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92F1A" w14:textId="77777777" w:rsidR="00340488" w:rsidRPr="00340488" w:rsidRDefault="00340488" w:rsidP="00FF05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4048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Ogłoszenie o naborze kandydatów na rachmistrzów terenowych</w:t>
      </w:r>
    </w:p>
    <w:p w14:paraId="1BE0C58D" w14:textId="7A15CB6E" w:rsidR="00340488" w:rsidRPr="00340488" w:rsidRDefault="00340488" w:rsidP="00340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Wójt Gminy</w:t>
      </w:r>
      <w:r w:rsidR="00FF0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Warlubie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Gminny Komisarz Spisowy ogłasza otwarty i konkurencyjny nabór kandydatów na rachmistrzów terenowych w Powszechnym Spisie Rolnym w 2020 r. </w:t>
      </w:r>
    </w:p>
    <w:p w14:paraId="3547EF77" w14:textId="77777777" w:rsidR="00FF05DA" w:rsidRDefault="00340488" w:rsidP="00340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19 ust. 1 pkt. 4 i art. 20 ust. 4 ustawy z dnia 31 lipca 2019 roku o powszechnym spisie rolnym w 2020 roku (Dz. U. 2019 poz. 1728), podaje się do publicznej wiadomości </w:t>
      </w:r>
      <w:r w:rsidRPr="003404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informację o naborze kandydatów na rachmistrzów terenowych do Powszechnego Spisu Rolnego na terenie Gminy </w:t>
      </w:r>
      <w:r w:rsidR="00FF0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Warlubie</w:t>
      </w:r>
      <w:r w:rsidRPr="003404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404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Spis rolny jest przeprowadzony na terytorium Rzeczypospolitej Polskiej w terminie od dnia</w:t>
      </w:r>
    </w:p>
    <w:p w14:paraId="5E95CD4B" w14:textId="3EADA947" w:rsidR="00FF05DA" w:rsidRDefault="00340488" w:rsidP="00FF0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 września do dnia 30 listopada 2020 r.</w:t>
      </w:r>
      <w:r w:rsidRPr="00FF0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 RACHMISTRZA TERENOWEGO WINIEN SPEŁNIAĆ NASTĘPUJĄCE WARUNKI: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być osobą pełnoletnią;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zamieszkiwać na terenie gminy </w:t>
      </w:r>
      <w:r w:rsidR="00F909A7">
        <w:rPr>
          <w:rFonts w:ascii="Times New Roman" w:eastAsia="Times New Roman" w:hAnsi="Times New Roman" w:cs="Times New Roman"/>
          <w:sz w:val="24"/>
          <w:szCs w:val="24"/>
          <w:lang w:eastAsia="pl-PL"/>
        </w:rPr>
        <w:t>Warlubie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posiadać co najmniej wykształcenie średnie,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posługiwać się językiem polskim w mowie i piśmie,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nie może być skazany prawomocnym wyrokiem za umyślne przestępstwo lub umyślne przestępstwo skarbowe.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WAŻNE DLA OSÓB SKŁADAJĄCYCH OFERTY: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Nabór kandydatów na rachmistrzów terenowych ogłoszony przez Wójta Gminy </w:t>
      </w:r>
      <w:r w:rsidR="00FF05DA">
        <w:rPr>
          <w:rFonts w:ascii="Times New Roman" w:eastAsia="Times New Roman" w:hAnsi="Times New Roman" w:cs="Times New Roman"/>
          <w:sz w:val="24"/>
          <w:szCs w:val="24"/>
          <w:lang w:eastAsia="pl-PL"/>
        </w:rPr>
        <w:t>Warlubie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Gminnego Komisarza Spisowego jest pierwszym etapem naboru. Osoby wybrane w pierwszym etapie zobligowane są do wzięcia udziału w szkoleniu z zakresu metodologii i organizacji spisu oraz w warsztatach. Kandydat, który nie weźmie udziału w całości szkoleń, nie będzie mógł przystąpić do egzaminu końcowego.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Kandydaci na rachmistrzów terenowych podlegają postępowaniu weryfikacyjnemu.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zaistnienia sytuacji, kiedy w wyniku naboru kandydatów na rachmistrzów podczas egzaminu kandydaci uzyskają jednakową liczbę punktów, a liczba kandydatów będzie większa od koniecznej, o powołaniu na rachmistrza decydować będzie kolejność zgłoszeń kandydatów.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Rachmistrz terenowy dokonywać będzie spisu wyłącznie na urządzeniu mobilnym.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Rachmistrz terenowy będzie wykonywał czynności w ramach prac spisowych, za które otrzyma wynagrodzenie.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Zgłoszenie kandydata na rachmistrza terenowego (załącznik nr 1);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Oświadczenie kandydata o niekaralności (załącznik nr 2) 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OFERT: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Termin: od </w:t>
      </w:r>
      <w:r w:rsidR="00240843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bookmarkStart w:id="0" w:name="_GoBack"/>
      <w:bookmarkEnd w:id="0"/>
      <w:r w:rsidR="00F90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czerwca do </w:t>
      </w:r>
      <w:r w:rsidR="00240843">
        <w:rPr>
          <w:rFonts w:ascii="Times New Roman" w:eastAsia="Times New Roman" w:hAnsi="Times New Roman" w:cs="Times New Roman"/>
          <w:sz w:val="24"/>
          <w:szCs w:val="24"/>
          <w:lang w:eastAsia="pl-PL"/>
        </w:rPr>
        <w:t>8 lipca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roku.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Wymagane dokumenty należy złożyć w formie pisemnej w kopertach z dopiskiem: „Nabór na rachmistrza terenowego do PSR 2020 r.”: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• osobiście w Urzędzie Gminy </w:t>
      </w:r>
      <w:r w:rsidR="00FF0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Warlubiu - 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FF0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Dworcowa 15, 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0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86-160 Warlubie 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listownie na adres: Urząd Gminy </w:t>
      </w:r>
      <w:r w:rsidR="00FF0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Warlubiu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FF05DA">
        <w:rPr>
          <w:rFonts w:ascii="Times New Roman" w:eastAsia="Times New Roman" w:hAnsi="Times New Roman" w:cs="Times New Roman"/>
          <w:sz w:val="24"/>
          <w:szCs w:val="24"/>
          <w:lang w:eastAsia="pl-PL"/>
        </w:rPr>
        <w:t>Dworcowa 15, 86- 160 Warlubie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Dokumenty, które wpłyną do Urzędu po terminie lub będą niekompletne nie będą rozpatrywane.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Więcej informacji pod numerem telefonu: (</w:t>
      </w:r>
      <w:r w:rsidR="00FF05DA">
        <w:rPr>
          <w:rFonts w:ascii="Times New Roman" w:eastAsia="Times New Roman" w:hAnsi="Times New Roman" w:cs="Times New Roman"/>
          <w:sz w:val="24"/>
          <w:szCs w:val="24"/>
          <w:lang w:eastAsia="pl-PL"/>
        </w:rPr>
        <w:t>52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>) 3</w:t>
      </w:r>
      <w:r w:rsidR="00FF05DA">
        <w:rPr>
          <w:rFonts w:ascii="Times New Roman" w:eastAsia="Times New Roman" w:hAnsi="Times New Roman" w:cs="Times New Roman"/>
          <w:sz w:val="24"/>
          <w:szCs w:val="24"/>
          <w:lang w:eastAsia="pl-PL"/>
        </w:rPr>
        <w:t>800513</w:t>
      </w:r>
      <w:r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148372" w14:textId="77777777" w:rsidR="00FF05DA" w:rsidRDefault="00FF05DA" w:rsidP="00FF0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E640E2" w14:textId="77777777" w:rsidR="00FF05DA" w:rsidRDefault="00FF05DA" w:rsidP="00FF0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97B07C" w14:textId="77777777" w:rsidR="00FF05DA" w:rsidRDefault="00FF05DA" w:rsidP="00FF0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DCBB7" w14:textId="77777777" w:rsidR="00FF05DA" w:rsidRDefault="00FF05DA" w:rsidP="00FF0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Wójt Gminy Warlubie</w:t>
      </w:r>
    </w:p>
    <w:p w14:paraId="30D2343C" w14:textId="77777777" w:rsidR="00FF05DA" w:rsidRDefault="00FF05DA" w:rsidP="00FF0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14:paraId="69B12F3B" w14:textId="6F119D82" w:rsidR="00BD120A" w:rsidRDefault="00FF05DA" w:rsidP="00FF05D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/-/</w:t>
      </w:r>
      <w:r w:rsidR="00BD7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Krzysztof  Michalak</w:t>
      </w:r>
      <w:r w:rsidR="00340488"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0488" w:rsidRPr="003404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397B2F" w14:textId="0E2190D0" w:rsidR="00FF05DA" w:rsidRDefault="00FF05DA" w:rsidP="00FF05DA">
      <w:pPr>
        <w:spacing w:after="0" w:line="240" w:lineRule="auto"/>
      </w:pPr>
      <w:r>
        <w:t xml:space="preserve">                                               </w:t>
      </w:r>
    </w:p>
    <w:p w14:paraId="38BD3D6D" w14:textId="2449BDC0" w:rsidR="00FF05DA" w:rsidRDefault="00FF05DA" w:rsidP="00FF05DA">
      <w:pPr>
        <w:spacing w:after="0" w:line="240" w:lineRule="auto"/>
      </w:pPr>
      <w:r>
        <w:t xml:space="preserve">      </w:t>
      </w:r>
    </w:p>
    <w:p w14:paraId="610181AA" w14:textId="11D8474E" w:rsidR="00A75CD5" w:rsidRDefault="00A75CD5"/>
    <w:p w14:paraId="31342812" w14:textId="38F1FEE0" w:rsidR="00A75CD5" w:rsidRDefault="00A75CD5"/>
    <w:p w14:paraId="36CBA407" w14:textId="3D60736A" w:rsidR="00A75CD5" w:rsidRDefault="00A75CD5"/>
    <w:p w14:paraId="38387F4D" w14:textId="6A7885FC" w:rsidR="00A75CD5" w:rsidRDefault="00A75CD5"/>
    <w:p w14:paraId="2CB90CA9" w14:textId="52276963" w:rsidR="00A75CD5" w:rsidRDefault="00A75CD5"/>
    <w:p w14:paraId="4D02EB6F" w14:textId="040ECD75" w:rsidR="00A75CD5" w:rsidRDefault="00A75CD5"/>
    <w:p w14:paraId="46ECA399" w14:textId="7F4CF0DB" w:rsidR="00A75CD5" w:rsidRDefault="00A75CD5"/>
    <w:p w14:paraId="45C0FE50" w14:textId="17E92D8A" w:rsidR="00A75CD5" w:rsidRDefault="00A75CD5"/>
    <w:p w14:paraId="6784BEE1" w14:textId="6A9B9CF8" w:rsidR="00A75CD5" w:rsidRDefault="00A75CD5"/>
    <w:p w14:paraId="6EE1D120" w14:textId="68209C34" w:rsidR="00A75CD5" w:rsidRDefault="00A75CD5"/>
    <w:p w14:paraId="4615602A" w14:textId="3D170CF7" w:rsidR="00A75CD5" w:rsidRDefault="00A75CD5"/>
    <w:p w14:paraId="3859342D" w14:textId="51337106" w:rsidR="00A75CD5" w:rsidRDefault="00A75CD5"/>
    <w:p w14:paraId="3D83C261" w14:textId="02C4DCDB" w:rsidR="00A75CD5" w:rsidRDefault="00A75CD5"/>
    <w:p w14:paraId="55597A53" w14:textId="64B6A7E8" w:rsidR="00A75CD5" w:rsidRDefault="00A75CD5"/>
    <w:p w14:paraId="4E545363" w14:textId="140FCA38" w:rsidR="00A75CD5" w:rsidRDefault="00A75CD5"/>
    <w:p w14:paraId="3CCD843C" w14:textId="3356CCFC" w:rsidR="00A75CD5" w:rsidRDefault="00A75CD5"/>
    <w:p w14:paraId="2402BB90" w14:textId="17E238E4" w:rsidR="00A75CD5" w:rsidRDefault="00A75CD5"/>
    <w:p w14:paraId="5CAD316F" w14:textId="7B4E4869" w:rsidR="00A75CD5" w:rsidRDefault="00A75CD5"/>
    <w:p w14:paraId="053CE33A" w14:textId="0BE5DDF2" w:rsidR="00A75CD5" w:rsidRDefault="00A75CD5"/>
    <w:p w14:paraId="0C805765" w14:textId="32A5864C" w:rsidR="00A75CD5" w:rsidRDefault="00A75CD5"/>
    <w:p w14:paraId="131DEBD3" w14:textId="7DECCBCD" w:rsidR="00A75CD5" w:rsidRDefault="00A75CD5"/>
    <w:sectPr w:rsidR="00A75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8D"/>
    <w:rsid w:val="00240843"/>
    <w:rsid w:val="00340488"/>
    <w:rsid w:val="006D098D"/>
    <w:rsid w:val="00A75CD5"/>
    <w:rsid w:val="00BD120A"/>
    <w:rsid w:val="00BD7FF6"/>
    <w:rsid w:val="00C73A33"/>
    <w:rsid w:val="00ED62F8"/>
    <w:rsid w:val="00F909A7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D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0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04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tat-value">
    <w:name w:val="stat-value"/>
    <w:basedOn w:val="Domylnaczcionkaakapitu"/>
    <w:rsid w:val="00340488"/>
  </w:style>
  <w:style w:type="character" w:styleId="Pogrubienie">
    <w:name w:val="Strong"/>
    <w:basedOn w:val="Domylnaczcionkaakapitu"/>
    <w:uiPriority w:val="22"/>
    <w:qFormat/>
    <w:rsid w:val="0034048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75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0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04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tat-value">
    <w:name w:val="stat-value"/>
    <w:basedOn w:val="Domylnaczcionkaakapitu"/>
    <w:rsid w:val="00340488"/>
  </w:style>
  <w:style w:type="character" w:styleId="Pogrubienie">
    <w:name w:val="Strong"/>
    <w:basedOn w:val="Domylnaczcionkaakapitu"/>
    <w:uiPriority w:val="22"/>
    <w:qFormat/>
    <w:rsid w:val="0034048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75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Radosław Liczkowski</cp:lastModifiedBy>
  <cp:revision>11</cp:revision>
  <cp:lastPrinted>2020-06-19T08:17:00Z</cp:lastPrinted>
  <dcterms:created xsi:type="dcterms:W3CDTF">2020-06-16T11:40:00Z</dcterms:created>
  <dcterms:modified xsi:type="dcterms:W3CDTF">2020-06-19T08:27:00Z</dcterms:modified>
</cp:coreProperties>
</file>