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202BC" w14:textId="1D9E99FB" w:rsidR="00846EAB" w:rsidRPr="00673CCD" w:rsidRDefault="00846EAB" w:rsidP="0093631F">
      <w:pPr>
        <w:tabs>
          <w:tab w:val="left" w:pos="284"/>
        </w:tabs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6885ED73" w14:textId="74F3489D" w:rsidR="00846EAB" w:rsidRPr="00673CCD" w:rsidRDefault="00846EAB" w:rsidP="0093631F">
      <w:pPr>
        <w:tabs>
          <w:tab w:val="left" w:pos="284"/>
        </w:tabs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6F0F8BB" w14:textId="299EE7F0" w:rsidR="00846EAB" w:rsidRPr="00673CCD" w:rsidRDefault="00846EAB" w:rsidP="0093631F">
      <w:pPr>
        <w:tabs>
          <w:tab w:val="left" w:pos="7938"/>
        </w:tabs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673CCD">
        <w:rPr>
          <w:rFonts w:asciiTheme="minorHAnsi" w:hAnsiTheme="minorHAnsi" w:cstheme="minorHAnsi"/>
          <w:sz w:val="22"/>
          <w:szCs w:val="22"/>
        </w:rPr>
        <w:t>Znak sprawy: SGW.271.341.2020                                                                                         Warlubie, 07.01.2021 r.</w:t>
      </w:r>
    </w:p>
    <w:p w14:paraId="0582D995" w14:textId="77777777" w:rsidR="00846EAB" w:rsidRPr="00673CCD" w:rsidRDefault="00846EAB" w:rsidP="0093631F">
      <w:pPr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07E1DB1C" w14:textId="77777777" w:rsidR="00846EAB" w:rsidRPr="00673CCD" w:rsidRDefault="00846EAB" w:rsidP="0093631F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7E9F7A90" w14:textId="77777777" w:rsidR="00846EAB" w:rsidRPr="00673CCD" w:rsidRDefault="00846EAB" w:rsidP="0093631F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472DEBC2" w14:textId="77777777" w:rsidR="00846EAB" w:rsidRPr="00673CCD" w:rsidRDefault="00846EAB" w:rsidP="0093631F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47BA5EA6" w14:textId="77777777" w:rsidR="00846EAB" w:rsidRPr="00673CCD" w:rsidRDefault="00846EAB" w:rsidP="0093631F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53CDD2BB" w14:textId="77777777" w:rsidR="00846EAB" w:rsidRPr="00673CCD" w:rsidRDefault="00846EAB" w:rsidP="0093631F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1A1A3444" w14:textId="77777777" w:rsidR="00846EAB" w:rsidRPr="00673CCD" w:rsidRDefault="00846EAB" w:rsidP="0093631F">
      <w:pPr>
        <w:pStyle w:val="Tytu"/>
        <w:tabs>
          <w:tab w:val="left" w:pos="7797"/>
        </w:tabs>
        <w:ind w:left="779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73CCD">
        <w:rPr>
          <w:rFonts w:asciiTheme="minorHAnsi" w:hAnsiTheme="minorHAnsi" w:cstheme="minorHAnsi"/>
          <w:b w:val="0"/>
          <w:sz w:val="22"/>
          <w:szCs w:val="22"/>
        </w:rPr>
        <w:t>Do wszystkich wykonawców</w:t>
      </w:r>
    </w:p>
    <w:p w14:paraId="7A53D07E" w14:textId="77777777" w:rsidR="00846EAB" w:rsidRPr="00673CCD" w:rsidRDefault="00846EAB" w:rsidP="0093631F">
      <w:pPr>
        <w:pStyle w:val="Tytu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14:paraId="7C727006" w14:textId="77777777" w:rsidR="00846EAB" w:rsidRPr="00673CCD" w:rsidRDefault="00846EAB" w:rsidP="0093631F">
      <w:pPr>
        <w:pStyle w:val="Tytu"/>
        <w:jc w:val="right"/>
        <w:rPr>
          <w:rFonts w:asciiTheme="minorHAnsi" w:hAnsiTheme="minorHAnsi" w:cstheme="minorHAnsi"/>
          <w:sz w:val="22"/>
          <w:szCs w:val="22"/>
        </w:rPr>
      </w:pPr>
    </w:p>
    <w:p w14:paraId="4D4098EE" w14:textId="77777777" w:rsidR="00846EAB" w:rsidRPr="00673CCD" w:rsidRDefault="00846EAB" w:rsidP="0093631F">
      <w:pPr>
        <w:pStyle w:val="Tytu"/>
        <w:jc w:val="right"/>
        <w:rPr>
          <w:rFonts w:asciiTheme="minorHAnsi" w:hAnsiTheme="minorHAnsi" w:cstheme="minorHAnsi"/>
          <w:sz w:val="22"/>
          <w:szCs w:val="22"/>
        </w:rPr>
      </w:pPr>
    </w:p>
    <w:p w14:paraId="4237BAF4" w14:textId="77777777" w:rsidR="00846EAB" w:rsidRPr="00673CCD" w:rsidRDefault="00846EAB" w:rsidP="0093631F">
      <w:pPr>
        <w:pStyle w:val="Tytu"/>
        <w:jc w:val="right"/>
        <w:rPr>
          <w:rFonts w:asciiTheme="minorHAnsi" w:hAnsiTheme="minorHAnsi" w:cstheme="minorHAnsi"/>
          <w:sz w:val="22"/>
          <w:szCs w:val="22"/>
        </w:rPr>
      </w:pPr>
    </w:p>
    <w:p w14:paraId="6F0BE9F8" w14:textId="77777777" w:rsidR="00846EAB" w:rsidRPr="00673CCD" w:rsidRDefault="00846EAB" w:rsidP="0093631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71BCC4D" w14:textId="40F3B310" w:rsidR="00846EAB" w:rsidRPr="00673CCD" w:rsidRDefault="00846EAB" w:rsidP="0093631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Informacja o treści zapytania i wyjaśnienia zamawiającego dot. treści zapytania ofertowego</w:t>
      </w:r>
    </w:p>
    <w:p w14:paraId="40796D88" w14:textId="77777777" w:rsidR="00846EAB" w:rsidRPr="00673CCD" w:rsidRDefault="00846EAB" w:rsidP="0093631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6BBFCB" w14:textId="77777777" w:rsidR="00846EAB" w:rsidRPr="00673CCD" w:rsidRDefault="00846EAB" w:rsidP="0093631F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A989DC" w14:textId="77777777" w:rsidR="00846EAB" w:rsidRPr="00673CCD" w:rsidRDefault="00846EAB" w:rsidP="0093631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81AC92F" w14:textId="77777777" w:rsidR="00846EAB" w:rsidRPr="00673CCD" w:rsidRDefault="00846EAB" w:rsidP="0093631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A5117A" w14:textId="105CBBE0" w:rsidR="00846EAB" w:rsidRPr="00673CCD" w:rsidRDefault="00846EAB" w:rsidP="0093631F">
      <w:pPr>
        <w:pStyle w:val="Defaul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Dotyczy: Zapytania ofertowego na podstawie art. 4 pkt 8 PZP na realizację zadania: „Ubezpieczenie mienia i odpowiedzialności Gminy Warlubie”.</w:t>
      </w:r>
    </w:p>
    <w:p w14:paraId="759C4378" w14:textId="77777777" w:rsidR="00846EAB" w:rsidRPr="00673CCD" w:rsidRDefault="00846EAB" w:rsidP="0093631F">
      <w:pPr>
        <w:pStyle w:val="Defaul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06D53DBF" w14:textId="77777777" w:rsidR="00846EAB" w:rsidRPr="00673CCD" w:rsidRDefault="00846EAB" w:rsidP="0093631F">
      <w:pPr>
        <w:pStyle w:val="Defaul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3DAE7246" w14:textId="77777777" w:rsidR="00846EAB" w:rsidRPr="00673CCD" w:rsidRDefault="00846EAB" w:rsidP="009363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62AF82" w14:textId="77777777" w:rsidR="00846EAB" w:rsidRPr="00673CCD" w:rsidRDefault="00846EAB" w:rsidP="009363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CF40464" w14:textId="6F4F8008" w:rsidR="00846EAB" w:rsidRPr="00673CCD" w:rsidRDefault="00846EAB" w:rsidP="009363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Niniejszym przekazuję treść zapytań, które wpłynęły do Zamawiającego wraz z odpowiedziami w postępowaniu w trybie zapytania ofertowego na „Ubezpieczenie mienia i odpowiedzialności Gminy Warlubie</w:t>
      </w:r>
      <w:r w:rsidR="00B74FFB" w:rsidRPr="00673CCD">
        <w:rPr>
          <w:rFonts w:asciiTheme="minorHAnsi" w:hAnsiTheme="minorHAnsi" w:cstheme="minorHAnsi"/>
          <w:sz w:val="22"/>
          <w:szCs w:val="22"/>
        </w:rPr>
        <w:t>” o</w:t>
      </w:r>
      <w:r w:rsidRPr="00673CCD">
        <w:rPr>
          <w:rFonts w:asciiTheme="minorHAnsi" w:hAnsiTheme="minorHAnsi" w:cstheme="minorHAnsi"/>
          <w:sz w:val="22"/>
          <w:szCs w:val="22"/>
        </w:rPr>
        <w:t xml:space="preserve"> wartości poniżej 30 000,00 euro.</w:t>
      </w:r>
    </w:p>
    <w:p w14:paraId="3435A832" w14:textId="77777777" w:rsidR="00846EAB" w:rsidRPr="00673CCD" w:rsidRDefault="00846EAB" w:rsidP="0093631F">
      <w:pPr>
        <w:tabs>
          <w:tab w:val="left" w:pos="284"/>
        </w:tabs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78DDA42D" w14:textId="77777777" w:rsidR="00846EAB" w:rsidRPr="00673CCD" w:rsidRDefault="00846EAB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2038F55" w14:textId="77777777" w:rsidR="00846EAB" w:rsidRPr="00673CCD" w:rsidRDefault="00846EAB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F4CE14D" w14:textId="69F047E8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Czy na terenach, gdzie znajdują się lokalizacje Zamawiającego wystąpiły zdarzenia w postaci powodzi lub podtopień w okresie ostatnich 25 lat?</w:t>
      </w:r>
    </w:p>
    <w:p w14:paraId="3CDBC21F" w14:textId="0EAD8BCF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 Nie.</w:t>
      </w:r>
    </w:p>
    <w:p w14:paraId="32D93547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36BFC2D" w14:textId="79103313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potwierdzenie, że wszystkie budynki zgłoszone do ubezpieczenia posiadają pozwolenie na użytkowanie stosownie do aktualnego przeznaczenia; w przeciwnym wypadku prosimy o wskazanie budynków nieposiadających takiego pozwolenia wraz z określeniem przyczyny.</w:t>
      </w:r>
    </w:p>
    <w:p w14:paraId="7D846293" w14:textId="51DDBDA8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 Zamawiający potwierdza.</w:t>
      </w:r>
    </w:p>
    <w:p w14:paraId="42C1C034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0B5FC7A" w14:textId="0FF0978B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potwierdzenie, że wszystkie budynki zgłoszone do ubezpieczenia i ich instalacje poddawane są regularnym przeglądom wynikającym z przepisów prawa, co potwierdzone jest każdorazowo pisemnym protokołami; w przeciwnym wypadku prosimy o wskazanie budynków niespełniających powyższego warunku wraz z określeniem przyczyny.</w:t>
      </w:r>
    </w:p>
    <w:p w14:paraId="1BF26AB1" w14:textId="1DF7737E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 Zamawiający potwierdza.</w:t>
      </w:r>
    </w:p>
    <w:p w14:paraId="39167221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0A39BA7" w14:textId="4D51B21E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 xml:space="preserve">Prosimy o informację czy wśród zgłoszonych do ubezpieczenia na pierwsze ryzyko budowli znajduje się mienie w postaci: budowli hydrotechnicznych (tj. nabrzeża, mola, tamy, groble, kanały, wały przeciwpowodziowe i mienie na nich się znajdujące). W przypadku odpowiedzi twierdzącej prosimy o wyłączenie go z zakresu ubezpieczenia mienia od ognia i innych zdarzeń losowych i mienia od wszystkich </w:t>
      </w:r>
      <w:proofErr w:type="spellStart"/>
      <w:r w:rsidRPr="00673CCD">
        <w:rPr>
          <w:rFonts w:asciiTheme="minorHAnsi" w:hAnsiTheme="minorHAnsi" w:cstheme="minorHAnsi"/>
          <w:sz w:val="22"/>
          <w:szCs w:val="22"/>
        </w:rPr>
        <w:t>ryzyk</w:t>
      </w:r>
      <w:proofErr w:type="spellEnd"/>
      <w:r w:rsidRPr="00673CCD">
        <w:rPr>
          <w:rFonts w:asciiTheme="minorHAnsi" w:hAnsiTheme="minorHAnsi" w:cstheme="minorHAnsi"/>
          <w:sz w:val="22"/>
          <w:szCs w:val="22"/>
        </w:rPr>
        <w:t>.</w:t>
      </w:r>
    </w:p>
    <w:p w14:paraId="522AF759" w14:textId="2D252F29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 Zmawiający nie zgłasza tego rodzaju mienia do ubezpieczenia.</w:t>
      </w:r>
    </w:p>
    <w:p w14:paraId="068F0334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F972C83" w14:textId="5CD35CE3" w:rsidR="00654B6F" w:rsidRPr="00673CCD" w:rsidRDefault="00654B6F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potwierdzenie, że intencją Zamawiającego jest objęcie ochroną zdarzeń nagłych, nieprzewidzianych i niezależnych od woli Ubezpieczonego powodujących zniszczenie, uszkodzenie lub utratę przedmiotów objętych ubezpieczeniem.</w:t>
      </w:r>
    </w:p>
    <w:p w14:paraId="339F5279" w14:textId="377A840F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lastRenderedPageBreak/>
        <w:t>ODPOWIEDŹ: Zamawiający potwierdza.</w:t>
      </w:r>
    </w:p>
    <w:p w14:paraId="722906B1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5936512" w14:textId="61EE9032" w:rsidR="00D7629C" w:rsidRPr="00673CCD" w:rsidRDefault="00D7629C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 xml:space="preserve">Prosimy o potwierdzenie, że Zamawiający nie zgłasza do ubezpieczenia mienia od wszystkich </w:t>
      </w:r>
      <w:proofErr w:type="spellStart"/>
      <w:r w:rsidRPr="00673CCD">
        <w:rPr>
          <w:rFonts w:asciiTheme="minorHAnsi" w:hAnsiTheme="minorHAnsi" w:cstheme="minorHAnsi"/>
          <w:sz w:val="22"/>
          <w:szCs w:val="22"/>
        </w:rPr>
        <w:t>ryzyk</w:t>
      </w:r>
      <w:proofErr w:type="spellEnd"/>
      <w:r w:rsidRPr="00673CCD">
        <w:rPr>
          <w:rFonts w:asciiTheme="minorHAnsi" w:hAnsiTheme="minorHAnsi" w:cstheme="minorHAnsi"/>
          <w:sz w:val="22"/>
          <w:szCs w:val="22"/>
        </w:rPr>
        <w:t xml:space="preserve"> dróg publicznych.</w:t>
      </w:r>
    </w:p>
    <w:p w14:paraId="181EC53B" w14:textId="1D7EA59D" w:rsidR="003F3B06" w:rsidRPr="00673CCD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 xml:space="preserve">ODPOWIEDŹ: Zamawiający potwierdza. Zamawiający zgłasza w systemie na pierwsze ryzyko: </w:t>
      </w:r>
    </w:p>
    <w:p w14:paraId="297030BB" w14:textId="77777777" w:rsidR="003F3B06" w:rsidRPr="00673CCD" w:rsidRDefault="003F3B06" w:rsidP="0093631F">
      <w:pPr>
        <w:rPr>
          <w:rFonts w:asciiTheme="minorHAnsi" w:hAnsiTheme="minorHAnsi" w:cstheme="minorHAnsi"/>
          <w:b/>
          <w:sz w:val="22"/>
          <w:szCs w:val="22"/>
        </w:rPr>
      </w:pPr>
      <w:r w:rsidRPr="00673CCD">
        <w:rPr>
          <w:rFonts w:asciiTheme="minorHAnsi" w:hAnsiTheme="minorHAnsi" w:cstheme="minorHAnsi"/>
          <w:b/>
          <w:sz w:val="22"/>
          <w:szCs w:val="22"/>
        </w:rPr>
        <w:t xml:space="preserve">Budowle (ogrodzenia, wiaty przystankowe, bariery ochronne przy drogach publicznych, obiekty małej architektury, </w:t>
      </w:r>
      <w:r w:rsidRPr="00673CCD">
        <w:rPr>
          <w:rFonts w:asciiTheme="minorHAnsi" w:hAnsiTheme="minorHAnsi" w:cstheme="minorHAnsi"/>
          <w:b/>
          <w:sz w:val="22"/>
          <w:szCs w:val="22"/>
          <w:u w:val="single"/>
        </w:rPr>
        <w:t>drogi i chodniki wewnętrzne</w:t>
      </w:r>
      <w:r w:rsidRPr="00673CCD">
        <w:rPr>
          <w:rFonts w:asciiTheme="minorHAnsi" w:hAnsiTheme="minorHAnsi" w:cstheme="minorHAnsi"/>
          <w:b/>
          <w:sz w:val="22"/>
          <w:szCs w:val="22"/>
        </w:rPr>
        <w:t>, place, boiska, itp.) na terenie Gminy Warlubie nie wykazane do ubezpieczenia w systemie na sumy stałe</w:t>
      </w:r>
    </w:p>
    <w:p w14:paraId="500A48E1" w14:textId="77777777" w:rsidR="003F3B06" w:rsidRPr="00673CCD" w:rsidRDefault="003F3B06" w:rsidP="0093631F">
      <w:pPr>
        <w:tabs>
          <w:tab w:val="left" w:pos="2835"/>
        </w:tabs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wypłata odszkodowania w wartości odtworzeniowej, maksymalnie do przyjętego limitu odpowiedzialności,</w:t>
      </w:r>
    </w:p>
    <w:p w14:paraId="359ABC80" w14:textId="77777777" w:rsidR="003F3B06" w:rsidRPr="00673CCD" w:rsidRDefault="003F3B06" w:rsidP="0093631F">
      <w:pPr>
        <w:tabs>
          <w:tab w:val="left" w:pos="2835"/>
        </w:tabs>
        <w:rPr>
          <w:rFonts w:asciiTheme="minorHAnsi" w:hAnsiTheme="minorHAnsi" w:cstheme="minorHAnsi"/>
          <w:b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który ulega redukcji po wypłacie odszkodowania.</w:t>
      </w:r>
    </w:p>
    <w:p w14:paraId="0C3E4F66" w14:textId="77777777" w:rsidR="003F3B06" w:rsidRPr="00673CCD" w:rsidRDefault="003F3B06" w:rsidP="0093631F">
      <w:pPr>
        <w:rPr>
          <w:rFonts w:asciiTheme="minorHAnsi" w:hAnsiTheme="minorHAnsi" w:cstheme="minorHAnsi"/>
          <w:b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suma ubezpieczenia:</w:t>
      </w:r>
      <w:r w:rsidRPr="00673C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73CCD">
        <w:rPr>
          <w:rFonts w:asciiTheme="minorHAnsi" w:hAnsiTheme="minorHAnsi" w:cstheme="minorHAnsi"/>
          <w:b/>
          <w:sz w:val="22"/>
          <w:szCs w:val="22"/>
        </w:rPr>
        <w:tab/>
        <w:t>50 000,00 zł</w:t>
      </w:r>
    </w:p>
    <w:p w14:paraId="1EA43F25" w14:textId="77777777" w:rsidR="003F3B06" w:rsidRPr="00673CCD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2994852" w14:textId="4865FC50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Czy Zamawiający posiada w mieniu zgłaszanym do ubezpieczenia w ramach ogłoszonego SIWZ budynki przeznaczone do rozbiórki, budynki w złym, awaryjnym stanie technicznym – jeżeli tak to prosimy o podanie wykazu takich budynków z podaniem lokalizacji, sumy ubezpieczenia w rozbiciu na budynki i środki trwałe oraz podanie informacji czy posiadają stały dozór, w jaki sposób są zabezpieczone, czy są odłączone w nich wszelkiego rodzaju media, urządzenia?</w:t>
      </w:r>
    </w:p>
    <w:p w14:paraId="0B8D7749" w14:textId="2AF2ACF0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 Zamawiający nie zgłasza do ubezpieczenia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budynków przeznaczonych do rozbiórki, budynków w złym, awaryjnym stanie technicznym.</w:t>
      </w:r>
    </w:p>
    <w:p w14:paraId="3AE137BF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D783108" w14:textId="42054181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potwierdzenie, że Zamawiający nie zgłasza i nie będzie zgłaszał w okresie umowy ubezpieczenia budynków i budowli z palnym pokryciem dachowym takim jak strzecha, słoma, trzcina, gont drewniany, wióry, łupki, deszczułki.</w:t>
      </w:r>
    </w:p>
    <w:p w14:paraId="5EAED943" w14:textId="6D247BF1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nie planuje zgłaszać do ubezpieczenia w okresie umowy ubezpieczenia budynków i budowli z palnym pokryciem dachowym takim jak strzecha, słoma, trzcina, gont drewniany, wióry, łupki, deszczułki.</w:t>
      </w:r>
    </w:p>
    <w:p w14:paraId="2BB3B96C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6FDBF13" w14:textId="308B3F6A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Czy Zamawiający planuje w okresie trwania umowy ubezpieczenia wyłączyć z eksploatacji jakiekolwiek budynki/budowle? Jeśli tak, prosimy o wskazanie które i o jakiej wartości?</w:t>
      </w:r>
      <w:r w:rsidRPr="00673CCD">
        <w:rPr>
          <w:rFonts w:asciiTheme="minorHAnsi" w:hAnsiTheme="minorHAnsi" w:cstheme="minorHAnsi"/>
          <w:sz w:val="22"/>
          <w:szCs w:val="22"/>
        </w:rPr>
        <w:tab/>
      </w:r>
    </w:p>
    <w:p w14:paraId="690C8AF7" w14:textId="28DD3B3A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Nie planuje.</w:t>
      </w:r>
    </w:p>
    <w:p w14:paraId="4A35F57D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F97F419" w14:textId="17F8DC7F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W przypadku odpowiedzi twierdzącej na powyższe pytanie, prosimy o ograniczenie zakresu ochrony mienia od ognia i innych zdarzeń losowych do FLEXA tj. pożar, uderzenie pioruna, wybuch, upadek statku powietrznego.</w:t>
      </w:r>
    </w:p>
    <w:p w14:paraId="412FA930" w14:textId="131798F3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zaprzeczył.</w:t>
      </w:r>
    </w:p>
    <w:p w14:paraId="0B536245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37C45C4" w14:textId="5DE7BFD9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 xml:space="preserve">Prosimy o potwierdzenie, że zakres ochrony ubezpieczenia odpowiedzialności cywilnej nie obejmuje i nie będzie obejmować szkód powstałych w związku z prowadzeniem działalności medycznej, badawczej, farmaceutycznej, a także udzielaniem świadczeń zdrowotnych (nie dotyczy drobnych usług świadczonych przez personel jednostek opieki społecznej na rzecz podopiecznych jak opatrunki, szczepienia </w:t>
      </w:r>
      <w:proofErr w:type="spellStart"/>
      <w:r w:rsidRPr="00673CCD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673CCD">
        <w:rPr>
          <w:rFonts w:asciiTheme="minorHAnsi" w:hAnsiTheme="minorHAnsi" w:cstheme="minorHAnsi"/>
          <w:sz w:val="22"/>
          <w:szCs w:val="22"/>
        </w:rPr>
        <w:t>) oraz zarządzaniem jednostkami służby zdrowia.</w:t>
      </w:r>
    </w:p>
    <w:p w14:paraId="1EB7BDED" w14:textId="18EDA931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70807226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18D2C39" w14:textId="6FAAEA63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 xml:space="preserve">Prosimy o potwierdzenie, że zakres odpowiedzialności cywilnej nie obejmuje i nie będzie obejmował szkód objętych ochroną w ramach systemu ubezpieczeń obowiązkowych (np. obowiązkowe ubezpieczenie </w:t>
      </w:r>
      <w:r w:rsidRPr="00673CCD">
        <w:rPr>
          <w:rFonts w:asciiTheme="minorHAnsi" w:hAnsiTheme="minorHAnsi" w:cstheme="minorHAnsi"/>
          <w:bCs/>
          <w:sz w:val="22"/>
          <w:szCs w:val="22"/>
        </w:rPr>
        <w:t xml:space="preserve">odpowiedzialności cywilnej podmiotu wykonującego działalność leczniczą; Obowiązkowe ubezpieczenie odpowiedzialności cywilnej zarządcy nieruchomości; </w:t>
      </w:r>
      <w:r w:rsidRPr="00673CCD">
        <w:rPr>
          <w:rFonts w:asciiTheme="minorHAnsi" w:hAnsiTheme="minorHAnsi" w:cstheme="minorHAnsi"/>
          <w:bCs/>
          <w:iCs/>
          <w:sz w:val="22"/>
          <w:szCs w:val="22"/>
        </w:rPr>
        <w:t>obowiązkowe ubezpieczenia OC, w tym z tytułu wykonywania zawodu).</w:t>
      </w:r>
    </w:p>
    <w:p w14:paraId="0AEEB9D3" w14:textId="0AA8023C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6A6A76F6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FE64D23" w14:textId="6AA93FA8" w:rsidR="00A85767" w:rsidRPr="00673CCD" w:rsidRDefault="00A85767" w:rsidP="0093631F">
      <w:pPr>
        <w:pStyle w:val="Akapitzlist11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</w:rPr>
      </w:pPr>
      <w:r w:rsidRPr="00673CCD">
        <w:rPr>
          <w:rFonts w:asciiTheme="minorHAnsi" w:hAnsiTheme="minorHAnsi" w:cstheme="minorHAnsi"/>
        </w:rPr>
        <w:t xml:space="preserve">W odniesieniu do rozszerzenia zakresu ubezpieczenia odpowiedzialności cywilnej o szkody powstałe w związku z organizacją lub współorganizacją imprez prosimy o potwierdzenie, że z ochrony ubezpieczenia wyłączone są imprezy motorowe, motorowodne, lotnicze, imprezy obejmujące sporty motorowe, motorowodne, lotnicze oraz inne imprezy, gdzie celem jest osiągnięcie maksymalnej prędkości. </w:t>
      </w:r>
    </w:p>
    <w:p w14:paraId="79FBFE19" w14:textId="116299EE" w:rsidR="003F3B06" w:rsidRDefault="003F3B06" w:rsidP="0093631F">
      <w:pPr>
        <w:pStyle w:val="Akapitzlist11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</w:rPr>
      </w:pPr>
      <w:r w:rsidRPr="00673CCD">
        <w:rPr>
          <w:rFonts w:asciiTheme="minorHAnsi" w:hAnsiTheme="minorHAnsi" w:cstheme="minorHAnsi"/>
        </w:rPr>
        <w:t>ODPOWIEDŹ:</w:t>
      </w:r>
      <w:r w:rsidR="00610774" w:rsidRPr="00673CCD">
        <w:rPr>
          <w:rFonts w:asciiTheme="minorHAnsi" w:hAnsiTheme="minorHAnsi" w:cstheme="minorHAnsi"/>
        </w:rPr>
        <w:t xml:space="preserve"> Zamawiający potwierdza.</w:t>
      </w:r>
    </w:p>
    <w:p w14:paraId="0EB7FBC8" w14:textId="77777777" w:rsidR="0093631F" w:rsidRPr="00673CCD" w:rsidRDefault="0093631F" w:rsidP="0093631F">
      <w:pPr>
        <w:pStyle w:val="Akapitzlist11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212A2E07" w14:textId="3EED7E71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 xml:space="preserve">Prosimy o potwierdzenie, że zakresem ochrony nie będą obejmowane imprezy związane ze sportami ekstremalnymi takimi jak: skoki bungee, B.A.S.E. jumping, speleologia, </w:t>
      </w:r>
      <w:proofErr w:type="spellStart"/>
      <w:r w:rsidRPr="00673CCD">
        <w:rPr>
          <w:rFonts w:asciiTheme="minorHAnsi" w:hAnsiTheme="minorHAnsi" w:cstheme="minorHAnsi"/>
          <w:sz w:val="22"/>
          <w:szCs w:val="22"/>
        </w:rPr>
        <w:t>rafting</w:t>
      </w:r>
      <w:proofErr w:type="spellEnd"/>
      <w:r w:rsidRPr="00673CC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73CCD">
        <w:rPr>
          <w:rFonts w:asciiTheme="minorHAnsi" w:hAnsiTheme="minorHAnsi" w:cstheme="minorHAnsi"/>
          <w:sz w:val="22"/>
          <w:szCs w:val="22"/>
        </w:rPr>
        <w:t>canyoning</w:t>
      </w:r>
      <w:proofErr w:type="spellEnd"/>
      <w:r w:rsidRPr="00673CCD">
        <w:rPr>
          <w:rFonts w:asciiTheme="minorHAnsi" w:hAnsiTheme="minorHAnsi" w:cstheme="minorHAnsi"/>
          <w:sz w:val="22"/>
          <w:szCs w:val="22"/>
        </w:rPr>
        <w:t xml:space="preserve"> itp.</w:t>
      </w:r>
    </w:p>
    <w:p w14:paraId="38189BB4" w14:textId="4342E399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lastRenderedPageBreak/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78224A68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A34951D" w14:textId="3BBFCD32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 xml:space="preserve">Prosimy w potwierdzenie, że w OC za produkt gastronomiczny ochrona nie będzie obejmować szkód związanych z następstwem przeniesienia choroby </w:t>
      </w:r>
      <w:proofErr w:type="spellStart"/>
      <w:r w:rsidRPr="00673CCD">
        <w:rPr>
          <w:rFonts w:asciiTheme="minorHAnsi" w:hAnsiTheme="minorHAnsi" w:cstheme="minorHAnsi"/>
          <w:sz w:val="22"/>
          <w:szCs w:val="22"/>
        </w:rPr>
        <w:t>Creutzfeldta</w:t>
      </w:r>
      <w:proofErr w:type="spellEnd"/>
      <w:r w:rsidRPr="00673CCD">
        <w:rPr>
          <w:rFonts w:asciiTheme="minorHAnsi" w:hAnsiTheme="minorHAnsi" w:cstheme="minorHAnsi"/>
          <w:sz w:val="22"/>
          <w:szCs w:val="22"/>
        </w:rPr>
        <w:t>-Jacoba oraz innych encefalopatii gąbczastych.</w:t>
      </w:r>
    </w:p>
    <w:p w14:paraId="482FB8BA" w14:textId="568D7237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0B637A55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681C00F" w14:textId="77777777" w:rsidR="003F3B06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 xml:space="preserve">W odniesieniu do rozszerzenia OC pkt. </w:t>
      </w:r>
      <w:r w:rsidR="004E6B29" w:rsidRPr="00673CCD">
        <w:rPr>
          <w:rFonts w:asciiTheme="minorHAnsi" w:hAnsiTheme="minorHAnsi" w:cstheme="minorHAnsi"/>
          <w:sz w:val="22"/>
          <w:szCs w:val="22"/>
        </w:rPr>
        <w:t>4.1</w:t>
      </w:r>
      <w:r w:rsidR="00B252D5" w:rsidRPr="00673CCD">
        <w:rPr>
          <w:rFonts w:asciiTheme="minorHAnsi" w:hAnsiTheme="minorHAnsi" w:cstheme="minorHAnsi"/>
          <w:sz w:val="22"/>
          <w:szCs w:val="22"/>
        </w:rPr>
        <w:t>7</w:t>
      </w:r>
      <w:r w:rsidRPr="00673CCD">
        <w:rPr>
          <w:rFonts w:asciiTheme="minorHAnsi" w:hAnsiTheme="minorHAnsi" w:cstheme="minorHAnsi"/>
          <w:sz w:val="22"/>
          <w:szCs w:val="22"/>
        </w:rPr>
        <w:t>,</w:t>
      </w:r>
      <w:r w:rsidR="00B252D5" w:rsidRPr="00673CCD">
        <w:rPr>
          <w:rFonts w:asciiTheme="minorHAnsi" w:hAnsiTheme="minorHAnsi" w:cstheme="minorHAnsi"/>
          <w:sz w:val="22"/>
          <w:szCs w:val="22"/>
        </w:rPr>
        <w:t xml:space="preserve"> 4.27, 4.28</w:t>
      </w:r>
      <w:r w:rsidRPr="00673CCD">
        <w:rPr>
          <w:rFonts w:asciiTheme="minorHAnsi" w:hAnsiTheme="minorHAnsi" w:cstheme="minorHAnsi"/>
          <w:sz w:val="22"/>
          <w:szCs w:val="22"/>
        </w:rPr>
        <w:t xml:space="preserve"> prosimy o potwierdzenie, że zakres ochrony nie obejmuje kradzieży pojazdów</w:t>
      </w:r>
      <w:r w:rsidRPr="00673CCD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="003F3B06" w:rsidRPr="00673C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A296EC" w14:textId="0258B3E6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1FFA27B1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F07906C" w14:textId="7AB1D158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potwierdzenie, że zakresem ochrony nie będą objęte szkody związane z użyciem, wytwarzaniem, składowaniem, przetwarzaniem materiałów wybuchowych, prowadzeniem prac rozbiórkowo-wyburzeniowych metodą wybuchową.</w:t>
      </w:r>
    </w:p>
    <w:p w14:paraId="12B90B44" w14:textId="1E57350F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129B3175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03C75D9" w14:textId="5FCD148D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potwierdzenie, że zakres ubezpieczenia odpowiedzialności cywilnej nie obejmuje i nie będzie obejmować szkód powstałych w związku z posiadaniem, użytkowaniem, zarządzaniem oraz administrowaniem wysypiskiem lub składowiskiem odpadów a także w związku z sortowaniem, spalaniem, utylizowaniem, odzyskiem odpadów lub jakimkolwiek innym ich przetwarzaniem.</w:t>
      </w:r>
    </w:p>
    <w:p w14:paraId="599A4CFF" w14:textId="66C50109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 i jednocześnie informuje, że prowadzi punkt selektywnej zbiórki odpadów komunalnych.</w:t>
      </w:r>
    </w:p>
    <w:p w14:paraId="2EC5A491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A81CDE9" w14:textId="0C97D01A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potwierdzenie, że zakresem ochrony nie będą objęte szkody powstałe wskutek przyjęcia przez Ubezpieczonego odpowiedzialności wykraczającej poza ustawową odpowiedzialność, w tym umownego przyjęcia odpowiedzialności szerszej niż wynikająca z powszechnie obowiązujących przepisów albo umownego przejęcia odpowiedzialności osoby trzeciej.</w:t>
      </w:r>
    </w:p>
    <w:p w14:paraId="37173CA1" w14:textId="6F471089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14524B03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0C559CF" w14:textId="1EA4B36B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potwierdzenie, że koszty dodatkowe określone w ubezpieczeniu odpowiedzialności cywilnej pokrywane są w ramach sumy gwarancyjnej.</w:t>
      </w:r>
    </w:p>
    <w:p w14:paraId="2F83CD8A" w14:textId="341473A7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0FA5A50A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E131ED4" w14:textId="7D50E3E1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73CCD">
        <w:rPr>
          <w:rFonts w:asciiTheme="minorHAnsi" w:hAnsiTheme="minorHAnsi" w:cstheme="minorHAnsi"/>
          <w:sz w:val="22"/>
          <w:szCs w:val="22"/>
          <w:lang w:eastAsia="en-US"/>
        </w:rPr>
        <w:t>Prosimy o potwierdzenie, że OC za szkody w powierzonych dokumentach będzie dotyczyć wyłącznie kosztów ich odtworzenia.</w:t>
      </w:r>
    </w:p>
    <w:p w14:paraId="23432FFE" w14:textId="60B91C2A" w:rsidR="003F3B06" w:rsidRDefault="003F3B06" w:rsidP="0093631F">
      <w:pPr>
        <w:pStyle w:val="Akapitzlist"/>
        <w:tabs>
          <w:tab w:val="left" w:pos="284"/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387A658E" w14:textId="77777777" w:rsidR="0093631F" w:rsidRPr="00673CCD" w:rsidRDefault="0093631F" w:rsidP="0093631F">
      <w:pPr>
        <w:pStyle w:val="Akapitzlist"/>
        <w:tabs>
          <w:tab w:val="left" w:pos="284"/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E92B9E7" w14:textId="61E7FF6F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73CCD">
        <w:rPr>
          <w:rFonts w:asciiTheme="minorHAnsi" w:hAnsiTheme="minorHAnsi" w:cstheme="minorHAnsi"/>
          <w:sz w:val="22"/>
          <w:szCs w:val="22"/>
          <w:lang w:eastAsia="en-US"/>
        </w:rPr>
        <w:t>Prosimy o potwierdzenie, że zakres ubezpieczenia odpowiedzialności cywilnej nie obejmuje szkód powstałych na terenie USA, Kanady, Australii i Nowej Zelandii.</w:t>
      </w:r>
    </w:p>
    <w:p w14:paraId="1C3F3B0A" w14:textId="4A96BA73" w:rsidR="003F3B06" w:rsidRDefault="003F3B06" w:rsidP="0093631F">
      <w:pPr>
        <w:pStyle w:val="Akapitzlist"/>
        <w:tabs>
          <w:tab w:val="left" w:pos="284"/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137B9AA8" w14:textId="77777777" w:rsidR="0093631F" w:rsidRPr="00673CCD" w:rsidRDefault="0093631F" w:rsidP="0093631F">
      <w:pPr>
        <w:pStyle w:val="Akapitzlist"/>
        <w:tabs>
          <w:tab w:val="left" w:pos="284"/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DF2BBBF" w14:textId="6E0DE62D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potwierdzenie, że istotne zmiany postanowień zawartej umowy w stosunku do treści oferty w zakresie ubezpieczeń majątkowych będą możliwe wyłącznie za zgodą obu stron.</w:t>
      </w:r>
    </w:p>
    <w:p w14:paraId="264432DA" w14:textId="07E8E073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0BF73ED9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419464A" w14:textId="6BD3E015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  <w:lang w:eastAsia="en-US"/>
        </w:rPr>
        <w:t>Prosimy o potwierdzenie, że zapis dotyczący możliwości wprowadzenia „zmiany wysokości składki lub raty składki w ubezpieczeniu odpowiedzialności cywilnej … w wyniku podwyższenia wysokości sumy gwarancyjnej i zmiany limitów odpowiedzialności” nie oznacza, że suma gwarancyjna lub limity odpowiedzialności w ubezpieczeniu OC mogą zostać podwyższone bez zgody wykonawcy (tym samym oznacza, że podwyższenie sumy gwarancyjnej lub limitów odpowiedzialności wymaga zawsze zgody obu stron).</w:t>
      </w:r>
    </w:p>
    <w:p w14:paraId="3A486CCE" w14:textId="2732BE9C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potwierdza, </w:t>
      </w:r>
      <w:r w:rsidR="00610774" w:rsidRPr="00673CCD">
        <w:rPr>
          <w:rFonts w:asciiTheme="minorHAnsi" w:hAnsiTheme="minorHAnsi" w:cstheme="minorHAnsi"/>
          <w:sz w:val="22"/>
          <w:szCs w:val="22"/>
          <w:lang w:eastAsia="en-US"/>
        </w:rPr>
        <w:t>że podwyższenie sumy gwarancyjnej lub limitów odpowiedzialności wymaga zawsze zgody obu stron</w:t>
      </w:r>
      <w:r w:rsidR="00610774" w:rsidRPr="00673CCD">
        <w:rPr>
          <w:rFonts w:asciiTheme="minorHAnsi" w:hAnsiTheme="minorHAnsi" w:cstheme="minorHAnsi"/>
          <w:sz w:val="22"/>
          <w:szCs w:val="22"/>
        </w:rPr>
        <w:t>.</w:t>
      </w:r>
    </w:p>
    <w:p w14:paraId="60C72DDA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8AA2553" w14:textId="46A39A80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  <w:lang w:eastAsia="en-US"/>
        </w:rPr>
        <w:t xml:space="preserve">Prosimy o potwierdzenie, że wprowadzenie zmian w umowie polegających na zmianie zakresu ubezpieczenia wynikającej ze zmian przepisów prawnych będzie wymagać zgody obu stron. </w:t>
      </w:r>
    </w:p>
    <w:p w14:paraId="0D6B06EE" w14:textId="5436F377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</w:t>
      </w:r>
    </w:p>
    <w:p w14:paraId="5B26EBF4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266D3F2" w14:textId="522AD1FB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lastRenderedPageBreak/>
        <w:t>Dla klauzuli ochrony mienia nieprzygotowanego do pracy prosimy o wprowadzenie zapisu, że ochrona jest udzielana pod warunkiem, że okres nie przekracza 6 miesięcy.</w:t>
      </w:r>
    </w:p>
    <w:p w14:paraId="4FC677CE" w14:textId="7F36D3AB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F21873" w:rsidRPr="00673CCD">
        <w:rPr>
          <w:rFonts w:asciiTheme="minorHAnsi" w:hAnsiTheme="minorHAnsi" w:cstheme="minorHAnsi"/>
          <w:sz w:val="22"/>
          <w:szCs w:val="22"/>
        </w:rPr>
        <w:t xml:space="preserve"> </w:t>
      </w:r>
      <w:r w:rsidR="006E3150" w:rsidRPr="00673CCD">
        <w:rPr>
          <w:rFonts w:asciiTheme="minorHAnsi" w:hAnsiTheme="minorHAnsi" w:cstheme="minorHAnsi"/>
          <w:sz w:val="22"/>
          <w:szCs w:val="22"/>
        </w:rPr>
        <w:t xml:space="preserve"> Zamawiający nie wyraża zgody.</w:t>
      </w:r>
    </w:p>
    <w:p w14:paraId="756333C4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DDDA8E2" w14:textId="6788B6B8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potwierdzenie, że wszędzie, gdzie jest mowa o limicie odpowiedzialności należy rozumieć, że jest to limit na jedno i wszystkie zdarzenia w rocznym okresie ubezpieczenia.</w:t>
      </w:r>
    </w:p>
    <w:p w14:paraId="02D69540" w14:textId="79C5CEBA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</w:t>
      </w:r>
    </w:p>
    <w:p w14:paraId="34989E65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BA4A1E6" w14:textId="1503F5DD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W kontekście klauzuli przyjmującej istniejący system zabezpieczeń, prosimy o potwierdzenie, że zabezpieczenia przeciwpożarowe zastosowane w miejscach ubezpieczenia są zgodne z obowiązującymi przepisami oraz posiadają aktualne przeglądy i badania; w przeciwnym wypadku prosimy o wskazanie lokalizacji niespełniających powyższego warunku wraz z określeniem przyczyny.</w:t>
      </w:r>
    </w:p>
    <w:p w14:paraId="53FBECAF" w14:textId="5E016706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potwierdza, że zabezpieczenia przeciwpożarowe zastosowane w miejscach ubezpieczenia są zgodne z obowiązującymi przepisami oraz posiadają aktualne przeglądy i badania.</w:t>
      </w:r>
    </w:p>
    <w:p w14:paraId="76DA4551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5E3A615" w14:textId="4ACF1D26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 xml:space="preserve">Klauzula warunków i taryf - prosimy o potwierdzenie, że postanowienia niniejszej klauzuli nie mają zastosowania do przypadku uregulowanego w art. 816 kodeksu cywilnego oraz że klauzula nie dotyczy </w:t>
      </w:r>
      <w:proofErr w:type="spellStart"/>
      <w:r w:rsidRPr="00673CCD">
        <w:rPr>
          <w:rFonts w:asciiTheme="minorHAnsi" w:hAnsiTheme="minorHAnsi" w:cstheme="minorHAnsi"/>
          <w:sz w:val="22"/>
          <w:szCs w:val="22"/>
        </w:rPr>
        <w:t>ryzyk</w:t>
      </w:r>
      <w:proofErr w:type="spellEnd"/>
      <w:r w:rsidRPr="00673CCD">
        <w:rPr>
          <w:rFonts w:asciiTheme="minorHAnsi" w:hAnsiTheme="minorHAnsi" w:cstheme="minorHAnsi"/>
          <w:sz w:val="22"/>
          <w:szCs w:val="22"/>
        </w:rPr>
        <w:t xml:space="preserve"> wcześniej nie obejmowanych ochroną.</w:t>
      </w:r>
    </w:p>
    <w:p w14:paraId="069E1792" w14:textId="2EA22319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1D293480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9674FF1" w14:textId="2D782D75" w:rsidR="001C6E22" w:rsidRPr="00673CCD" w:rsidRDefault="001C6E22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Klauzula Katastrofy budowlanej- prosimy o obniżenie limitu odpowiedzialności- proponujemy 2.000.000,00 zł na jedno i wszystkie zdarzenia w okresie ubezpieczenia.</w:t>
      </w:r>
    </w:p>
    <w:p w14:paraId="7674BF3C" w14:textId="50CFD1BD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610774" w:rsidRPr="00673CCD">
        <w:rPr>
          <w:rFonts w:asciiTheme="minorHAnsi" w:hAnsiTheme="minorHAnsi" w:cstheme="minorHAnsi"/>
          <w:sz w:val="22"/>
          <w:szCs w:val="22"/>
        </w:rPr>
        <w:t xml:space="preserve"> Zamawiający wyraża zgodę.</w:t>
      </w:r>
    </w:p>
    <w:p w14:paraId="4FAE2530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B72A200" w14:textId="6AC11F6E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informację, czy Zamawiający prowadzi parkingi strzeżone? Jeśli tak, prosimy o informacje w jaki sposób są zabezpieczone przed dostępem osób trzecich i ile ich jest?</w:t>
      </w:r>
    </w:p>
    <w:p w14:paraId="0DDFAEAF" w14:textId="66D580FF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9D105F" w:rsidRPr="00673CCD">
        <w:rPr>
          <w:rFonts w:asciiTheme="minorHAnsi" w:hAnsiTheme="minorHAnsi" w:cstheme="minorHAnsi"/>
          <w:sz w:val="22"/>
          <w:szCs w:val="22"/>
        </w:rPr>
        <w:t xml:space="preserve"> Zamawiający nie prowadzi parkingu strzeżonego.</w:t>
      </w:r>
    </w:p>
    <w:p w14:paraId="27C29952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7BD9E7D" w14:textId="1876A6E8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potwierdzenie, że ochroną nie jest objęta OC zawodowa z tytułu pełnienia samodzielnych funkcji w budownictwie, w tym nadzoru architektonicznego, budowlanego, kierowania budową, oraz OC zawodowa inwestora/inwestora zastępczego.</w:t>
      </w:r>
    </w:p>
    <w:p w14:paraId="1AEDDAD0" w14:textId="6F809ABB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9D105F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33BCDDC3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075D5A2" w14:textId="668D4778" w:rsidR="00DA782E" w:rsidRPr="00673CCD" w:rsidRDefault="00DA782E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wprowadzenie limitu odpowiedzialności dla rozszerzenia 4.38 odpowiedzialność za szkody  powstałe wskutek wykorzystywania młotów pneumatycznych, hydraulicznych, kafarów lub walców itp.- proponujemy 300.000,00 zł na jedno i wszystkie zdarzenia w rocznym okresie ochrony.</w:t>
      </w:r>
    </w:p>
    <w:p w14:paraId="54FBB15E" w14:textId="6F9455FB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9D105F" w:rsidRPr="00673CCD">
        <w:rPr>
          <w:rFonts w:asciiTheme="minorHAnsi" w:hAnsiTheme="minorHAnsi" w:cstheme="minorHAnsi"/>
          <w:sz w:val="22"/>
          <w:szCs w:val="22"/>
        </w:rPr>
        <w:t xml:space="preserve"> Zamawiający wyraża zgodę na wprowadzenie limitu  300.000,00 zł na jedno i wszystkie zdarzenia w rocznym okresie ochrony.</w:t>
      </w:r>
    </w:p>
    <w:p w14:paraId="28B37DB7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39198D8" w14:textId="0CD1F252" w:rsidR="009F5217" w:rsidRPr="00673CCD" w:rsidRDefault="009F521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W odniesieniu do ubezpieczenia odpowiedzialności cywilnej prosimy o potwierdzenie, że Zamawiający nie oczekuje ochrony w zakresie pokrycia szkód spowodowanych koniecznością wycofania produktu z rynku.</w:t>
      </w:r>
    </w:p>
    <w:p w14:paraId="6D49E397" w14:textId="08EA8EF4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9D105F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297AE655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3A16D03" w14:textId="78DA10B2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W kontekście przyjęcia klauzuli ubezpieczenia prac budowlano-montażowych prosimy o informację odnośnie planowanych prac budowlano montażowych wymagających pozwolenia na budowę wraz z szacowaną wartością prac.</w:t>
      </w:r>
    </w:p>
    <w:p w14:paraId="60BF65DD" w14:textId="6AE30D7D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9D105F" w:rsidRPr="00673CCD">
        <w:rPr>
          <w:rFonts w:asciiTheme="minorHAnsi" w:hAnsiTheme="minorHAnsi" w:cstheme="minorHAnsi"/>
          <w:sz w:val="22"/>
          <w:szCs w:val="22"/>
        </w:rPr>
        <w:t xml:space="preserve"> Zamawiający informuje</w:t>
      </w:r>
      <w:r w:rsidR="00673CCD" w:rsidRPr="00673CCD">
        <w:rPr>
          <w:rFonts w:asciiTheme="minorHAnsi" w:hAnsiTheme="minorHAnsi" w:cstheme="minorHAnsi"/>
          <w:sz w:val="22"/>
          <w:szCs w:val="22"/>
        </w:rPr>
        <w:t xml:space="preserve">, że na dzień dzisiejszy nie planuje prac </w:t>
      </w:r>
      <w:r w:rsidR="00673CCD" w:rsidRPr="00673CCD">
        <w:rPr>
          <w:rFonts w:asciiTheme="minorHAnsi" w:hAnsiTheme="minorHAnsi" w:cstheme="minorHAnsi"/>
          <w:sz w:val="22"/>
          <w:szCs w:val="22"/>
        </w:rPr>
        <w:t>budowlano</w:t>
      </w:r>
      <w:r w:rsidR="00673CCD" w:rsidRPr="00673CCD">
        <w:rPr>
          <w:rFonts w:asciiTheme="minorHAnsi" w:hAnsiTheme="minorHAnsi" w:cstheme="minorHAnsi"/>
          <w:sz w:val="22"/>
          <w:szCs w:val="22"/>
        </w:rPr>
        <w:t xml:space="preserve"> –</w:t>
      </w:r>
      <w:r w:rsidR="00673CCD" w:rsidRPr="00673CCD">
        <w:rPr>
          <w:rFonts w:asciiTheme="minorHAnsi" w:hAnsiTheme="minorHAnsi" w:cstheme="minorHAnsi"/>
          <w:sz w:val="22"/>
          <w:szCs w:val="22"/>
        </w:rPr>
        <w:t xml:space="preserve"> montażowych</w:t>
      </w:r>
      <w:r w:rsidR="00673CCD" w:rsidRPr="00673CCD">
        <w:rPr>
          <w:rFonts w:asciiTheme="minorHAnsi" w:hAnsiTheme="minorHAnsi" w:cstheme="minorHAnsi"/>
          <w:sz w:val="22"/>
          <w:szCs w:val="22"/>
        </w:rPr>
        <w:t>, drobne remonty wykonywane są na bieżąco w razie potrzeb.</w:t>
      </w:r>
    </w:p>
    <w:p w14:paraId="2389609C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2DFDE11" w14:textId="6C8E80BE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W klauzuli zmiany lokalizacji w odbudowie prosimy o doprecyzowanie, że: „wysokość odszkodowania w żadnym wypadku nie przekroczy kwoty, którą Ubezpieczyciel zobowiązany byłby wypłacić, gdyby uszkodzone bądź zniszczone mienie było przywrócone do poprzedniego stanu w dotychczasowej lokalizacji”.</w:t>
      </w:r>
    </w:p>
    <w:p w14:paraId="31EDEDB0" w14:textId="684BFF3C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9D105F" w:rsidRPr="00673CCD">
        <w:rPr>
          <w:rFonts w:asciiTheme="minorHAnsi" w:hAnsiTheme="minorHAnsi" w:cstheme="minorHAnsi"/>
          <w:sz w:val="22"/>
          <w:szCs w:val="22"/>
        </w:rPr>
        <w:t xml:space="preserve"> Zamawiający potwierdza, że wysokość odszkodowania w żadnym wypadku nie przekroczy kwoty, którą Ubezpieczyciel zobowiązany byłby wypłacić, gdyby uszkodzone bądź zniszczone mienie było przywrócone do poprzedniego stanu w dotychczasowej lokalizacji.</w:t>
      </w:r>
    </w:p>
    <w:p w14:paraId="468B9456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156DAB6" w14:textId="789A3A1E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lastRenderedPageBreak/>
        <w:t xml:space="preserve">Klauzula miejsca ubezpieczenia – prosimy o dodanie zapisu: „Ochroną ubezpieczeniową w ramach niniejszej klauzuli objęte są wyłącznie lokalizacje na terenie RP, spełniające minimalne wymogi dotyczące zabezpieczeń przeciwpożarowych i </w:t>
      </w:r>
      <w:proofErr w:type="spellStart"/>
      <w:r w:rsidRPr="00673CCD">
        <w:rPr>
          <w:rFonts w:asciiTheme="minorHAnsi" w:hAnsiTheme="minorHAnsi" w:cstheme="minorHAnsi"/>
          <w:sz w:val="22"/>
          <w:szCs w:val="22"/>
        </w:rPr>
        <w:t>przeciwkradzieżowych</w:t>
      </w:r>
      <w:proofErr w:type="spellEnd"/>
      <w:r w:rsidRPr="00673CCD">
        <w:rPr>
          <w:rFonts w:asciiTheme="minorHAnsi" w:hAnsiTheme="minorHAnsi" w:cstheme="minorHAnsi"/>
          <w:sz w:val="22"/>
          <w:szCs w:val="22"/>
        </w:rPr>
        <w:t xml:space="preserve"> określone w ogólnych warunkach ubezpieczenia Wykonawcy”.</w:t>
      </w:r>
    </w:p>
    <w:p w14:paraId="4FB49466" w14:textId="73C68486" w:rsidR="003F3B06" w:rsidRDefault="003F3B06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9D105F" w:rsidRPr="00673CCD">
        <w:rPr>
          <w:rFonts w:asciiTheme="minorHAnsi" w:hAnsiTheme="minorHAnsi" w:cstheme="minorHAnsi"/>
          <w:sz w:val="22"/>
          <w:szCs w:val="22"/>
        </w:rPr>
        <w:t xml:space="preserve"> Zamawiający </w:t>
      </w:r>
      <w:r w:rsidR="00EB73B4" w:rsidRPr="00673CCD">
        <w:rPr>
          <w:rFonts w:asciiTheme="minorHAnsi" w:hAnsiTheme="minorHAnsi" w:cstheme="minorHAnsi"/>
          <w:sz w:val="22"/>
          <w:szCs w:val="22"/>
        </w:rPr>
        <w:t xml:space="preserve">nie </w:t>
      </w:r>
      <w:r w:rsidR="009D105F" w:rsidRPr="00673CCD">
        <w:rPr>
          <w:rFonts w:asciiTheme="minorHAnsi" w:hAnsiTheme="minorHAnsi" w:cstheme="minorHAnsi"/>
          <w:sz w:val="22"/>
          <w:szCs w:val="22"/>
        </w:rPr>
        <w:t>wyraża zgod</w:t>
      </w:r>
      <w:r w:rsidR="00EB73B4" w:rsidRPr="00673CCD">
        <w:rPr>
          <w:rFonts w:asciiTheme="minorHAnsi" w:hAnsiTheme="minorHAnsi" w:cstheme="minorHAnsi"/>
          <w:sz w:val="22"/>
          <w:szCs w:val="22"/>
        </w:rPr>
        <w:t>y.</w:t>
      </w:r>
    </w:p>
    <w:p w14:paraId="21D70E5B" w14:textId="77777777" w:rsidR="0093631F" w:rsidRPr="00673CCD" w:rsidRDefault="0093631F" w:rsidP="0093631F">
      <w:pPr>
        <w:pStyle w:val="Akapitzlist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C115C39" w14:textId="723DBF58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73CCD">
        <w:rPr>
          <w:rFonts w:asciiTheme="minorHAnsi" w:hAnsiTheme="minorHAnsi" w:cstheme="minorHAnsi"/>
          <w:sz w:val="22"/>
          <w:szCs w:val="22"/>
          <w:lang w:eastAsia="en-US"/>
        </w:rPr>
        <w:t>Prosimy o potwierdzenie, że zakresem ochrony nie będą objęte szkody powstałe wskutek przyjęcia przez Ubezpieczonego umownego zwiększenia odpowiedzialności poza zakres wynikający z powszechnie obowiązujących przepisów albo umownego przejęcia odpowiedzialności osoby trzeciej.</w:t>
      </w:r>
    </w:p>
    <w:p w14:paraId="45E293EC" w14:textId="524E6E55" w:rsidR="003F3B06" w:rsidRDefault="003F3B06" w:rsidP="0093631F">
      <w:pPr>
        <w:pStyle w:val="Akapitzlist"/>
        <w:tabs>
          <w:tab w:val="left" w:pos="284"/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9D105F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25EB9257" w14:textId="77777777" w:rsidR="0093631F" w:rsidRPr="00673CCD" w:rsidRDefault="0093631F" w:rsidP="0093631F">
      <w:pPr>
        <w:pStyle w:val="Akapitzlist"/>
        <w:tabs>
          <w:tab w:val="left" w:pos="284"/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10BDAF7" w14:textId="73F89932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  <w:tab w:val="left" w:pos="3375"/>
        </w:tabs>
        <w:ind w:left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 xml:space="preserve">Prosimy o potwierdzenie, że limity odpowiedzialności wprowadzone zapisami SIWZ będą miały zastosowanie do umowy, choćby OWU Wykonawcy nie przewidywały limitu odpowiedzialności dla danego </w:t>
      </w:r>
      <w:proofErr w:type="spellStart"/>
      <w:r w:rsidRPr="00673CCD">
        <w:rPr>
          <w:rFonts w:asciiTheme="minorHAnsi" w:hAnsiTheme="minorHAnsi" w:cstheme="minorHAnsi"/>
          <w:sz w:val="22"/>
          <w:szCs w:val="22"/>
        </w:rPr>
        <w:t>ryzyk</w:t>
      </w:r>
      <w:proofErr w:type="spellEnd"/>
      <w:r w:rsidRPr="00673CCD">
        <w:rPr>
          <w:rFonts w:asciiTheme="minorHAnsi" w:hAnsiTheme="minorHAnsi" w:cstheme="minorHAnsi"/>
          <w:sz w:val="22"/>
          <w:szCs w:val="22"/>
        </w:rPr>
        <w:t xml:space="preserve"> lub przewidywały go w wyższej wysokości, niż limit określony zapisami SIWZ.</w:t>
      </w:r>
    </w:p>
    <w:p w14:paraId="231A0761" w14:textId="5959D6D1" w:rsidR="003F3B06" w:rsidRDefault="003F3B06" w:rsidP="0093631F">
      <w:pPr>
        <w:pStyle w:val="Akapitzlist"/>
        <w:tabs>
          <w:tab w:val="left" w:pos="284"/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9D105F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6692E724" w14:textId="77777777" w:rsidR="0093631F" w:rsidRPr="00673CCD" w:rsidRDefault="0093631F" w:rsidP="0093631F">
      <w:pPr>
        <w:pStyle w:val="Akapitzlist"/>
        <w:tabs>
          <w:tab w:val="left" w:pos="284"/>
          <w:tab w:val="left" w:pos="3375"/>
        </w:tabs>
        <w:ind w:left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EDBEA8E" w14:textId="77777777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W celu oceny informacji o dotychczasowym przebiegu ubezpieczeń – prosimy o informację:</w:t>
      </w:r>
      <w:r w:rsidRPr="00673CCD">
        <w:rPr>
          <w:rFonts w:asciiTheme="minorHAnsi" w:hAnsiTheme="minorHAnsi" w:cstheme="minorHAnsi"/>
          <w:sz w:val="22"/>
          <w:szCs w:val="22"/>
        </w:rPr>
        <w:br/>
        <w:t xml:space="preserve">a) czy Zamawiający w okresie ostatnich 5 lat był ubezpieczony (co najmniej) w zakresie wszystkich ubezpieczeń określonych w SIWZ? W przypadku odpowiedzi negatywnej, prosimy o wskazanie różnic </w:t>
      </w:r>
    </w:p>
    <w:p w14:paraId="35C22599" w14:textId="77777777" w:rsidR="00A85767" w:rsidRPr="00673CCD" w:rsidRDefault="00A85767" w:rsidP="0093631F">
      <w:pPr>
        <w:pStyle w:val="Akapitzlist"/>
        <w:tabs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 xml:space="preserve">b) czy wszystkie obiekty/lokalizacje były dotychczas objęte ochroną? W przypadku odpowiedzi negatywnej, prosimy o wskazanie różnic </w:t>
      </w:r>
    </w:p>
    <w:p w14:paraId="74293A84" w14:textId="77777777" w:rsidR="00A85767" w:rsidRPr="00673CCD" w:rsidRDefault="00A85767" w:rsidP="0093631F">
      <w:pPr>
        <w:pStyle w:val="Akapitzlist"/>
        <w:tabs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c) czy zakres ochrony w ramach poszczególnych ubezpieczeń był analogiczny do określonego w SIWZ? W przypadku istotnych różnic w zakresach poszczególnych ubezpieczeń – prosimy o ich wskazanie</w:t>
      </w:r>
    </w:p>
    <w:p w14:paraId="6CB6D548" w14:textId="333EA882" w:rsidR="00A85767" w:rsidRPr="00673CCD" w:rsidRDefault="00A85767" w:rsidP="0093631F">
      <w:pPr>
        <w:pStyle w:val="Akapitzlist"/>
        <w:tabs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d) jakie franszyzy i udziały własne miały zastosowanie w poprzednich umowach ubezpieczenia mienia od ognia i innych zdarzeń losowych, od kradzieży z włamaniem i rabunku, sprzętu elektronicznego oraz ubezpieczenia OC (w tym OC za drogi).</w:t>
      </w:r>
      <w:r w:rsidR="009D105F" w:rsidRPr="00673C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05CC94" w14:textId="035513B3" w:rsidR="003F3B06" w:rsidRPr="00673CCD" w:rsidRDefault="003F3B06" w:rsidP="0093631F">
      <w:pPr>
        <w:pStyle w:val="Akapitzlist"/>
        <w:tabs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9D105F" w:rsidRPr="00673CCD">
        <w:rPr>
          <w:rFonts w:asciiTheme="minorHAnsi" w:hAnsiTheme="minorHAnsi" w:cstheme="minorHAnsi"/>
          <w:sz w:val="22"/>
          <w:szCs w:val="22"/>
        </w:rPr>
        <w:t xml:space="preserve"> Zamawiający informuje: </w:t>
      </w:r>
    </w:p>
    <w:p w14:paraId="1C82EFE0" w14:textId="49783B74" w:rsidR="009D105F" w:rsidRPr="00673CCD" w:rsidRDefault="009D105F" w:rsidP="0093631F">
      <w:pPr>
        <w:pStyle w:val="Akapitzlist"/>
        <w:tabs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a/ w okresie ostatnich 5 lat był ubezpieczony (co najmniej) w zakresie wszystkich ubezpieczeń określonych w SIWZ</w:t>
      </w:r>
    </w:p>
    <w:p w14:paraId="248DADD5" w14:textId="5B2BB109" w:rsidR="009D105F" w:rsidRPr="00673CCD" w:rsidRDefault="009D105F" w:rsidP="0093631F">
      <w:pPr>
        <w:pStyle w:val="Akapitzlist"/>
        <w:tabs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b/ wszystkie obiekty/lokalizacje były dotychczas objęte ochroną</w:t>
      </w:r>
    </w:p>
    <w:p w14:paraId="0842F205" w14:textId="3AEC6623" w:rsidR="009D105F" w:rsidRPr="00673CCD" w:rsidRDefault="009D105F" w:rsidP="0093631F">
      <w:pPr>
        <w:pStyle w:val="Akapitzlist"/>
        <w:tabs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c/ tak, był analogiczny</w:t>
      </w:r>
    </w:p>
    <w:p w14:paraId="1A172489" w14:textId="2CBA3A67" w:rsidR="009D105F" w:rsidRDefault="009D105F" w:rsidP="0093631F">
      <w:pPr>
        <w:pStyle w:val="Akapitzlist"/>
        <w:tabs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d/ brak franszyz i udziałów własnych</w:t>
      </w:r>
    </w:p>
    <w:p w14:paraId="7F5F5196" w14:textId="77777777" w:rsidR="0093631F" w:rsidRPr="00673CCD" w:rsidRDefault="0093631F" w:rsidP="0093631F">
      <w:pPr>
        <w:pStyle w:val="Akapitzlist"/>
        <w:tabs>
          <w:tab w:val="left" w:pos="3375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D212AC2" w14:textId="1B3BB59C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  <w:lang w:eastAsia="en-US"/>
        </w:rPr>
        <w:t xml:space="preserve">Prosimy o potwierdzenie, że dla ryzyka kradzieży z włamaniem i rabunku, ubezpieczenia szyb oraz ryzyka dewastacji/wandalizmu zastosowanie mają limity odpowiedzialności określone w SIWZ, chociażby OWU Ubezpieczyciela, nie przewidywały limitów dla tych </w:t>
      </w:r>
      <w:proofErr w:type="spellStart"/>
      <w:r w:rsidRPr="00673CCD">
        <w:rPr>
          <w:rFonts w:asciiTheme="minorHAnsi" w:hAnsiTheme="minorHAnsi" w:cstheme="minorHAnsi"/>
          <w:sz w:val="22"/>
          <w:szCs w:val="22"/>
          <w:lang w:eastAsia="en-US"/>
        </w:rPr>
        <w:t>ryzyk</w:t>
      </w:r>
      <w:proofErr w:type="spellEnd"/>
      <w:r w:rsidRPr="00673CC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CB2D512" w14:textId="18C17502" w:rsidR="003F3B06" w:rsidRDefault="003F3B06" w:rsidP="0093631F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9D105F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50B29189" w14:textId="77777777" w:rsidR="0093631F" w:rsidRPr="00673CCD" w:rsidRDefault="0093631F" w:rsidP="0093631F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C723B34" w14:textId="7CAE8BD1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wprowadzenie limitu odpowiedzialności dla szkód powstałych wskutek zalania mienia składowanego bezpośrednio na podłodze lub na podstawie niżej niż 10 cm nad podłogą - proponujemy 50 000 zł na jedno i wszystkie zdarzenia w rocznym okresie ubezpieczenia.</w:t>
      </w:r>
    </w:p>
    <w:p w14:paraId="4F36C524" w14:textId="6D861D5E" w:rsidR="003F3B06" w:rsidRDefault="003F3B06" w:rsidP="0093631F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750382" w:rsidRPr="00673CCD">
        <w:rPr>
          <w:rFonts w:asciiTheme="minorHAnsi" w:hAnsiTheme="minorHAnsi" w:cstheme="minorHAnsi"/>
          <w:sz w:val="22"/>
          <w:szCs w:val="22"/>
        </w:rPr>
        <w:t xml:space="preserve"> Zamawiający wyraża zgodę na wprowadzenie limitu  100 000 zł na jedno i wszystkie zdarzenia w rocznym okresie ubezpieczenia.</w:t>
      </w:r>
    </w:p>
    <w:p w14:paraId="4D218EDE" w14:textId="77777777" w:rsidR="0093631F" w:rsidRPr="00673CCD" w:rsidRDefault="0093631F" w:rsidP="0093631F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55614DC" w14:textId="40E3CE26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Prosimy o potwierdzenie, że w odniesieniu do szkód powstałych wskutek przepięć i przetężeń, ochroną nie są objęte szkody we wkładkach topikowych bezpieczników elektrycznych, stycznikach i odgromnikach wydmuchowych oraz żarówkach, grzejnikach, lampach oraz innych częściach i materiałach szybko zużywających się lub podlegających wielokrotnej lub okresowej wymianie w toku normalnego użytkowania.</w:t>
      </w:r>
    </w:p>
    <w:p w14:paraId="7E6862B1" w14:textId="1B72ADE5" w:rsidR="003F3B06" w:rsidRDefault="003F3B06" w:rsidP="0093631F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750382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1985FC77" w14:textId="77777777" w:rsidR="0093631F" w:rsidRPr="00673CCD" w:rsidRDefault="0093631F" w:rsidP="0093631F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26ADCAA" w14:textId="77777777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iCs/>
          <w:sz w:val="22"/>
          <w:szCs w:val="22"/>
        </w:rPr>
        <w:t>W odniesieniu do rozszerzenia ochrony o czyste straty finansowe prosimy o potwierdzenie, że Zamawiający akceptuje poniższe wyłączenia odpowiedzialności:</w:t>
      </w:r>
    </w:p>
    <w:p w14:paraId="68A04E0E" w14:textId="77777777" w:rsidR="00A85767" w:rsidRPr="00673CCD" w:rsidRDefault="00A85767" w:rsidP="0093631F">
      <w:pPr>
        <w:pStyle w:val="Zwykytekst"/>
        <w:numPr>
          <w:ilvl w:val="1"/>
          <w:numId w:val="3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pacing w:val="-1"/>
          <w:sz w:val="22"/>
          <w:szCs w:val="22"/>
        </w:rPr>
        <w:t>Za szkody w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y</w:t>
      </w:r>
      <w:r w:rsidRPr="00673CCD">
        <w:rPr>
          <w:rFonts w:asciiTheme="minorHAnsi" w:hAnsiTheme="minorHAnsi" w:cstheme="minorHAnsi"/>
          <w:sz w:val="22"/>
          <w:szCs w:val="22"/>
        </w:rPr>
        <w:t>r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ząd</w:t>
      </w:r>
      <w:r w:rsidRPr="00673CCD">
        <w:rPr>
          <w:rFonts w:asciiTheme="minorHAnsi" w:hAnsiTheme="minorHAnsi" w:cstheme="minorHAnsi"/>
          <w:spacing w:val="-3"/>
          <w:sz w:val="22"/>
          <w:szCs w:val="22"/>
        </w:rPr>
        <w:t>z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one p</w:t>
      </w:r>
      <w:r w:rsidRPr="00673CCD">
        <w:rPr>
          <w:rFonts w:asciiTheme="minorHAnsi" w:hAnsiTheme="minorHAnsi" w:cstheme="minorHAnsi"/>
          <w:sz w:val="22"/>
          <w:szCs w:val="22"/>
        </w:rPr>
        <w:t>r</w:t>
      </w:r>
      <w:r w:rsidRPr="00673CCD">
        <w:rPr>
          <w:rFonts w:asciiTheme="minorHAnsi" w:hAnsiTheme="minorHAnsi" w:cstheme="minorHAnsi"/>
          <w:spacing w:val="-3"/>
          <w:sz w:val="22"/>
          <w:szCs w:val="22"/>
        </w:rPr>
        <w:t>z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73CCD">
        <w:rPr>
          <w:rFonts w:asciiTheme="minorHAnsi" w:hAnsiTheme="minorHAnsi" w:cstheme="minorHAnsi"/>
          <w:sz w:val="22"/>
          <w:szCs w:val="22"/>
        </w:rPr>
        <w:t xml:space="preserve">z 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ws</w:t>
      </w:r>
      <w:r w:rsidRPr="00673CCD">
        <w:rPr>
          <w:rFonts w:asciiTheme="minorHAnsi" w:hAnsiTheme="minorHAnsi" w:cstheme="minorHAnsi"/>
          <w:spacing w:val="-3"/>
          <w:sz w:val="22"/>
          <w:szCs w:val="22"/>
        </w:rPr>
        <w:t>z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el</w:t>
      </w:r>
      <w:r w:rsidRPr="00673CCD">
        <w:rPr>
          <w:rFonts w:asciiTheme="minorHAnsi" w:hAnsiTheme="minorHAnsi" w:cstheme="minorHAnsi"/>
          <w:spacing w:val="1"/>
          <w:sz w:val="22"/>
          <w:szCs w:val="22"/>
        </w:rPr>
        <w:t>k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ieg</w:t>
      </w:r>
      <w:r w:rsidRPr="00673CCD">
        <w:rPr>
          <w:rFonts w:asciiTheme="minorHAnsi" w:hAnsiTheme="minorHAnsi" w:cstheme="minorHAnsi"/>
          <w:sz w:val="22"/>
          <w:szCs w:val="22"/>
        </w:rPr>
        <w:t xml:space="preserve">o </w:t>
      </w:r>
      <w:r w:rsidRPr="00673CCD">
        <w:rPr>
          <w:rFonts w:asciiTheme="minorHAnsi" w:hAnsiTheme="minorHAnsi" w:cstheme="minorHAnsi"/>
          <w:spacing w:val="-4"/>
          <w:sz w:val="22"/>
          <w:szCs w:val="22"/>
        </w:rPr>
        <w:t>r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odzaj</w:t>
      </w:r>
      <w:r w:rsidRPr="00673CCD">
        <w:rPr>
          <w:rFonts w:asciiTheme="minorHAnsi" w:hAnsiTheme="minorHAnsi" w:cstheme="minorHAnsi"/>
          <w:sz w:val="22"/>
          <w:szCs w:val="22"/>
        </w:rPr>
        <w:t xml:space="preserve">u 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wirus</w:t>
      </w:r>
      <w:r w:rsidRPr="00673CCD">
        <w:rPr>
          <w:rFonts w:asciiTheme="minorHAnsi" w:hAnsiTheme="minorHAnsi" w:cstheme="minorHAnsi"/>
          <w:sz w:val="22"/>
          <w:szCs w:val="22"/>
        </w:rPr>
        <w:t>y k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ompu</w:t>
      </w:r>
      <w:r w:rsidRPr="00673CCD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73CCD">
        <w:rPr>
          <w:rFonts w:asciiTheme="minorHAnsi" w:hAnsiTheme="minorHAnsi" w:cstheme="minorHAnsi"/>
          <w:spacing w:val="-4"/>
          <w:sz w:val="22"/>
          <w:szCs w:val="22"/>
        </w:rPr>
        <w:t>r</w:t>
      </w:r>
      <w:r w:rsidRPr="00673CCD">
        <w:rPr>
          <w:rFonts w:asciiTheme="minorHAnsi" w:hAnsiTheme="minorHAnsi" w:cstheme="minorHAnsi"/>
          <w:spacing w:val="-3"/>
          <w:sz w:val="22"/>
          <w:szCs w:val="22"/>
        </w:rPr>
        <w:t>ow</w:t>
      </w:r>
      <w:r w:rsidRPr="00673CCD">
        <w:rPr>
          <w:rFonts w:asciiTheme="minorHAnsi" w:hAnsiTheme="minorHAnsi" w:cstheme="minorHAnsi"/>
          <w:sz w:val="22"/>
          <w:szCs w:val="22"/>
        </w:rPr>
        <w:t xml:space="preserve">e lub podobne programy 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za</w:t>
      </w:r>
      <w:r w:rsidRPr="00673CCD">
        <w:rPr>
          <w:rFonts w:asciiTheme="minorHAnsi" w:hAnsiTheme="minorHAnsi" w:cstheme="minorHAnsi"/>
          <w:spacing w:val="1"/>
          <w:sz w:val="22"/>
          <w:szCs w:val="22"/>
        </w:rPr>
        <w:t>k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łócając</w:t>
      </w:r>
      <w:r w:rsidRPr="00673CCD">
        <w:rPr>
          <w:rFonts w:asciiTheme="minorHAnsi" w:hAnsiTheme="minorHAnsi" w:cstheme="minorHAnsi"/>
          <w:sz w:val="22"/>
          <w:szCs w:val="22"/>
        </w:rPr>
        <w:t xml:space="preserve">e 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prac</w:t>
      </w:r>
      <w:r w:rsidRPr="00673CCD">
        <w:rPr>
          <w:rFonts w:asciiTheme="minorHAnsi" w:hAnsiTheme="minorHAnsi" w:cstheme="minorHAnsi"/>
          <w:sz w:val="22"/>
          <w:szCs w:val="22"/>
        </w:rPr>
        <w:t xml:space="preserve">ę 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sys</w:t>
      </w:r>
      <w:r w:rsidRPr="00673CCD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em</w:t>
      </w:r>
      <w:r w:rsidRPr="00673CCD">
        <w:rPr>
          <w:rFonts w:asciiTheme="minorHAnsi" w:hAnsiTheme="minorHAnsi" w:cstheme="minorHAnsi"/>
          <w:sz w:val="22"/>
          <w:szCs w:val="22"/>
        </w:rPr>
        <w:t>u k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ompu</w:t>
      </w:r>
      <w:r w:rsidRPr="00673CCD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73CCD">
        <w:rPr>
          <w:rFonts w:asciiTheme="minorHAnsi" w:hAnsiTheme="minorHAnsi" w:cstheme="minorHAnsi"/>
          <w:spacing w:val="-4"/>
          <w:sz w:val="22"/>
          <w:szCs w:val="22"/>
        </w:rPr>
        <w:t>r</w:t>
      </w:r>
      <w:r w:rsidRPr="00673CCD">
        <w:rPr>
          <w:rFonts w:asciiTheme="minorHAnsi" w:hAnsiTheme="minorHAnsi" w:cstheme="minorHAnsi"/>
          <w:spacing w:val="-3"/>
          <w:sz w:val="22"/>
          <w:szCs w:val="22"/>
        </w:rPr>
        <w:t>ow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eg</w:t>
      </w:r>
      <w:r w:rsidRPr="00673CCD">
        <w:rPr>
          <w:rFonts w:asciiTheme="minorHAnsi" w:hAnsiTheme="minorHAnsi" w:cstheme="minorHAnsi"/>
          <w:sz w:val="22"/>
          <w:szCs w:val="22"/>
        </w:rPr>
        <w:t xml:space="preserve">o  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lu</w:t>
      </w:r>
      <w:r w:rsidRPr="00673CCD">
        <w:rPr>
          <w:rFonts w:asciiTheme="minorHAnsi" w:hAnsiTheme="minorHAnsi" w:cstheme="minorHAnsi"/>
          <w:sz w:val="22"/>
          <w:szCs w:val="22"/>
        </w:rPr>
        <w:t xml:space="preserve">b 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siec</w:t>
      </w:r>
      <w:r w:rsidRPr="00673CCD">
        <w:rPr>
          <w:rFonts w:asciiTheme="minorHAnsi" w:hAnsiTheme="minorHAnsi" w:cstheme="minorHAnsi"/>
          <w:sz w:val="22"/>
          <w:szCs w:val="22"/>
        </w:rPr>
        <w:t xml:space="preserve">i </w:t>
      </w:r>
      <w:r w:rsidRPr="00673CCD">
        <w:rPr>
          <w:rFonts w:asciiTheme="minorHAnsi" w:hAnsiTheme="minorHAnsi" w:cstheme="minorHAnsi"/>
          <w:spacing w:val="-3"/>
          <w:sz w:val="22"/>
          <w:szCs w:val="22"/>
        </w:rPr>
        <w:t>t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elein</w:t>
      </w:r>
      <w:r w:rsidRPr="00673CCD">
        <w:rPr>
          <w:rFonts w:asciiTheme="minorHAnsi" w:hAnsiTheme="minorHAnsi" w:cstheme="minorHAnsi"/>
          <w:spacing w:val="-4"/>
          <w:sz w:val="22"/>
          <w:szCs w:val="22"/>
        </w:rPr>
        <w:t>f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673CCD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ma</w:t>
      </w:r>
      <w:r w:rsidRPr="00673CCD">
        <w:rPr>
          <w:rFonts w:asciiTheme="minorHAnsi" w:hAnsiTheme="minorHAnsi" w:cstheme="minorHAnsi"/>
          <w:sz w:val="22"/>
          <w:szCs w:val="22"/>
        </w:rPr>
        <w:t>t</w:t>
      </w:r>
      <w:r w:rsidRPr="00673CCD">
        <w:rPr>
          <w:rFonts w:asciiTheme="minorHAnsi" w:hAnsiTheme="minorHAnsi" w:cstheme="minorHAnsi"/>
          <w:spacing w:val="-3"/>
          <w:sz w:val="22"/>
          <w:szCs w:val="22"/>
        </w:rPr>
        <w:t>y</w:t>
      </w:r>
      <w:r w:rsidRPr="00673CCD">
        <w:rPr>
          <w:rFonts w:asciiTheme="minorHAnsi" w:hAnsiTheme="minorHAnsi" w:cstheme="minorHAnsi"/>
          <w:spacing w:val="-2"/>
          <w:sz w:val="22"/>
          <w:szCs w:val="22"/>
        </w:rPr>
        <w:t>czne</w:t>
      </w:r>
      <w:r w:rsidRPr="00673CCD">
        <w:rPr>
          <w:rFonts w:asciiTheme="minorHAnsi" w:hAnsiTheme="minorHAnsi" w:cstheme="minorHAnsi"/>
          <w:spacing w:val="-4"/>
          <w:sz w:val="22"/>
          <w:szCs w:val="22"/>
        </w:rPr>
        <w:t>j;</w:t>
      </w:r>
    </w:p>
    <w:p w14:paraId="68DF694B" w14:textId="77777777" w:rsidR="00A85767" w:rsidRPr="00673CCD" w:rsidRDefault="00A85767" w:rsidP="0093631F">
      <w:pPr>
        <w:pStyle w:val="Zwykytekst"/>
        <w:numPr>
          <w:ilvl w:val="1"/>
          <w:numId w:val="3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pacing w:val="-1"/>
          <w:sz w:val="22"/>
          <w:szCs w:val="22"/>
        </w:rPr>
        <w:t xml:space="preserve">Za szkody </w:t>
      </w:r>
      <w:r w:rsidRPr="00673CCD">
        <w:rPr>
          <w:rFonts w:asciiTheme="minorHAnsi" w:hAnsiTheme="minorHAnsi" w:cstheme="minorHAnsi"/>
          <w:sz w:val="22"/>
          <w:szCs w:val="22"/>
        </w:rPr>
        <w:t>powstałe w ramach OC wzajemnej;</w:t>
      </w:r>
    </w:p>
    <w:p w14:paraId="5DD745E6" w14:textId="77777777" w:rsidR="00A85767" w:rsidRPr="00673CCD" w:rsidRDefault="00A85767" w:rsidP="0093631F">
      <w:pPr>
        <w:pStyle w:val="Zwykytekst"/>
        <w:numPr>
          <w:ilvl w:val="1"/>
          <w:numId w:val="3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pacing w:val="-1"/>
          <w:sz w:val="22"/>
          <w:szCs w:val="22"/>
        </w:rPr>
        <w:t xml:space="preserve">Za szkody </w:t>
      </w:r>
      <w:r w:rsidRPr="00673CCD">
        <w:rPr>
          <w:rFonts w:asciiTheme="minorHAnsi" w:eastAsia="Calibri" w:hAnsiTheme="minorHAnsi" w:cstheme="minorHAnsi"/>
          <w:sz w:val="22"/>
          <w:szCs w:val="22"/>
          <w:lang w:eastAsia="en-US"/>
        </w:rPr>
        <w:t>wyrządzone w związku z nieodbyciem się imprezy</w:t>
      </w:r>
    </w:p>
    <w:p w14:paraId="26A178B9" w14:textId="44474B44" w:rsidR="00A85767" w:rsidRPr="00673CCD" w:rsidRDefault="00A85767" w:rsidP="0093631F">
      <w:pPr>
        <w:pStyle w:val="Zwykytekst"/>
        <w:numPr>
          <w:ilvl w:val="1"/>
          <w:numId w:val="3"/>
        </w:num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Za szkody wynikające z działalności doradczej</w:t>
      </w:r>
    </w:p>
    <w:p w14:paraId="61C0172F" w14:textId="443325A4" w:rsidR="003F3B06" w:rsidRDefault="003F3B06" w:rsidP="0093631F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750382" w:rsidRPr="00673CCD">
        <w:rPr>
          <w:rFonts w:asciiTheme="minorHAnsi" w:hAnsiTheme="minorHAnsi" w:cstheme="minorHAnsi"/>
          <w:sz w:val="22"/>
          <w:szCs w:val="22"/>
        </w:rPr>
        <w:t xml:space="preserve"> </w:t>
      </w:r>
      <w:r w:rsidR="008C27B5" w:rsidRPr="00673CCD">
        <w:rPr>
          <w:rFonts w:asciiTheme="minorHAnsi" w:hAnsiTheme="minorHAnsi" w:cstheme="minorHAnsi"/>
          <w:sz w:val="22"/>
          <w:szCs w:val="22"/>
        </w:rPr>
        <w:t>Zamawiający potwierdza.</w:t>
      </w:r>
    </w:p>
    <w:p w14:paraId="7937D832" w14:textId="77777777" w:rsidR="0093631F" w:rsidRPr="00673CCD" w:rsidRDefault="0093631F" w:rsidP="0093631F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5CC125" w14:textId="77777777" w:rsidR="00750382" w:rsidRPr="00673CCD" w:rsidRDefault="00750382" w:rsidP="0093631F">
      <w:pPr>
        <w:pStyle w:val="Akapitzlist"/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BA127D4" w14:textId="21465B6A" w:rsidR="00A85767" w:rsidRPr="00673CCD" w:rsidRDefault="00A85767" w:rsidP="0093631F">
      <w:pPr>
        <w:pStyle w:val="Akapitzlist"/>
        <w:numPr>
          <w:ilvl w:val="0"/>
          <w:numId w:val="3"/>
        </w:numPr>
        <w:tabs>
          <w:tab w:val="left" w:pos="426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Czy zamawiający dopuszcza wprowadzenie zapisu: Ochrona ubezpieczeniowa obejmuje odpowiedzialność cywilną Ubezpieczonego za szkody wynikające z przeniesienia chorób zakaźnych, za wyjątkiem szkód wyrządzonych z winy umyślnej bądź wskutek rażącego niedbalstwa Ubezpieczonego?</w:t>
      </w:r>
    </w:p>
    <w:p w14:paraId="232DB638" w14:textId="6E6DEB46" w:rsidR="003F3B06" w:rsidRDefault="003F3B06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8C27B5" w:rsidRPr="00673CCD">
        <w:rPr>
          <w:rFonts w:asciiTheme="minorHAnsi" w:hAnsiTheme="minorHAnsi" w:cstheme="minorHAnsi"/>
          <w:sz w:val="22"/>
          <w:szCs w:val="22"/>
        </w:rPr>
        <w:t xml:space="preserve"> Tak, Zamawiający dopuszcza wprowadzenie tego zapisu.</w:t>
      </w:r>
    </w:p>
    <w:p w14:paraId="09E7D90A" w14:textId="77777777" w:rsidR="0093631F" w:rsidRPr="00673CCD" w:rsidRDefault="0093631F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sz w:val="22"/>
          <w:szCs w:val="22"/>
        </w:rPr>
      </w:pPr>
    </w:p>
    <w:p w14:paraId="1081A298" w14:textId="3EC04596" w:rsidR="00AE2A62" w:rsidRPr="00673CCD" w:rsidRDefault="00AE2A62" w:rsidP="0093631F">
      <w:pPr>
        <w:pStyle w:val="Akapitzlist"/>
        <w:numPr>
          <w:ilvl w:val="0"/>
          <w:numId w:val="3"/>
        </w:numPr>
        <w:tabs>
          <w:tab w:val="left" w:pos="426"/>
        </w:tabs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73CCD">
        <w:rPr>
          <w:rFonts w:asciiTheme="minorHAnsi" w:hAnsiTheme="minorHAnsi" w:cstheme="minorHAnsi"/>
          <w:iCs/>
          <w:sz w:val="22"/>
          <w:szCs w:val="22"/>
        </w:rPr>
        <w:t>Prosimy o potwierdzenie, że w ubezpieczeniu OC za szkody wyrządzone w środowisku naturalnym Ubezpieczyciel nie odpowiada za szkody regulowane przepisami Dyrektywy 2004/35/WE Parlamentu Europejskiego i Rady w sprawie odpowiedzialności za środowisko w odniesieniu do zapobiegania i zaradzania szkodom wyrządzonym w środowisku naturalnym.</w:t>
      </w:r>
    </w:p>
    <w:p w14:paraId="713A6328" w14:textId="1E7E0ACF" w:rsidR="003F3B06" w:rsidRDefault="003F3B06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8C27B5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64716730" w14:textId="77777777" w:rsidR="0093631F" w:rsidRPr="00673CCD" w:rsidRDefault="0093631F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8476BFF" w14:textId="1EEEDEDC" w:rsidR="00D84BEC" w:rsidRPr="00673CCD" w:rsidRDefault="00D84BEC" w:rsidP="0093631F">
      <w:pPr>
        <w:pStyle w:val="Akapitzlist"/>
        <w:numPr>
          <w:ilvl w:val="0"/>
          <w:numId w:val="3"/>
        </w:numPr>
        <w:tabs>
          <w:tab w:val="left" w:pos="426"/>
        </w:tabs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 xml:space="preserve">Prosimy o potwierdzenie, że zmiany umowy w zakresie ubezpieczenia OC w stosunku do oferty, na podstawie której umowę zawarto, dotyczące np. zakresu ubezpieczenia, sum gwarancyjnych, limitów, </w:t>
      </w:r>
      <w:proofErr w:type="spellStart"/>
      <w:r w:rsidRPr="00673CCD">
        <w:rPr>
          <w:rFonts w:asciiTheme="minorHAnsi" w:hAnsiTheme="minorHAnsi" w:cstheme="minorHAnsi"/>
          <w:sz w:val="22"/>
          <w:szCs w:val="22"/>
        </w:rPr>
        <w:t>podlimitów</w:t>
      </w:r>
      <w:proofErr w:type="spellEnd"/>
      <w:r w:rsidRPr="00673CCD">
        <w:rPr>
          <w:rFonts w:asciiTheme="minorHAnsi" w:hAnsiTheme="minorHAnsi" w:cstheme="minorHAnsi"/>
          <w:sz w:val="22"/>
          <w:szCs w:val="22"/>
        </w:rPr>
        <w:t>, Ubezpieczonych, działalności objętej ochroną, wydłużenia okresu ubezpieczenia, wymagają zawsze zgody obu stron.</w:t>
      </w:r>
    </w:p>
    <w:p w14:paraId="4CE86840" w14:textId="6D907AEB" w:rsidR="003F3B06" w:rsidRDefault="003F3B06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8C27B5" w:rsidRPr="00673CCD">
        <w:rPr>
          <w:rFonts w:asciiTheme="minorHAnsi" w:hAnsiTheme="minorHAnsi" w:cstheme="minorHAnsi"/>
          <w:sz w:val="22"/>
          <w:szCs w:val="22"/>
        </w:rPr>
        <w:t xml:space="preserve"> Zamawiający potwierdza.</w:t>
      </w:r>
    </w:p>
    <w:p w14:paraId="5AC88B72" w14:textId="77777777" w:rsidR="0093631F" w:rsidRPr="00673CCD" w:rsidRDefault="0093631F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706FA1E" w14:textId="5752EC9C" w:rsidR="00A85767" w:rsidRPr="00673CCD" w:rsidRDefault="00F13B6E" w:rsidP="0093631F">
      <w:pPr>
        <w:pStyle w:val="Akapitzlist"/>
        <w:numPr>
          <w:ilvl w:val="0"/>
          <w:numId w:val="3"/>
        </w:numPr>
        <w:tabs>
          <w:tab w:val="left" w:pos="426"/>
        </w:tabs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73CCD">
        <w:rPr>
          <w:rFonts w:asciiTheme="minorHAnsi" w:hAnsiTheme="minorHAnsi" w:cstheme="minorHAnsi"/>
          <w:iCs/>
          <w:sz w:val="22"/>
          <w:szCs w:val="22"/>
        </w:rPr>
        <w:t>Prosimy o wykreślenie zapisu „</w:t>
      </w:r>
      <w:r w:rsidRPr="00673CCD">
        <w:rPr>
          <w:rFonts w:asciiTheme="minorHAnsi" w:hAnsiTheme="minorHAnsi" w:cstheme="minorHAnsi"/>
          <w:b/>
          <w:iCs/>
          <w:sz w:val="22"/>
          <w:szCs w:val="22"/>
        </w:rPr>
        <w:t>Jeżeli ogólne warunki ubezpieczenia odpowiedzialności cywilnej przewidują</w:t>
      </w:r>
      <w:r w:rsidRPr="00673CCD">
        <w:rPr>
          <w:rFonts w:asciiTheme="minorHAnsi" w:hAnsiTheme="minorHAnsi" w:cstheme="minorHAnsi"/>
          <w:iCs/>
          <w:sz w:val="22"/>
          <w:szCs w:val="22"/>
        </w:rPr>
        <w:t xml:space="preserve"> dla zarządcy drogi terminy, w których musi on podjąć działania w przypadku wystąpienia szkody bądź zagrożenia na drodze, to”.</w:t>
      </w:r>
    </w:p>
    <w:p w14:paraId="234C1070" w14:textId="3C9A14B2" w:rsidR="003F3B06" w:rsidRPr="00673CCD" w:rsidRDefault="003F3B06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8C27B5" w:rsidRPr="00673CCD">
        <w:rPr>
          <w:rFonts w:asciiTheme="minorHAnsi" w:hAnsiTheme="minorHAnsi" w:cstheme="minorHAnsi"/>
          <w:sz w:val="22"/>
          <w:szCs w:val="22"/>
        </w:rPr>
        <w:t xml:space="preserve"> Zamawiający wyraża zgodę.</w:t>
      </w:r>
    </w:p>
    <w:p w14:paraId="71B61AA0" w14:textId="275FEEE7" w:rsidR="009A3E44" w:rsidRPr="00673CCD" w:rsidRDefault="009A3E44" w:rsidP="0093631F">
      <w:pPr>
        <w:pStyle w:val="Akapitzlist"/>
        <w:numPr>
          <w:ilvl w:val="0"/>
          <w:numId w:val="3"/>
        </w:numPr>
        <w:tabs>
          <w:tab w:val="left" w:pos="426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Czy zamawiający planuje w okresie ubezpieczenia określonym zapisami SIWZ zakup pojazdu o wartości jednostkowej powyżej 600 000 zł (Suma Ubezpieczenia)?</w:t>
      </w:r>
    </w:p>
    <w:p w14:paraId="265CCA51" w14:textId="5A9A7AD7" w:rsidR="003F3B06" w:rsidRDefault="003F3B06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8C27B5" w:rsidRPr="00673CCD">
        <w:rPr>
          <w:rFonts w:asciiTheme="minorHAnsi" w:hAnsiTheme="minorHAnsi" w:cstheme="minorHAnsi"/>
          <w:sz w:val="22"/>
          <w:szCs w:val="22"/>
        </w:rPr>
        <w:t xml:space="preserve"> Zamawiający na dzień dzisiejszy nie planuje takiego zakupu.</w:t>
      </w:r>
    </w:p>
    <w:p w14:paraId="73676F8E" w14:textId="77777777" w:rsidR="0093631F" w:rsidRPr="00673CCD" w:rsidRDefault="0093631F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sz w:val="22"/>
          <w:szCs w:val="22"/>
        </w:rPr>
      </w:pPr>
    </w:p>
    <w:p w14:paraId="72286222" w14:textId="7DF7CDE8" w:rsidR="009A3E44" w:rsidRPr="00673CCD" w:rsidRDefault="009A3E44" w:rsidP="0093631F">
      <w:pPr>
        <w:pStyle w:val="Akapitzlist"/>
        <w:numPr>
          <w:ilvl w:val="0"/>
          <w:numId w:val="3"/>
        </w:numPr>
        <w:tabs>
          <w:tab w:val="left" w:pos="426"/>
        </w:tabs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Czy zamawiający   w przypadku zgłoszenia   do ubezpieczenia, w ubezpieczeniu AC pojazdu o wartości jednostkowej powyżej 600 000 zł (sumy ubezpieczenia) wyraża zgodę na renegocjację stawki określonej w załączniku - formularza cenowego. dla tego typu pojazdu.</w:t>
      </w:r>
    </w:p>
    <w:p w14:paraId="26A3407C" w14:textId="622F988A" w:rsidR="003F3B06" w:rsidRDefault="003F3B06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8C27B5" w:rsidRPr="00673CCD">
        <w:rPr>
          <w:rFonts w:asciiTheme="minorHAnsi" w:hAnsiTheme="minorHAnsi" w:cstheme="minorHAnsi"/>
          <w:sz w:val="22"/>
          <w:szCs w:val="22"/>
        </w:rPr>
        <w:t xml:space="preserve"> Zamawiający wyraża zgodę.</w:t>
      </w:r>
    </w:p>
    <w:p w14:paraId="56FBCD02" w14:textId="77777777" w:rsidR="0093631F" w:rsidRPr="00673CCD" w:rsidRDefault="0093631F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249B5DB" w14:textId="36EBCABB" w:rsidR="009A3E44" w:rsidRPr="00673CCD" w:rsidRDefault="009A3E44" w:rsidP="0093631F">
      <w:pPr>
        <w:pStyle w:val="Akapitzlist1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 w:cstheme="minorHAnsi"/>
        </w:rPr>
      </w:pPr>
      <w:r w:rsidRPr="00673CCD">
        <w:rPr>
          <w:rFonts w:asciiTheme="minorHAnsi" w:hAnsiTheme="minorHAnsi" w:cstheme="minorHAnsi"/>
        </w:rPr>
        <w:t>Czy do ubezpieczenia zgłoszono sprzęt elektroniczny udostępniany osobom fizycznym przez Zamawiającego w ramach projektów mających na celu przeciwdziałanie wykluczeniu cyfrowemu? Jeśli tak – jaka jest jego wartość?</w:t>
      </w:r>
    </w:p>
    <w:p w14:paraId="0ECD4107" w14:textId="1B13562B" w:rsidR="003F3B06" w:rsidRPr="00673CCD" w:rsidRDefault="003F3B06" w:rsidP="0093631F">
      <w:pPr>
        <w:pStyle w:val="Akapitzlist10"/>
        <w:autoSpaceDE w:val="0"/>
        <w:autoSpaceDN w:val="0"/>
        <w:adjustRightInd w:val="0"/>
        <w:spacing w:after="0" w:line="240" w:lineRule="auto"/>
        <w:ind w:left="-76"/>
        <w:contextualSpacing w:val="0"/>
        <w:jc w:val="both"/>
        <w:rPr>
          <w:rFonts w:asciiTheme="minorHAnsi" w:hAnsiTheme="minorHAnsi" w:cstheme="minorHAnsi"/>
        </w:rPr>
      </w:pPr>
      <w:r w:rsidRPr="00673CCD">
        <w:rPr>
          <w:rFonts w:asciiTheme="minorHAnsi" w:hAnsiTheme="minorHAnsi" w:cstheme="minorHAnsi"/>
        </w:rPr>
        <w:t>ODPOWIEDŹ:</w:t>
      </w:r>
      <w:r w:rsidR="008C27B5" w:rsidRPr="00673CCD">
        <w:rPr>
          <w:rFonts w:asciiTheme="minorHAnsi" w:hAnsiTheme="minorHAnsi" w:cstheme="minorHAnsi"/>
        </w:rPr>
        <w:t xml:space="preserve"> Nie.</w:t>
      </w:r>
    </w:p>
    <w:p w14:paraId="244235B6" w14:textId="77777777" w:rsidR="008C27B5" w:rsidRPr="00673CCD" w:rsidRDefault="008C27B5" w:rsidP="0093631F">
      <w:pPr>
        <w:pStyle w:val="Akapitzlist10"/>
        <w:autoSpaceDE w:val="0"/>
        <w:autoSpaceDN w:val="0"/>
        <w:adjustRightInd w:val="0"/>
        <w:spacing w:after="0" w:line="240" w:lineRule="auto"/>
        <w:ind w:left="-76"/>
        <w:contextualSpacing w:val="0"/>
        <w:jc w:val="both"/>
        <w:rPr>
          <w:rFonts w:asciiTheme="minorHAnsi" w:hAnsiTheme="minorHAnsi" w:cstheme="minorHAnsi"/>
        </w:rPr>
      </w:pPr>
    </w:p>
    <w:p w14:paraId="30D23DA5" w14:textId="20863C6E" w:rsidR="009A3E44" w:rsidRPr="00673CCD" w:rsidRDefault="009A3E44" w:rsidP="0093631F">
      <w:pPr>
        <w:pStyle w:val="Akapitzlist"/>
        <w:numPr>
          <w:ilvl w:val="0"/>
          <w:numId w:val="3"/>
        </w:numPr>
        <w:tabs>
          <w:tab w:val="left" w:pos="426"/>
        </w:tabs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Czy do ubezpieczenia zgłoszono sprzęt elektroniczny udostępniany osobom fizycznym przez Zamawiającego w ramach projektu „Zdalna szkoła”? Jeśli tak – jaka jest jego wartość?</w:t>
      </w:r>
    </w:p>
    <w:p w14:paraId="0BDE0F19" w14:textId="77777777" w:rsidR="00673CCD" w:rsidRPr="00673CCD" w:rsidRDefault="003F3B06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ODPOWIEDŹ:</w:t>
      </w:r>
      <w:r w:rsidR="00F21873" w:rsidRPr="00673CCD">
        <w:rPr>
          <w:rFonts w:asciiTheme="minorHAnsi" w:hAnsiTheme="minorHAnsi" w:cstheme="minorHAnsi"/>
          <w:sz w:val="22"/>
          <w:szCs w:val="22"/>
        </w:rPr>
        <w:t xml:space="preserve"> Zamawiający zgłasza taki sprzęt do ubezpieczenia</w:t>
      </w:r>
      <w:r w:rsidR="00673CCD" w:rsidRPr="00673CCD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140"/>
        <w:gridCol w:w="1660"/>
        <w:gridCol w:w="2000"/>
      </w:tblGrid>
      <w:tr w:rsidR="00673CCD" w:rsidRPr="00673CCD" w14:paraId="52817016" w14:textId="77777777" w:rsidTr="00673CCD">
        <w:trPr>
          <w:trHeight w:val="264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14C2C9" w14:textId="77777777" w:rsidR="00673CCD" w:rsidRPr="00673CCD" w:rsidRDefault="00673CCD" w:rsidP="0093631F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673CCD">
              <w:rPr>
                <w:rFonts w:ascii="Arial" w:hAnsi="Arial" w:cs="Arial"/>
                <w:b/>
                <w:bCs/>
              </w:rPr>
              <w:t>5. Szkoła Podstawowa im. Jana Pawła II w Wielkim Komorsku</w:t>
            </w:r>
          </w:p>
        </w:tc>
      </w:tr>
      <w:tr w:rsidR="00673CCD" w:rsidRPr="00673CCD" w14:paraId="464D2F23" w14:textId="77777777" w:rsidTr="00673CC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D861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D3AD9A7" w14:textId="77777777" w:rsidR="00673CCD" w:rsidRPr="00673CCD" w:rsidRDefault="00673CCD" w:rsidP="0093631F">
            <w:pPr>
              <w:suppressAutoHyphens w:val="0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laptop ACER 6 szt.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5BCC266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2020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57A77A9" w14:textId="77777777" w:rsidR="00673CCD" w:rsidRPr="00673CCD" w:rsidRDefault="00673CCD" w:rsidP="0093631F">
            <w:pPr>
              <w:suppressAutoHyphens w:val="0"/>
              <w:jc w:val="right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10194,00</w:t>
            </w:r>
          </w:p>
        </w:tc>
      </w:tr>
      <w:tr w:rsidR="00673CCD" w:rsidRPr="00673CCD" w14:paraId="5FF65DD8" w14:textId="77777777" w:rsidTr="00673CC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3A05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1BC7F4C" w14:textId="77777777" w:rsidR="00673CCD" w:rsidRPr="00673CCD" w:rsidRDefault="00673CCD" w:rsidP="0093631F">
            <w:pPr>
              <w:suppressAutoHyphens w:val="0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 xml:space="preserve">tablet </w:t>
            </w:r>
            <w:proofErr w:type="spellStart"/>
            <w:r w:rsidRPr="00673CCD">
              <w:rPr>
                <w:rFonts w:ascii="Arial" w:hAnsi="Arial" w:cs="Arial"/>
              </w:rPr>
              <w:t>Huawei</w:t>
            </w:r>
            <w:proofErr w:type="spellEnd"/>
            <w:r w:rsidRPr="00673CCD">
              <w:rPr>
                <w:rFonts w:ascii="Arial" w:hAnsi="Arial" w:cs="Arial"/>
              </w:rPr>
              <w:t xml:space="preserve"> 11 </w:t>
            </w:r>
            <w:proofErr w:type="spellStart"/>
            <w:r w:rsidRPr="00673CCD">
              <w:rPr>
                <w:rFonts w:ascii="Arial" w:hAnsi="Arial" w:cs="Arial"/>
              </w:rPr>
              <w:t>szt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76C6A44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2020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5357C82" w14:textId="77777777" w:rsidR="00673CCD" w:rsidRPr="00673CCD" w:rsidRDefault="00673CCD" w:rsidP="0093631F">
            <w:pPr>
              <w:suppressAutoHyphens w:val="0"/>
              <w:jc w:val="right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4939,00</w:t>
            </w:r>
          </w:p>
        </w:tc>
      </w:tr>
      <w:tr w:rsidR="00673CCD" w:rsidRPr="00673CCD" w14:paraId="451D10C4" w14:textId="77777777" w:rsidTr="00673CC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006A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ECB86EC" w14:textId="77777777" w:rsidR="00673CCD" w:rsidRPr="00673CCD" w:rsidRDefault="00673CCD" w:rsidP="0093631F">
            <w:pPr>
              <w:suppressAutoHyphens w:val="0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 xml:space="preserve">laptop HP 8 </w:t>
            </w:r>
            <w:proofErr w:type="spellStart"/>
            <w:r w:rsidRPr="00673CCD">
              <w:rPr>
                <w:rFonts w:ascii="Arial" w:hAnsi="Arial" w:cs="Arial"/>
              </w:rPr>
              <w:t>szt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103F036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2020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F2337B6" w14:textId="77777777" w:rsidR="00673CCD" w:rsidRPr="00673CCD" w:rsidRDefault="00673CCD" w:rsidP="0093631F">
            <w:pPr>
              <w:suppressAutoHyphens w:val="0"/>
              <w:jc w:val="right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23920,00</w:t>
            </w:r>
          </w:p>
        </w:tc>
      </w:tr>
      <w:tr w:rsidR="00673CCD" w:rsidRPr="00673CCD" w14:paraId="7FC50572" w14:textId="77777777" w:rsidTr="00673CCD">
        <w:trPr>
          <w:trHeight w:val="264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FBDFC9" w14:textId="77777777" w:rsidR="00673CCD" w:rsidRPr="00673CCD" w:rsidRDefault="00673CCD" w:rsidP="0093631F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673CCD">
              <w:rPr>
                <w:rFonts w:ascii="Arial" w:hAnsi="Arial" w:cs="Arial"/>
                <w:b/>
                <w:bCs/>
              </w:rPr>
              <w:t>7. Szkoła Podstawowa im. Przyjaciół Borów Tucholskich w Lipinkach</w:t>
            </w:r>
          </w:p>
        </w:tc>
      </w:tr>
      <w:tr w:rsidR="00673CCD" w:rsidRPr="00673CCD" w14:paraId="14F683DA" w14:textId="77777777" w:rsidTr="00673CC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E80A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DC8AAC3" w14:textId="77777777" w:rsidR="00673CCD" w:rsidRPr="00673CCD" w:rsidRDefault="00673CCD" w:rsidP="0093631F">
            <w:pPr>
              <w:suppressAutoHyphens w:val="0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 xml:space="preserve">Laptop </w:t>
            </w:r>
            <w:proofErr w:type="spellStart"/>
            <w:r w:rsidRPr="00673CCD">
              <w:rPr>
                <w:rFonts w:ascii="Arial" w:hAnsi="Arial" w:cs="Arial"/>
              </w:rPr>
              <w:t>hp</w:t>
            </w:r>
            <w:proofErr w:type="spellEnd"/>
            <w:r w:rsidRPr="00673CCD">
              <w:rPr>
                <w:rFonts w:ascii="Arial" w:hAnsi="Arial" w:cs="Arial"/>
              </w:rPr>
              <w:t xml:space="preserve"> 5 </w:t>
            </w:r>
            <w:proofErr w:type="spellStart"/>
            <w:r w:rsidRPr="00673CCD">
              <w:rPr>
                <w:rFonts w:ascii="Arial" w:hAnsi="Arial" w:cs="Arial"/>
              </w:rPr>
              <w:t>szt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64BE098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7F3F478" w14:textId="77777777" w:rsidR="00673CCD" w:rsidRPr="00673CCD" w:rsidRDefault="00673CCD" w:rsidP="0093631F">
            <w:pPr>
              <w:suppressAutoHyphens w:val="0"/>
              <w:jc w:val="right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14 950,00 zł</w:t>
            </w:r>
          </w:p>
        </w:tc>
      </w:tr>
      <w:tr w:rsidR="00673CCD" w:rsidRPr="00673CCD" w14:paraId="4EB038C3" w14:textId="77777777" w:rsidTr="00673CC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F705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80D56D4" w14:textId="77777777" w:rsidR="00673CCD" w:rsidRPr="00673CCD" w:rsidRDefault="00673CCD" w:rsidP="0093631F">
            <w:pPr>
              <w:suppressAutoHyphens w:val="0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 xml:space="preserve">Laptop </w:t>
            </w:r>
            <w:proofErr w:type="spellStart"/>
            <w:r w:rsidRPr="00673CCD">
              <w:rPr>
                <w:rFonts w:ascii="Arial" w:hAnsi="Arial" w:cs="Arial"/>
              </w:rPr>
              <w:t>acer</w:t>
            </w:r>
            <w:proofErr w:type="spellEnd"/>
            <w:r w:rsidRPr="00673CCD">
              <w:rPr>
                <w:rFonts w:ascii="Arial" w:hAnsi="Arial" w:cs="Arial"/>
              </w:rPr>
              <w:t xml:space="preserve"> 10 </w:t>
            </w:r>
            <w:proofErr w:type="spellStart"/>
            <w:r w:rsidRPr="00673CCD">
              <w:rPr>
                <w:rFonts w:ascii="Arial" w:hAnsi="Arial" w:cs="Arial"/>
              </w:rPr>
              <w:t>szt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2C8DEF3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F1E0B9C" w14:textId="77777777" w:rsidR="00673CCD" w:rsidRPr="00673CCD" w:rsidRDefault="00673CCD" w:rsidP="0093631F">
            <w:pPr>
              <w:suppressAutoHyphens w:val="0"/>
              <w:jc w:val="right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16 990,00 zł</w:t>
            </w:r>
          </w:p>
        </w:tc>
      </w:tr>
      <w:tr w:rsidR="00673CCD" w:rsidRPr="00673CCD" w14:paraId="1F1FB69A" w14:textId="77777777" w:rsidTr="00673CCD">
        <w:trPr>
          <w:trHeight w:val="264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07CBBC" w14:textId="77777777" w:rsidR="00673CCD" w:rsidRPr="00673CCD" w:rsidRDefault="00673CCD" w:rsidP="0093631F">
            <w:pPr>
              <w:suppressAutoHyphens w:val="0"/>
              <w:rPr>
                <w:rFonts w:ascii="Arial" w:hAnsi="Arial" w:cs="Arial"/>
                <w:b/>
                <w:bCs/>
              </w:rPr>
            </w:pPr>
            <w:r w:rsidRPr="00673CCD">
              <w:rPr>
                <w:rFonts w:ascii="Arial" w:hAnsi="Arial" w:cs="Arial"/>
                <w:b/>
                <w:bCs/>
              </w:rPr>
              <w:t>8. Publiczna Szkoła Podstawowa w Warlubiu</w:t>
            </w:r>
          </w:p>
        </w:tc>
      </w:tr>
      <w:tr w:rsidR="00673CCD" w:rsidRPr="00673CCD" w14:paraId="05DC364D" w14:textId="77777777" w:rsidTr="00673CC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FA7A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D11ED90" w14:textId="77777777" w:rsidR="00673CCD" w:rsidRPr="00673CCD" w:rsidRDefault="00673CCD" w:rsidP="0093631F">
            <w:pPr>
              <w:suppressAutoHyphens w:val="0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laptopy z programu zdalna szkoła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3D3A5F2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2020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9921FD6" w14:textId="77777777" w:rsidR="00673CCD" w:rsidRPr="00673CCD" w:rsidRDefault="00673CCD" w:rsidP="0093631F">
            <w:pPr>
              <w:suppressAutoHyphens w:val="0"/>
              <w:jc w:val="right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21465</w:t>
            </w:r>
          </w:p>
        </w:tc>
      </w:tr>
      <w:tr w:rsidR="00673CCD" w:rsidRPr="00673CCD" w14:paraId="1BD36C50" w14:textId="77777777" w:rsidTr="00673CCD">
        <w:trPr>
          <w:trHeight w:val="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EE7A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19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698BB9B" w14:textId="0C0AA6B3" w:rsidR="00673CCD" w:rsidRPr="00673CCD" w:rsidRDefault="00673CCD" w:rsidP="0093631F">
            <w:pPr>
              <w:suppressAutoHyphens w:val="0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Lapto</w:t>
            </w:r>
            <w:r>
              <w:rPr>
                <w:rFonts w:ascii="Arial" w:hAnsi="Arial" w:cs="Arial"/>
              </w:rPr>
              <w:t xml:space="preserve">p </w:t>
            </w:r>
            <w:r w:rsidRPr="00673CCD">
              <w:rPr>
                <w:rFonts w:ascii="Arial" w:hAnsi="Arial" w:cs="Arial"/>
              </w:rPr>
              <w:t>HP 15s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C61D166" w14:textId="77777777" w:rsidR="00673CCD" w:rsidRPr="00673CCD" w:rsidRDefault="00673CCD" w:rsidP="0093631F">
            <w:pPr>
              <w:suppressAutoHyphens w:val="0"/>
              <w:jc w:val="center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2020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FAAF059" w14:textId="77777777" w:rsidR="00673CCD" w:rsidRPr="00673CCD" w:rsidRDefault="00673CCD" w:rsidP="0093631F">
            <w:pPr>
              <w:suppressAutoHyphens w:val="0"/>
              <w:jc w:val="right"/>
              <w:rPr>
                <w:rFonts w:ascii="Arial" w:hAnsi="Arial" w:cs="Arial"/>
              </w:rPr>
            </w:pPr>
            <w:r w:rsidRPr="00673CCD">
              <w:rPr>
                <w:rFonts w:ascii="Arial" w:hAnsi="Arial" w:cs="Arial"/>
              </w:rPr>
              <w:t>35 880,00</w:t>
            </w:r>
          </w:p>
        </w:tc>
      </w:tr>
    </w:tbl>
    <w:p w14:paraId="07D9329A" w14:textId="34C53063" w:rsidR="00EB73B4" w:rsidRPr="00673CCD" w:rsidRDefault="00F21873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673CCD">
        <w:rPr>
          <w:rFonts w:asciiTheme="minorHAnsi" w:hAnsiTheme="minorHAnsi" w:cstheme="minorHAnsi"/>
          <w:sz w:val="22"/>
          <w:szCs w:val="22"/>
          <w:highlight w:val="yellow"/>
        </w:rPr>
        <w:t xml:space="preserve">  </w:t>
      </w:r>
    </w:p>
    <w:p w14:paraId="2A09DD7C" w14:textId="77777777" w:rsidR="0093631F" w:rsidRDefault="0093631F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3472BE" w14:textId="7A482C7A" w:rsidR="00F21873" w:rsidRDefault="00EB73B4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73CCD">
        <w:rPr>
          <w:rFonts w:asciiTheme="minorHAnsi" w:hAnsiTheme="minorHAnsi" w:cstheme="minorHAnsi"/>
          <w:b/>
          <w:bCs/>
          <w:sz w:val="22"/>
          <w:szCs w:val="22"/>
        </w:rPr>
        <w:t xml:space="preserve">Dodatkowo </w:t>
      </w:r>
      <w:r w:rsidR="00F21873" w:rsidRPr="00673CCD">
        <w:rPr>
          <w:rFonts w:asciiTheme="minorHAnsi" w:hAnsiTheme="minorHAnsi" w:cstheme="minorHAnsi"/>
          <w:b/>
          <w:bCs/>
          <w:sz w:val="22"/>
          <w:szCs w:val="22"/>
        </w:rPr>
        <w:t>Zamawiający informuje, że w załączniku nr 2 – wykaz mienia – błędnie podsumowano wartość sprzętu elektronicznego Szkoły Podstawowej w Komorsku (błąd formatowania komórki)</w:t>
      </w:r>
      <w:r w:rsidR="00673CCD" w:rsidRPr="00673CCD">
        <w:rPr>
          <w:rFonts w:asciiTheme="minorHAnsi" w:hAnsiTheme="minorHAnsi" w:cstheme="minorHAnsi"/>
          <w:b/>
          <w:bCs/>
          <w:sz w:val="22"/>
          <w:szCs w:val="22"/>
        </w:rPr>
        <w:t xml:space="preserve"> oraz nie uwzględniono części sprzętu z projektu zdalna szkoła i zdalna szkołą +</w:t>
      </w:r>
      <w:r w:rsidR="00F21873" w:rsidRPr="00673CCD">
        <w:rPr>
          <w:rFonts w:asciiTheme="minorHAnsi" w:hAnsiTheme="minorHAnsi" w:cstheme="minorHAnsi"/>
          <w:b/>
          <w:bCs/>
          <w:sz w:val="22"/>
          <w:szCs w:val="22"/>
        </w:rPr>
        <w:t xml:space="preserve">. W związku z tym ogólna wartość sprzętu elektronicznego do ubezpieczenia </w:t>
      </w:r>
      <w:r w:rsidRPr="00673CCD">
        <w:rPr>
          <w:rFonts w:asciiTheme="minorHAnsi" w:hAnsiTheme="minorHAnsi" w:cstheme="minorHAnsi"/>
          <w:b/>
          <w:bCs/>
          <w:sz w:val="22"/>
          <w:szCs w:val="22"/>
        </w:rPr>
        <w:t>ulega zmianie, zgodnie z załączonym</w:t>
      </w:r>
      <w:r w:rsidR="0093631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73CCD">
        <w:rPr>
          <w:rFonts w:asciiTheme="minorHAnsi" w:hAnsiTheme="minorHAnsi" w:cstheme="minorHAnsi"/>
          <w:b/>
          <w:bCs/>
          <w:sz w:val="22"/>
          <w:szCs w:val="22"/>
        </w:rPr>
        <w:t>skorygowanym wykazem mienia.</w:t>
      </w:r>
    </w:p>
    <w:p w14:paraId="79DC1585" w14:textId="77777777" w:rsidR="0093631F" w:rsidRPr="00673CCD" w:rsidRDefault="0093631F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062793" w14:textId="17663BD7" w:rsidR="006D69A8" w:rsidRPr="0093631F" w:rsidRDefault="006D69A8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631F">
        <w:rPr>
          <w:rFonts w:asciiTheme="minorHAnsi" w:hAnsiTheme="minorHAnsi" w:cstheme="minorHAnsi"/>
          <w:b/>
          <w:bCs/>
          <w:sz w:val="22"/>
          <w:szCs w:val="22"/>
        </w:rPr>
        <w:lastRenderedPageBreak/>
        <w:t>Co więcej, w załączniku nr 3 – program ubezpieczenia – błędnie ponumerowano klauzule fakultatywne w części II</w:t>
      </w:r>
      <w:r w:rsidR="00673CCD" w:rsidRPr="0093631F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Pr="0093631F">
        <w:rPr>
          <w:rFonts w:asciiTheme="minorHAnsi" w:hAnsiTheme="minorHAnsi" w:cstheme="minorHAnsi"/>
          <w:b/>
          <w:bCs/>
          <w:sz w:val="22"/>
          <w:szCs w:val="22"/>
        </w:rPr>
        <w:t>zapytania.</w:t>
      </w:r>
    </w:p>
    <w:p w14:paraId="64AA205B" w14:textId="6A2F531A" w:rsidR="006D69A8" w:rsidRPr="0093631F" w:rsidRDefault="006D69A8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631F">
        <w:rPr>
          <w:rFonts w:asciiTheme="minorHAnsi" w:hAnsiTheme="minorHAnsi" w:cstheme="minorHAnsi"/>
          <w:b/>
          <w:bCs/>
          <w:sz w:val="22"/>
          <w:szCs w:val="22"/>
        </w:rPr>
        <w:t>JEST:</w:t>
      </w:r>
    </w:p>
    <w:p w14:paraId="3493F2CC" w14:textId="39D5AC45" w:rsidR="006D69A8" w:rsidRPr="0093631F" w:rsidRDefault="006D69A8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631F">
        <w:rPr>
          <w:rFonts w:asciiTheme="minorHAnsi" w:hAnsiTheme="minorHAnsi" w:cstheme="minorHAnsi"/>
          <w:b/>
          <w:bCs/>
          <w:sz w:val="22"/>
          <w:szCs w:val="22"/>
        </w:rPr>
        <w:t>10. Klauzula rozszerzenia zakresu o zawał serca i udar mózgu</w:t>
      </w:r>
    </w:p>
    <w:p w14:paraId="70BC47D5" w14:textId="3875F15F" w:rsidR="006D69A8" w:rsidRPr="0093631F" w:rsidRDefault="006D69A8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631F">
        <w:rPr>
          <w:rFonts w:asciiTheme="minorHAnsi" w:hAnsiTheme="minorHAnsi" w:cstheme="minorHAnsi"/>
          <w:b/>
          <w:bCs/>
          <w:sz w:val="22"/>
          <w:szCs w:val="22"/>
        </w:rPr>
        <w:t>11. Klauzula automatycznego pokrycia w NNW OSP</w:t>
      </w:r>
    </w:p>
    <w:p w14:paraId="4F8EA275" w14:textId="68428608" w:rsidR="006D69A8" w:rsidRPr="0093631F" w:rsidRDefault="006D69A8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631F">
        <w:rPr>
          <w:rFonts w:asciiTheme="minorHAnsi" w:hAnsiTheme="minorHAnsi" w:cstheme="minorHAnsi"/>
          <w:b/>
          <w:bCs/>
          <w:sz w:val="22"/>
          <w:szCs w:val="22"/>
        </w:rPr>
        <w:t>12. Klauzula zwrotu kosztów badań lekarskich</w:t>
      </w:r>
    </w:p>
    <w:p w14:paraId="36A61DAB" w14:textId="6C6D3643" w:rsidR="006D69A8" w:rsidRPr="0093631F" w:rsidRDefault="006D69A8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631F">
        <w:rPr>
          <w:rFonts w:asciiTheme="minorHAnsi" w:hAnsiTheme="minorHAnsi" w:cstheme="minorHAnsi"/>
          <w:b/>
          <w:bCs/>
          <w:sz w:val="22"/>
          <w:szCs w:val="22"/>
        </w:rPr>
        <w:t>WINNO BYĆ:</w:t>
      </w:r>
    </w:p>
    <w:p w14:paraId="0D6A1C0A" w14:textId="4A455AD1" w:rsidR="006D69A8" w:rsidRPr="0093631F" w:rsidRDefault="006D69A8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631F">
        <w:rPr>
          <w:rFonts w:asciiTheme="minorHAnsi" w:hAnsiTheme="minorHAnsi" w:cstheme="minorHAnsi"/>
          <w:b/>
          <w:bCs/>
          <w:sz w:val="22"/>
          <w:szCs w:val="22"/>
        </w:rPr>
        <w:t>4. Klauzula rozszerzenia zakresu o zawał serca i udar mózgu</w:t>
      </w:r>
    </w:p>
    <w:p w14:paraId="3AC26661" w14:textId="30EDEBDA" w:rsidR="006D69A8" w:rsidRPr="0093631F" w:rsidRDefault="006D69A8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631F">
        <w:rPr>
          <w:rFonts w:asciiTheme="minorHAnsi" w:hAnsiTheme="minorHAnsi" w:cstheme="minorHAnsi"/>
          <w:b/>
          <w:bCs/>
          <w:sz w:val="22"/>
          <w:szCs w:val="22"/>
        </w:rPr>
        <w:t>5. Klauzula automatycznego pokrycia w NNW OSP</w:t>
      </w:r>
    </w:p>
    <w:p w14:paraId="4EDE5A4C" w14:textId="222C243F" w:rsidR="006D69A8" w:rsidRPr="0093631F" w:rsidRDefault="006D69A8" w:rsidP="0093631F">
      <w:pPr>
        <w:tabs>
          <w:tab w:val="left" w:pos="426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631F">
        <w:rPr>
          <w:rFonts w:asciiTheme="minorHAnsi" w:hAnsiTheme="minorHAnsi" w:cstheme="minorHAnsi"/>
          <w:b/>
          <w:bCs/>
          <w:sz w:val="22"/>
          <w:szCs w:val="22"/>
        </w:rPr>
        <w:t>6. Klauzula zwrotu kosztów badań lekarskich</w:t>
      </w:r>
    </w:p>
    <w:p w14:paraId="2A268ABD" w14:textId="23A540B7" w:rsidR="00846EAB" w:rsidRPr="00673CCD" w:rsidRDefault="00846EAB" w:rsidP="0093631F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BA08344" w14:textId="3A0F1696" w:rsidR="00846EAB" w:rsidRPr="00673CCD" w:rsidRDefault="00846EAB" w:rsidP="00846EAB">
      <w:pPr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Pozostałe warunki i wymagania określone w zapytaniu ofertowym pozostają bez zmian.</w:t>
      </w:r>
    </w:p>
    <w:p w14:paraId="67D8B339" w14:textId="6FE25660" w:rsidR="00846EAB" w:rsidRPr="00673CCD" w:rsidRDefault="00846EAB" w:rsidP="00846EAB">
      <w:pPr>
        <w:rPr>
          <w:rFonts w:asciiTheme="minorHAnsi" w:hAnsiTheme="minorHAnsi" w:cstheme="minorHAnsi"/>
          <w:sz w:val="22"/>
          <w:szCs w:val="22"/>
        </w:rPr>
      </w:pPr>
      <w:r w:rsidRPr="00673CCD">
        <w:rPr>
          <w:rFonts w:asciiTheme="minorHAnsi" w:hAnsiTheme="minorHAnsi" w:cstheme="minorHAnsi"/>
          <w:sz w:val="22"/>
          <w:szCs w:val="22"/>
        </w:rPr>
        <w:t>Powyższe wyjaśnienia i zmiany są wiążące dla wszystkich wykonawców.</w:t>
      </w:r>
    </w:p>
    <w:p w14:paraId="15B06DF9" w14:textId="77777777" w:rsidR="00846EAB" w:rsidRPr="00673CCD" w:rsidRDefault="00846EAB" w:rsidP="00EB73B4">
      <w:pPr>
        <w:tabs>
          <w:tab w:val="left" w:pos="426"/>
        </w:tabs>
        <w:spacing w:after="120"/>
        <w:ind w:left="-76"/>
        <w:jc w:val="both"/>
        <w:rPr>
          <w:rFonts w:asciiTheme="minorHAnsi" w:hAnsiTheme="minorHAnsi" w:cstheme="minorHAnsi"/>
          <w:sz w:val="22"/>
          <w:szCs w:val="22"/>
        </w:rPr>
      </w:pPr>
    </w:p>
    <w:sectPr w:rsidR="00846EAB" w:rsidRPr="00673CCD" w:rsidSect="00B30957">
      <w:pgSz w:w="11906" w:h="16838"/>
      <w:pgMar w:top="709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8502E" w14:textId="77777777" w:rsidR="002606DA" w:rsidRDefault="002606DA">
      <w:r>
        <w:separator/>
      </w:r>
    </w:p>
  </w:endnote>
  <w:endnote w:type="continuationSeparator" w:id="0">
    <w:p w14:paraId="61C1B960" w14:textId="77777777" w:rsidR="002606DA" w:rsidRDefault="002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EE"/>
    <w:family w:val="auto"/>
    <w:pitch w:val="variable"/>
    <w:sig w:usb0="A0000027" w:usb1="00000000" w:usb2="00000000" w:usb3="00000000" w:csb0="0000011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C4C74" w14:textId="77777777" w:rsidR="002606DA" w:rsidRDefault="002606DA">
      <w:r>
        <w:separator/>
      </w:r>
    </w:p>
  </w:footnote>
  <w:footnote w:type="continuationSeparator" w:id="0">
    <w:p w14:paraId="2BDEE3FB" w14:textId="77777777" w:rsidR="002606DA" w:rsidRDefault="0026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83477"/>
    <w:multiLevelType w:val="multilevel"/>
    <w:tmpl w:val="49F837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90419C"/>
    <w:multiLevelType w:val="hybridMultilevel"/>
    <w:tmpl w:val="0A048D82"/>
    <w:lvl w:ilvl="0" w:tplc="725A8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5438C7"/>
    <w:multiLevelType w:val="hybridMultilevel"/>
    <w:tmpl w:val="0F26667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BB63F4"/>
    <w:multiLevelType w:val="hybridMultilevel"/>
    <w:tmpl w:val="56881AD2"/>
    <w:lvl w:ilvl="0" w:tplc="5A70EA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195048"/>
    <w:multiLevelType w:val="hybridMultilevel"/>
    <w:tmpl w:val="378C6B7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2613"/>
    <w:multiLevelType w:val="hybridMultilevel"/>
    <w:tmpl w:val="DE389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F4A20"/>
    <w:multiLevelType w:val="hybridMultilevel"/>
    <w:tmpl w:val="EF542B7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D5E3509"/>
    <w:multiLevelType w:val="multilevel"/>
    <w:tmpl w:val="B0E2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F5586"/>
    <w:multiLevelType w:val="hybridMultilevel"/>
    <w:tmpl w:val="D0A26230"/>
    <w:lvl w:ilvl="0" w:tplc="5A70EA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9C180E"/>
    <w:multiLevelType w:val="multilevel"/>
    <w:tmpl w:val="5D5ADEC6"/>
    <w:lvl w:ilvl="0">
      <w:start w:val="1"/>
      <w:numFmt w:val="decimal"/>
      <w:pStyle w:val="Normalny15pt"/>
      <w:lvlText w:val="%1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 w15:restartNumberingAfterBreak="0">
    <w:nsid w:val="3EF20FF6"/>
    <w:multiLevelType w:val="multilevel"/>
    <w:tmpl w:val="38709BCA"/>
    <w:lvl w:ilvl="0">
      <w:start w:val="1"/>
      <w:numFmt w:val="decimal"/>
      <w:lvlText w:val="%1)"/>
      <w:lvlJc w:val="left"/>
      <w:pPr>
        <w:ind w:left="288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1" w15:restartNumberingAfterBreak="0">
    <w:nsid w:val="4E20581C"/>
    <w:multiLevelType w:val="hybridMultilevel"/>
    <w:tmpl w:val="DAD22E3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0A167F2"/>
    <w:multiLevelType w:val="hybridMultilevel"/>
    <w:tmpl w:val="127EC4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4B23D5"/>
    <w:multiLevelType w:val="hybridMultilevel"/>
    <w:tmpl w:val="01C2A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578E4EA">
      <w:start w:val="18"/>
      <w:numFmt w:val="bullet"/>
      <w:lvlText w:val="•"/>
      <w:lvlJc w:val="left"/>
      <w:pPr>
        <w:ind w:left="4275" w:hanging="3195"/>
      </w:pPr>
      <w:rPr>
        <w:rFonts w:ascii="Arial" w:eastAsia="Times New Roman" w:hAnsi="Arial" w:cs="Arial" w:hint="default"/>
      </w:rPr>
    </w:lvl>
    <w:lvl w:ilvl="2" w:tplc="23E8F5E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DA6ABC">
      <w:start w:val="1"/>
      <w:numFmt w:val="decimal"/>
      <w:lvlText w:val="%4)"/>
      <w:lvlJc w:val="left"/>
      <w:pPr>
        <w:ind w:left="2985" w:hanging="465"/>
      </w:pPr>
      <w:rPr>
        <w:rFonts w:hint="default"/>
      </w:rPr>
    </w:lvl>
    <w:lvl w:ilvl="4" w:tplc="5726D210">
      <w:start w:val="1"/>
      <w:numFmt w:val="lowerLetter"/>
      <w:lvlText w:val="%5."/>
      <w:lvlJc w:val="left"/>
      <w:pPr>
        <w:ind w:left="6435" w:hanging="319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E01E4"/>
    <w:multiLevelType w:val="multilevel"/>
    <w:tmpl w:val="71F418EA"/>
    <w:lvl w:ilvl="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766"/>
        </w:tabs>
        <w:ind w:left="766" w:hanging="340"/>
      </w:pPr>
      <w:rPr>
        <w:rFonts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021" w:hanging="341"/>
      </w:pPr>
      <w:rPr>
        <w:rFonts w:ascii="Arial" w:hAnsi="Arial" w:cs="Times New Roman" w:hint="default"/>
        <w:b w:val="0"/>
        <w:i w:val="0"/>
        <w:sz w:val="18"/>
        <w:szCs w:val="18"/>
        <w:u w:val="none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814" w:hanging="340"/>
      </w:pPr>
      <w:rPr>
        <w:rFonts w:ascii="Symbol" w:eastAsia="Times New Roman" w:hAnsi="Symbol" w:hint="default"/>
        <w:b w:val="0"/>
        <w:i w:val="0"/>
        <w:color w:val="auto"/>
        <w:sz w:val="16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66" w:hanging="709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75" w:hanging="709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83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92" w:hanging="709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01" w:hanging="709"/>
      </w:pPr>
      <w:rPr>
        <w:rFonts w:cs="Times New Roman" w:hint="default"/>
      </w:rPr>
    </w:lvl>
  </w:abstractNum>
  <w:abstractNum w:abstractNumId="15" w15:restartNumberingAfterBreak="0">
    <w:nsid w:val="5C5A3A8A"/>
    <w:multiLevelType w:val="hybridMultilevel"/>
    <w:tmpl w:val="70CA73C2"/>
    <w:lvl w:ilvl="0" w:tplc="8D8011F0">
      <w:start w:val="1"/>
      <w:numFmt w:val="decimal"/>
      <w:lvlText w:val="%1."/>
      <w:lvlJc w:val="left"/>
      <w:pPr>
        <w:ind w:left="1919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9F09DE"/>
    <w:multiLevelType w:val="hybridMultilevel"/>
    <w:tmpl w:val="FE72FD02"/>
    <w:lvl w:ilvl="0" w:tplc="951238D4">
      <w:start w:val="1"/>
      <w:numFmt w:val="decimal"/>
      <w:lvlText w:val="%1."/>
      <w:lvlJc w:val="left"/>
      <w:pPr>
        <w:ind w:left="177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8450CF"/>
    <w:multiLevelType w:val="hybridMultilevel"/>
    <w:tmpl w:val="CF129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7E207E"/>
    <w:multiLevelType w:val="hybridMultilevel"/>
    <w:tmpl w:val="DE5C2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95B37"/>
    <w:multiLevelType w:val="hybridMultilevel"/>
    <w:tmpl w:val="A1C692E8"/>
    <w:lvl w:ilvl="0" w:tplc="BE74F904">
      <w:start w:val="1"/>
      <w:numFmt w:val="upperRoman"/>
      <w:lvlText w:val="%1."/>
      <w:lvlJc w:val="left"/>
      <w:pPr>
        <w:ind w:left="249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640158B4"/>
    <w:multiLevelType w:val="hybridMultilevel"/>
    <w:tmpl w:val="52421054"/>
    <w:lvl w:ilvl="0" w:tplc="69B0F006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ahoma" w:hAnsi="Tahoma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74C07"/>
    <w:multiLevelType w:val="hybridMultilevel"/>
    <w:tmpl w:val="E034DD12"/>
    <w:lvl w:ilvl="0" w:tplc="E18EB3D2">
      <w:numFmt w:val="bullet"/>
      <w:lvlText w:val=""/>
      <w:lvlJc w:val="left"/>
      <w:pPr>
        <w:tabs>
          <w:tab w:val="num" w:pos="737"/>
        </w:tabs>
        <w:ind w:left="737" w:hanging="227"/>
      </w:pPr>
      <w:rPr>
        <w:rFonts w:ascii="Symbol" w:eastAsia="Bauhaus 93" w:hAnsi="Symbol" w:cs="Arial" w:hint="default"/>
      </w:rPr>
    </w:lvl>
    <w:lvl w:ilvl="1" w:tplc="F168B424">
      <w:start w:val="1"/>
      <w:numFmt w:val="bullet"/>
      <w:lvlText w:val="o"/>
      <w:lvlJc w:val="left"/>
      <w:pPr>
        <w:tabs>
          <w:tab w:val="num" w:pos="1590"/>
        </w:tabs>
        <w:ind w:left="1590" w:hanging="51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23FAA"/>
    <w:multiLevelType w:val="hybridMultilevel"/>
    <w:tmpl w:val="E4A42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A6620"/>
    <w:multiLevelType w:val="hybridMultilevel"/>
    <w:tmpl w:val="0DA6EDAE"/>
    <w:lvl w:ilvl="0" w:tplc="1C44B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0B1BDD"/>
    <w:multiLevelType w:val="hybridMultilevel"/>
    <w:tmpl w:val="1336637E"/>
    <w:lvl w:ilvl="0" w:tplc="400433E0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2"/>
  </w:num>
  <w:num w:numId="5">
    <w:abstractNumId w:val="24"/>
  </w:num>
  <w:num w:numId="6">
    <w:abstractNumId w:val="18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0"/>
  </w:num>
  <w:num w:numId="17">
    <w:abstractNumId w:val="19"/>
  </w:num>
  <w:num w:numId="18">
    <w:abstractNumId w:val="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"/>
  </w:num>
  <w:num w:numId="22">
    <w:abstractNumId w:val="11"/>
  </w:num>
  <w:num w:numId="23">
    <w:abstractNumId w:val="8"/>
  </w:num>
  <w:num w:numId="24">
    <w:abstractNumId w:val="15"/>
  </w:num>
  <w:num w:numId="25">
    <w:abstractNumId w:val="25"/>
  </w:num>
  <w:num w:numId="26">
    <w:abstractNumId w:val="2"/>
  </w:num>
  <w:num w:numId="27">
    <w:abstractNumId w:val="0"/>
  </w:num>
  <w:num w:numId="28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BF"/>
    <w:rsid w:val="00000C92"/>
    <w:rsid w:val="000032CC"/>
    <w:rsid w:val="00003CAC"/>
    <w:rsid w:val="000071BE"/>
    <w:rsid w:val="00010CF4"/>
    <w:rsid w:val="00010D17"/>
    <w:rsid w:val="00012F10"/>
    <w:rsid w:val="0001695A"/>
    <w:rsid w:val="000233D7"/>
    <w:rsid w:val="00023A5D"/>
    <w:rsid w:val="0002516C"/>
    <w:rsid w:val="00025194"/>
    <w:rsid w:val="00026C56"/>
    <w:rsid w:val="00031B80"/>
    <w:rsid w:val="00033346"/>
    <w:rsid w:val="00033797"/>
    <w:rsid w:val="00033949"/>
    <w:rsid w:val="000361AF"/>
    <w:rsid w:val="00036D70"/>
    <w:rsid w:val="00041131"/>
    <w:rsid w:val="000463EB"/>
    <w:rsid w:val="00052E35"/>
    <w:rsid w:val="0005318B"/>
    <w:rsid w:val="000601B4"/>
    <w:rsid w:val="0006085A"/>
    <w:rsid w:val="00060FDE"/>
    <w:rsid w:val="00065CED"/>
    <w:rsid w:val="000676AD"/>
    <w:rsid w:val="0007219C"/>
    <w:rsid w:val="0007348A"/>
    <w:rsid w:val="00074263"/>
    <w:rsid w:val="00074827"/>
    <w:rsid w:val="00077686"/>
    <w:rsid w:val="00080B17"/>
    <w:rsid w:val="00084313"/>
    <w:rsid w:val="00084786"/>
    <w:rsid w:val="00085B63"/>
    <w:rsid w:val="00086DAA"/>
    <w:rsid w:val="00094E14"/>
    <w:rsid w:val="00094F54"/>
    <w:rsid w:val="000A2417"/>
    <w:rsid w:val="000A3B4C"/>
    <w:rsid w:val="000A6546"/>
    <w:rsid w:val="000A6AE7"/>
    <w:rsid w:val="000A6FC3"/>
    <w:rsid w:val="000B49AE"/>
    <w:rsid w:val="000B509B"/>
    <w:rsid w:val="000C2616"/>
    <w:rsid w:val="000C38E3"/>
    <w:rsid w:val="000C6F80"/>
    <w:rsid w:val="000D22CB"/>
    <w:rsid w:val="000E265C"/>
    <w:rsid w:val="000E39FE"/>
    <w:rsid w:val="000E5A7D"/>
    <w:rsid w:val="000E5C78"/>
    <w:rsid w:val="000E6E5E"/>
    <w:rsid w:val="000F23F0"/>
    <w:rsid w:val="000F5081"/>
    <w:rsid w:val="000F5570"/>
    <w:rsid w:val="000F6866"/>
    <w:rsid w:val="00101119"/>
    <w:rsid w:val="00110BB5"/>
    <w:rsid w:val="0012067F"/>
    <w:rsid w:val="00125082"/>
    <w:rsid w:val="00125E54"/>
    <w:rsid w:val="001264B9"/>
    <w:rsid w:val="0012730E"/>
    <w:rsid w:val="00127911"/>
    <w:rsid w:val="00130873"/>
    <w:rsid w:val="00130B75"/>
    <w:rsid w:val="00130D90"/>
    <w:rsid w:val="001310B1"/>
    <w:rsid w:val="001337FC"/>
    <w:rsid w:val="00133EE2"/>
    <w:rsid w:val="00140C13"/>
    <w:rsid w:val="001444F2"/>
    <w:rsid w:val="0015125B"/>
    <w:rsid w:val="00151264"/>
    <w:rsid w:val="0015219C"/>
    <w:rsid w:val="001522CB"/>
    <w:rsid w:val="00155DC6"/>
    <w:rsid w:val="00161FC1"/>
    <w:rsid w:val="00162D01"/>
    <w:rsid w:val="00164077"/>
    <w:rsid w:val="00164583"/>
    <w:rsid w:val="00170A7F"/>
    <w:rsid w:val="001754C6"/>
    <w:rsid w:val="001758E3"/>
    <w:rsid w:val="001815F4"/>
    <w:rsid w:val="0019350A"/>
    <w:rsid w:val="00193E6F"/>
    <w:rsid w:val="00197B3D"/>
    <w:rsid w:val="001A16AA"/>
    <w:rsid w:val="001A332B"/>
    <w:rsid w:val="001A3BE8"/>
    <w:rsid w:val="001A432E"/>
    <w:rsid w:val="001A755A"/>
    <w:rsid w:val="001B3BF0"/>
    <w:rsid w:val="001B5A96"/>
    <w:rsid w:val="001B6959"/>
    <w:rsid w:val="001C6E22"/>
    <w:rsid w:val="001D4841"/>
    <w:rsid w:val="001E71CB"/>
    <w:rsid w:val="001F19D0"/>
    <w:rsid w:val="001F1B13"/>
    <w:rsid w:val="00201577"/>
    <w:rsid w:val="00202C3E"/>
    <w:rsid w:val="002035CD"/>
    <w:rsid w:val="002050B8"/>
    <w:rsid w:val="00211B3E"/>
    <w:rsid w:val="00221415"/>
    <w:rsid w:val="00221A56"/>
    <w:rsid w:val="002222F5"/>
    <w:rsid w:val="002235CC"/>
    <w:rsid w:val="00227F25"/>
    <w:rsid w:val="0023075A"/>
    <w:rsid w:val="002346F0"/>
    <w:rsid w:val="00235AE6"/>
    <w:rsid w:val="00235BE5"/>
    <w:rsid w:val="002368D0"/>
    <w:rsid w:val="00237610"/>
    <w:rsid w:val="00237E69"/>
    <w:rsid w:val="002447C4"/>
    <w:rsid w:val="00244B59"/>
    <w:rsid w:val="0024691C"/>
    <w:rsid w:val="00246D25"/>
    <w:rsid w:val="00247D69"/>
    <w:rsid w:val="00252520"/>
    <w:rsid w:val="002538F6"/>
    <w:rsid w:val="002606DA"/>
    <w:rsid w:val="00264DB6"/>
    <w:rsid w:val="00265A32"/>
    <w:rsid w:val="002713B4"/>
    <w:rsid w:val="00274483"/>
    <w:rsid w:val="00277558"/>
    <w:rsid w:val="00282CDB"/>
    <w:rsid w:val="002837AC"/>
    <w:rsid w:val="00287117"/>
    <w:rsid w:val="00290DDF"/>
    <w:rsid w:val="002916CE"/>
    <w:rsid w:val="002A119E"/>
    <w:rsid w:val="002A2789"/>
    <w:rsid w:val="002A3507"/>
    <w:rsid w:val="002A75CF"/>
    <w:rsid w:val="002A78EB"/>
    <w:rsid w:val="002B6107"/>
    <w:rsid w:val="002B7496"/>
    <w:rsid w:val="002C1DEA"/>
    <w:rsid w:val="002C2708"/>
    <w:rsid w:val="002C663C"/>
    <w:rsid w:val="002D4462"/>
    <w:rsid w:val="002E22ED"/>
    <w:rsid w:val="002F0100"/>
    <w:rsid w:val="002F7B49"/>
    <w:rsid w:val="00301C0B"/>
    <w:rsid w:val="00314911"/>
    <w:rsid w:val="00316EE9"/>
    <w:rsid w:val="0031732F"/>
    <w:rsid w:val="003179FE"/>
    <w:rsid w:val="00323390"/>
    <w:rsid w:val="003301CF"/>
    <w:rsid w:val="00330676"/>
    <w:rsid w:val="003331BF"/>
    <w:rsid w:val="00334D32"/>
    <w:rsid w:val="003358D7"/>
    <w:rsid w:val="00336C3A"/>
    <w:rsid w:val="00337E82"/>
    <w:rsid w:val="00340B0F"/>
    <w:rsid w:val="00345E9A"/>
    <w:rsid w:val="00345EAC"/>
    <w:rsid w:val="003461ED"/>
    <w:rsid w:val="003469EC"/>
    <w:rsid w:val="00346FC7"/>
    <w:rsid w:val="003508B6"/>
    <w:rsid w:val="00352238"/>
    <w:rsid w:val="0035285F"/>
    <w:rsid w:val="00355220"/>
    <w:rsid w:val="003559A4"/>
    <w:rsid w:val="00362D30"/>
    <w:rsid w:val="0036689E"/>
    <w:rsid w:val="00367C1F"/>
    <w:rsid w:val="00371827"/>
    <w:rsid w:val="00371D2F"/>
    <w:rsid w:val="00371DDD"/>
    <w:rsid w:val="00376ED4"/>
    <w:rsid w:val="00380124"/>
    <w:rsid w:val="003837A6"/>
    <w:rsid w:val="00390A70"/>
    <w:rsid w:val="00393605"/>
    <w:rsid w:val="00393C9F"/>
    <w:rsid w:val="00394E2A"/>
    <w:rsid w:val="003A2697"/>
    <w:rsid w:val="003A2C76"/>
    <w:rsid w:val="003A774D"/>
    <w:rsid w:val="003A7CD4"/>
    <w:rsid w:val="003B7552"/>
    <w:rsid w:val="003C36A5"/>
    <w:rsid w:val="003C4467"/>
    <w:rsid w:val="003C7338"/>
    <w:rsid w:val="003C7EA0"/>
    <w:rsid w:val="003D0CA3"/>
    <w:rsid w:val="003D2D37"/>
    <w:rsid w:val="003D35C2"/>
    <w:rsid w:val="003D3B8A"/>
    <w:rsid w:val="003D4DAA"/>
    <w:rsid w:val="003D5101"/>
    <w:rsid w:val="003D715F"/>
    <w:rsid w:val="003D7205"/>
    <w:rsid w:val="003D7327"/>
    <w:rsid w:val="003D7539"/>
    <w:rsid w:val="003E3A77"/>
    <w:rsid w:val="003E4687"/>
    <w:rsid w:val="003F109A"/>
    <w:rsid w:val="003F165C"/>
    <w:rsid w:val="003F3B06"/>
    <w:rsid w:val="003F4649"/>
    <w:rsid w:val="00401428"/>
    <w:rsid w:val="00401F0D"/>
    <w:rsid w:val="004062BF"/>
    <w:rsid w:val="0040661E"/>
    <w:rsid w:val="004121E8"/>
    <w:rsid w:val="0041226C"/>
    <w:rsid w:val="00412822"/>
    <w:rsid w:val="00415A03"/>
    <w:rsid w:val="00415DAC"/>
    <w:rsid w:val="0043440A"/>
    <w:rsid w:val="0043459B"/>
    <w:rsid w:val="0043761D"/>
    <w:rsid w:val="00451D4F"/>
    <w:rsid w:val="00453B6D"/>
    <w:rsid w:val="00454025"/>
    <w:rsid w:val="004541CE"/>
    <w:rsid w:val="00456284"/>
    <w:rsid w:val="00462B73"/>
    <w:rsid w:val="00463295"/>
    <w:rsid w:val="00463FD8"/>
    <w:rsid w:val="00471479"/>
    <w:rsid w:val="00471B5B"/>
    <w:rsid w:val="00473AEE"/>
    <w:rsid w:val="0047591E"/>
    <w:rsid w:val="00476BA6"/>
    <w:rsid w:val="004807E5"/>
    <w:rsid w:val="00481ADE"/>
    <w:rsid w:val="00481BF1"/>
    <w:rsid w:val="004820C6"/>
    <w:rsid w:val="004830EC"/>
    <w:rsid w:val="004849B0"/>
    <w:rsid w:val="00486203"/>
    <w:rsid w:val="004875C2"/>
    <w:rsid w:val="00490332"/>
    <w:rsid w:val="00490B39"/>
    <w:rsid w:val="0049710B"/>
    <w:rsid w:val="00497FEA"/>
    <w:rsid w:val="004A3417"/>
    <w:rsid w:val="004A45A0"/>
    <w:rsid w:val="004A5308"/>
    <w:rsid w:val="004A6972"/>
    <w:rsid w:val="004A71DB"/>
    <w:rsid w:val="004A7CE2"/>
    <w:rsid w:val="004B3662"/>
    <w:rsid w:val="004B3B25"/>
    <w:rsid w:val="004B59E5"/>
    <w:rsid w:val="004C262A"/>
    <w:rsid w:val="004C3475"/>
    <w:rsid w:val="004C6E4E"/>
    <w:rsid w:val="004D0CCD"/>
    <w:rsid w:val="004D3B72"/>
    <w:rsid w:val="004D71B6"/>
    <w:rsid w:val="004D7773"/>
    <w:rsid w:val="004E41A5"/>
    <w:rsid w:val="004E5D5A"/>
    <w:rsid w:val="004E6B29"/>
    <w:rsid w:val="004F5877"/>
    <w:rsid w:val="0050430B"/>
    <w:rsid w:val="00505878"/>
    <w:rsid w:val="005064CA"/>
    <w:rsid w:val="00514C60"/>
    <w:rsid w:val="0052207E"/>
    <w:rsid w:val="00524A0C"/>
    <w:rsid w:val="00532A00"/>
    <w:rsid w:val="00540808"/>
    <w:rsid w:val="005424CD"/>
    <w:rsid w:val="005448DB"/>
    <w:rsid w:val="0054690A"/>
    <w:rsid w:val="00547AD5"/>
    <w:rsid w:val="005503E1"/>
    <w:rsid w:val="00561671"/>
    <w:rsid w:val="00564C2F"/>
    <w:rsid w:val="00582D10"/>
    <w:rsid w:val="0058796F"/>
    <w:rsid w:val="00590736"/>
    <w:rsid w:val="005934A9"/>
    <w:rsid w:val="005935FF"/>
    <w:rsid w:val="0059488D"/>
    <w:rsid w:val="0059501C"/>
    <w:rsid w:val="005A1040"/>
    <w:rsid w:val="005A12BD"/>
    <w:rsid w:val="005A3047"/>
    <w:rsid w:val="005A4C67"/>
    <w:rsid w:val="005A6DC0"/>
    <w:rsid w:val="005A7D8F"/>
    <w:rsid w:val="005A7E86"/>
    <w:rsid w:val="005B37B5"/>
    <w:rsid w:val="005B7800"/>
    <w:rsid w:val="005C1370"/>
    <w:rsid w:val="005C4883"/>
    <w:rsid w:val="005C74BF"/>
    <w:rsid w:val="005C7E61"/>
    <w:rsid w:val="005D09FF"/>
    <w:rsid w:val="005D5B4C"/>
    <w:rsid w:val="005D5DD9"/>
    <w:rsid w:val="005D5FE2"/>
    <w:rsid w:val="005D661E"/>
    <w:rsid w:val="005E080D"/>
    <w:rsid w:val="005E3316"/>
    <w:rsid w:val="005E4B90"/>
    <w:rsid w:val="005F659E"/>
    <w:rsid w:val="0060653A"/>
    <w:rsid w:val="00606615"/>
    <w:rsid w:val="00606EEA"/>
    <w:rsid w:val="00607910"/>
    <w:rsid w:val="00607C33"/>
    <w:rsid w:val="00610774"/>
    <w:rsid w:val="00610A6D"/>
    <w:rsid w:val="00613B3B"/>
    <w:rsid w:val="0061668B"/>
    <w:rsid w:val="00616763"/>
    <w:rsid w:val="00623091"/>
    <w:rsid w:val="00623EBC"/>
    <w:rsid w:val="00626845"/>
    <w:rsid w:val="00641262"/>
    <w:rsid w:val="00641694"/>
    <w:rsid w:val="006437D8"/>
    <w:rsid w:val="00643A25"/>
    <w:rsid w:val="006445A6"/>
    <w:rsid w:val="00644D89"/>
    <w:rsid w:val="00651F69"/>
    <w:rsid w:val="006526ED"/>
    <w:rsid w:val="0065460A"/>
    <w:rsid w:val="00654B6F"/>
    <w:rsid w:val="00654C4A"/>
    <w:rsid w:val="00656CD2"/>
    <w:rsid w:val="00660747"/>
    <w:rsid w:val="00662194"/>
    <w:rsid w:val="006631BE"/>
    <w:rsid w:val="006644EC"/>
    <w:rsid w:val="00664CEA"/>
    <w:rsid w:val="0067106F"/>
    <w:rsid w:val="006711AA"/>
    <w:rsid w:val="00672DC0"/>
    <w:rsid w:val="00673CCD"/>
    <w:rsid w:val="0067509B"/>
    <w:rsid w:val="00677D2E"/>
    <w:rsid w:val="006805D8"/>
    <w:rsid w:val="00686948"/>
    <w:rsid w:val="00691269"/>
    <w:rsid w:val="00695449"/>
    <w:rsid w:val="00695666"/>
    <w:rsid w:val="00695C8E"/>
    <w:rsid w:val="00696654"/>
    <w:rsid w:val="006A243B"/>
    <w:rsid w:val="006A65E1"/>
    <w:rsid w:val="006B2352"/>
    <w:rsid w:val="006B3826"/>
    <w:rsid w:val="006C30D0"/>
    <w:rsid w:val="006C47C0"/>
    <w:rsid w:val="006C62AE"/>
    <w:rsid w:val="006D6504"/>
    <w:rsid w:val="006D69A8"/>
    <w:rsid w:val="006D69F7"/>
    <w:rsid w:val="006D6D68"/>
    <w:rsid w:val="006E0668"/>
    <w:rsid w:val="006E217E"/>
    <w:rsid w:val="006E3150"/>
    <w:rsid w:val="006E78D7"/>
    <w:rsid w:val="006F350D"/>
    <w:rsid w:val="00701C03"/>
    <w:rsid w:val="00702F5C"/>
    <w:rsid w:val="00714573"/>
    <w:rsid w:val="007258A1"/>
    <w:rsid w:val="00733B9E"/>
    <w:rsid w:val="0073635C"/>
    <w:rsid w:val="0073742E"/>
    <w:rsid w:val="007374F6"/>
    <w:rsid w:val="007374FC"/>
    <w:rsid w:val="0074779E"/>
    <w:rsid w:val="00750382"/>
    <w:rsid w:val="00754817"/>
    <w:rsid w:val="0075751D"/>
    <w:rsid w:val="00757829"/>
    <w:rsid w:val="007610C0"/>
    <w:rsid w:val="00762239"/>
    <w:rsid w:val="007672D1"/>
    <w:rsid w:val="007677FC"/>
    <w:rsid w:val="00773815"/>
    <w:rsid w:val="007756D5"/>
    <w:rsid w:val="00776737"/>
    <w:rsid w:val="00777B4A"/>
    <w:rsid w:val="00780222"/>
    <w:rsid w:val="00781D24"/>
    <w:rsid w:val="00782923"/>
    <w:rsid w:val="00785DC5"/>
    <w:rsid w:val="00791B19"/>
    <w:rsid w:val="00791C3C"/>
    <w:rsid w:val="007968B3"/>
    <w:rsid w:val="007969E7"/>
    <w:rsid w:val="007A5184"/>
    <w:rsid w:val="007A5388"/>
    <w:rsid w:val="007A65AD"/>
    <w:rsid w:val="007B05C9"/>
    <w:rsid w:val="007B25A0"/>
    <w:rsid w:val="007B5784"/>
    <w:rsid w:val="007B742B"/>
    <w:rsid w:val="007C4C8D"/>
    <w:rsid w:val="007D22EC"/>
    <w:rsid w:val="007D2938"/>
    <w:rsid w:val="007D2EFB"/>
    <w:rsid w:val="007D4345"/>
    <w:rsid w:val="007D5BC7"/>
    <w:rsid w:val="007E369B"/>
    <w:rsid w:val="007E68A1"/>
    <w:rsid w:val="007E6C9B"/>
    <w:rsid w:val="007F351C"/>
    <w:rsid w:val="007F4495"/>
    <w:rsid w:val="00803F8E"/>
    <w:rsid w:val="00803FF9"/>
    <w:rsid w:val="008056EC"/>
    <w:rsid w:val="008059BA"/>
    <w:rsid w:val="00806EE0"/>
    <w:rsid w:val="008156EA"/>
    <w:rsid w:val="008177C6"/>
    <w:rsid w:val="00822548"/>
    <w:rsid w:val="008228D0"/>
    <w:rsid w:val="00822C25"/>
    <w:rsid w:val="00822E47"/>
    <w:rsid w:val="00826DB0"/>
    <w:rsid w:val="00826DB4"/>
    <w:rsid w:val="008359FF"/>
    <w:rsid w:val="00837FC0"/>
    <w:rsid w:val="00846EAB"/>
    <w:rsid w:val="008473FE"/>
    <w:rsid w:val="008512AB"/>
    <w:rsid w:val="00853E72"/>
    <w:rsid w:val="00854801"/>
    <w:rsid w:val="00854EE5"/>
    <w:rsid w:val="00855992"/>
    <w:rsid w:val="00856794"/>
    <w:rsid w:val="008603C0"/>
    <w:rsid w:val="008614CB"/>
    <w:rsid w:val="00861D59"/>
    <w:rsid w:val="00862987"/>
    <w:rsid w:val="00862A19"/>
    <w:rsid w:val="00863556"/>
    <w:rsid w:val="008652F7"/>
    <w:rsid w:val="008670CC"/>
    <w:rsid w:val="0087408F"/>
    <w:rsid w:val="00880954"/>
    <w:rsid w:val="00895478"/>
    <w:rsid w:val="008A1CF7"/>
    <w:rsid w:val="008A341D"/>
    <w:rsid w:val="008A3669"/>
    <w:rsid w:val="008A5A3B"/>
    <w:rsid w:val="008A60D8"/>
    <w:rsid w:val="008B0B08"/>
    <w:rsid w:val="008B4460"/>
    <w:rsid w:val="008B5E30"/>
    <w:rsid w:val="008B6958"/>
    <w:rsid w:val="008C15F1"/>
    <w:rsid w:val="008C27B5"/>
    <w:rsid w:val="008C30B5"/>
    <w:rsid w:val="008C3F2F"/>
    <w:rsid w:val="008D0431"/>
    <w:rsid w:val="008D3813"/>
    <w:rsid w:val="008D5BFE"/>
    <w:rsid w:val="008E3EAF"/>
    <w:rsid w:val="008E5604"/>
    <w:rsid w:val="008E5D14"/>
    <w:rsid w:val="008E79B5"/>
    <w:rsid w:val="008E79EF"/>
    <w:rsid w:val="008F0878"/>
    <w:rsid w:val="008F1130"/>
    <w:rsid w:val="008F1E62"/>
    <w:rsid w:val="008F73C9"/>
    <w:rsid w:val="008F76BE"/>
    <w:rsid w:val="00904E75"/>
    <w:rsid w:val="0090683B"/>
    <w:rsid w:val="00907264"/>
    <w:rsid w:val="00910DBF"/>
    <w:rsid w:val="00911C7F"/>
    <w:rsid w:val="00914980"/>
    <w:rsid w:val="009155E7"/>
    <w:rsid w:val="00916A48"/>
    <w:rsid w:val="00917C3F"/>
    <w:rsid w:val="009203F0"/>
    <w:rsid w:val="00922E79"/>
    <w:rsid w:val="00924D9D"/>
    <w:rsid w:val="00926C6E"/>
    <w:rsid w:val="00931D71"/>
    <w:rsid w:val="009348F1"/>
    <w:rsid w:val="0093631F"/>
    <w:rsid w:val="0094362F"/>
    <w:rsid w:val="0094505D"/>
    <w:rsid w:val="009477B8"/>
    <w:rsid w:val="009602EC"/>
    <w:rsid w:val="009642CC"/>
    <w:rsid w:val="0096516C"/>
    <w:rsid w:val="009732DC"/>
    <w:rsid w:val="0097496E"/>
    <w:rsid w:val="009765DC"/>
    <w:rsid w:val="00977ADE"/>
    <w:rsid w:val="00986C7A"/>
    <w:rsid w:val="009907C7"/>
    <w:rsid w:val="00992B92"/>
    <w:rsid w:val="00993DD7"/>
    <w:rsid w:val="00993F38"/>
    <w:rsid w:val="009A0293"/>
    <w:rsid w:val="009A3724"/>
    <w:rsid w:val="009A3E21"/>
    <w:rsid w:val="009A3E44"/>
    <w:rsid w:val="009A5345"/>
    <w:rsid w:val="009A6634"/>
    <w:rsid w:val="009B1030"/>
    <w:rsid w:val="009B2CE2"/>
    <w:rsid w:val="009B2FA4"/>
    <w:rsid w:val="009B3A31"/>
    <w:rsid w:val="009B66D6"/>
    <w:rsid w:val="009B753C"/>
    <w:rsid w:val="009C7505"/>
    <w:rsid w:val="009D0181"/>
    <w:rsid w:val="009D105F"/>
    <w:rsid w:val="009E059E"/>
    <w:rsid w:val="009E257D"/>
    <w:rsid w:val="009E47DB"/>
    <w:rsid w:val="009E5A95"/>
    <w:rsid w:val="009F0D91"/>
    <w:rsid w:val="009F331D"/>
    <w:rsid w:val="009F5217"/>
    <w:rsid w:val="00A00F77"/>
    <w:rsid w:val="00A01E62"/>
    <w:rsid w:val="00A01E7F"/>
    <w:rsid w:val="00A0276D"/>
    <w:rsid w:val="00A051C9"/>
    <w:rsid w:val="00A066C9"/>
    <w:rsid w:val="00A079EA"/>
    <w:rsid w:val="00A10DE9"/>
    <w:rsid w:val="00A14872"/>
    <w:rsid w:val="00A219A8"/>
    <w:rsid w:val="00A30BC1"/>
    <w:rsid w:val="00A31240"/>
    <w:rsid w:val="00A37974"/>
    <w:rsid w:val="00A41385"/>
    <w:rsid w:val="00A47BA2"/>
    <w:rsid w:val="00A5708B"/>
    <w:rsid w:val="00A57AAE"/>
    <w:rsid w:val="00A61287"/>
    <w:rsid w:val="00A63C6C"/>
    <w:rsid w:val="00A71979"/>
    <w:rsid w:val="00A733DB"/>
    <w:rsid w:val="00A80F24"/>
    <w:rsid w:val="00A81D30"/>
    <w:rsid w:val="00A82F22"/>
    <w:rsid w:val="00A85767"/>
    <w:rsid w:val="00A95A25"/>
    <w:rsid w:val="00AA1FB5"/>
    <w:rsid w:val="00AA4A4E"/>
    <w:rsid w:val="00AA5902"/>
    <w:rsid w:val="00AA717C"/>
    <w:rsid w:val="00AA7597"/>
    <w:rsid w:val="00AA79FE"/>
    <w:rsid w:val="00AB5E7E"/>
    <w:rsid w:val="00AB6B49"/>
    <w:rsid w:val="00AC0287"/>
    <w:rsid w:val="00AC1CAA"/>
    <w:rsid w:val="00AD4D81"/>
    <w:rsid w:val="00AD507E"/>
    <w:rsid w:val="00AE09B8"/>
    <w:rsid w:val="00AE29D3"/>
    <w:rsid w:val="00AE2A62"/>
    <w:rsid w:val="00AE3FD5"/>
    <w:rsid w:val="00AE6A08"/>
    <w:rsid w:val="00AE79C6"/>
    <w:rsid w:val="00AE7B8A"/>
    <w:rsid w:val="00AF5AA0"/>
    <w:rsid w:val="00AF7162"/>
    <w:rsid w:val="00B0279D"/>
    <w:rsid w:val="00B02E76"/>
    <w:rsid w:val="00B05187"/>
    <w:rsid w:val="00B06BCD"/>
    <w:rsid w:val="00B1046C"/>
    <w:rsid w:val="00B1097E"/>
    <w:rsid w:val="00B177DE"/>
    <w:rsid w:val="00B23264"/>
    <w:rsid w:val="00B252D5"/>
    <w:rsid w:val="00B25A1F"/>
    <w:rsid w:val="00B30957"/>
    <w:rsid w:val="00B32639"/>
    <w:rsid w:val="00B34156"/>
    <w:rsid w:val="00B34EE2"/>
    <w:rsid w:val="00B35DC2"/>
    <w:rsid w:val="00B416DE"/>
    <w:rsid w:val="00B41949"/>
    <w:rsid w:val="00B4269B"/>
    <w:rsid w:val="00B43C7F"/>
    <w:rsid w:val="00B4430C"/>
    <w:rsid w:val="00B4747C"/>
    <w:rsid w:val="00B5513C"/>
    <w:rsid w:val="00B63F27"/>
    <w:rsid w:val="00B6470A"/>
    <w:rsid w:val="00B66360"/>
    <w:rsid w:val="00B677B4"/>
    <w:rsid w:val="00B67C74"/>
    <w:rsid w:val="00B70B26"/>
    <w:rsid w:val="00B727B1"/>
    <w:rsid w:val="00B72C0B"/>
    <w:rsid w:val="00B74543"/>
    <w:rsid w:val="00B74FFB"/>
    <w:rsid w:val="00B80C55"/>
    <w:rsid w:val="00B851D5"/>
    <w:rsid w:val="00B866F8"/>
    <w:rsid w:val="00B92C7B"/>
    <w:rsid w:val="00B979DF"/>
    <w:rsid w:val="00BA096A"/>
    <w:rsid w:val="00BA4355"/>
    <w:rsid w:val="00BA440E"/>
    <w:rsid w:val="00BB4023"/>
    <w:rsid w:val="00BC4084"/>
    <w:rsid w:val="00BD355D"/>
    <w:rsid w:val="00BD443A"/>
    <w:rsid w:val="00BD6417"/>
    <w:rsid w:val="00BE325C"/>
    <w:rsid w:val="00BE5E8B"/>
    <w:rsid w:val="00BF479F"/>
    <w:rsid w:val="00BF4824"/>
    <w:rsid w:val="00C03F32"/>
    <w:rsid w:val="00C04C74"/>
    <w:rsid w:val="00C04C83"/>
    <w:rsid w:val="00C0672D"/>
    <w:rsid w:val="00C10548"/>
    <w:rsid w:val="00C15F94"/>
    <w:rsid w:val="00C304E5"/>
    <w:rsid w:val="00C32915"/>
    <w:rsid w:val="00C3366D"/>
    <w:rsid w:val="00C33ACA"/>
    <w:rsid w:val="00C40058"/>
    <w:rsid w:val="00C4363A"/>
    <w:rsid w:val="00C4581C"/>
    <w:rsid w:val="00C45DA6"/>
    <w:rsid w:val="00C4768C"/>
    <w:rsid w:val="00C60217"/>
    <w:rsid w:val="00C62671"/>
    <w:rsid w:val="00C66BF3"/>
    <w:rsid w:val="00C678A1"/>
    <w:rsid w:val="00C67DD9"/>
    <w:rsid w:val="00C739E8"/>
    <w:rsid w:val="00C7479C"/>
    <w:rsid w:val="00C75686"/>
    <w:rsid w:val="00C8172E"/>
    <w:rsid w:val="00C825A0"/>
    <w:rsid w:val="00C84DCA"/>
    <w:rsid w:val="00C87300"/>
    <w:rsid w:val="00C875B6"/>
    <w:rsid w:val="00C87BA6"/>
    <w:rsid w:val="00C92494"/>
    <w:rsid w:val="00C96593"/>
    <w:rsid w:val="00C96C5A"/>
    <w:rsid w:val="00CA1AD1"/>
    <w:rsid w:val="00CA5731"/>
    <w:rsid w:val="00CA5826"/>
    <w:rsid w:val="00CA7A2D"/>
    <w:rsid w:val="00CB3D92"/>
    <w:rsid w:val="00CB772F"/>
    <w:rsid w:val="00CC0369"/>
    <w:rsid w:val="00CC1EC2"/>
    <w:rsid w:val="00CC384A"/>
    <w:rsid w:val="00CC5C80"/>
    <w:rsid w:val="00CD35C4"/>
    <w:rsid w:val="00CD5191"/>
    <w:rsid w:val="00CE0664"/>
    <w:rsid w:val="00CE0EE9"/>
    <w:rsid w:val="00CE567C"/>
    <w:rsid w:val="00CE6DFE"/>
    <w:rsid w:val="00CF1A79"/>
    <w:rsid w:val="00CF31F4"/>
    <w:rsid w:val="00CF4D5B"/>
    <w:rsid w:val="00CF6278"/>
    <w:rsid w:val="00CF6A23"/>
    <w:rsid w:val="00D008AC"/>
    <w:rsid w:val="00D02614"/>
    <w:rsid w:val="00D028F1"/>
    <w:rsid w:val="00D0442D"/>
    <w:rsid w:val="00D04803"/>
    <w:rsid w:val="00D07AF3"/>
    <w:rsid w:val="00D1307B"/>
    <w:rsid w:val="00D13170"/>
    <w:rsid w:val="00D15A97"/>
    <w:rsid w:val="00D24B1E"/>
    <w:rsid w:val="00D26F17"/>
    <w:rsid w:val="00D27610"/>
    <w:rsid w:val="00D27F6F"/>
    <w:rsid w:val="00D32ED8"/>
    <w:rsid w:val="00D379B9"/>
    <w:rsid w:val="00D37D83"/>
    <w:rsid w:val="00D441BA"/>
    <w:rsid w:val="00D44DEB"/>
    <w:rsid w:val="00D50F45"/>
    <w:rsid w:val="00D52C97"/>
    <w:rsid w:val="00D52CDF"/>
    <w:rsid w:val="00D64AFA"/>
    <w:rsid w:val="00D651A3"/>
    <w:rsid w:val="00D71B93"/>
    <w:rsid w:val="00D75349"/>
    <w:rsid w:val="00D7629C"/>
    <w:rsid w:val="00D84BEC"/>
    <w:rsid w:val="00D86FD2"/>
    <w:rsid w:val="00D90779"/>
    <w:rsid w:val="00D90D7C"/>
    <w:rsid w:val="00D9198F"/>
    <w:rsid w:val="00D919CC"/>
    <w:rsid w:val="00D91DD9"/>
    <w:rsid w:val="00D93FEC"/>
    <w:rsid w:val="00D943D9"/>
    <w:rsid w:val="00DA3057"/>
    <w:rsid w:val="00DA36D5"/>
    <w:rsid w:val="00DA782E"/>
    <w:rsid w:val="00DB3F1A"/>
    <w:rsid w:val="00DB4B04"/>
    <w:rsid w:val="00DB5088"/>
    <w:rsid w:val="00DB604E"/>
    <w:rsid w:val="00DD0378"/>
    <w:rsid w:val="00DD16FF"/>
    <w:rsid w:val="00DD5ABD"/>
    <w:rsid w:val="00DE0148"/>
    <w:rsid w:val="00DE18CB"/>
    <w:rsid w:val="00DE2B1A"/>
    <w:rsid w:val="00DE41D4"/>
    <w:rsid w:val="00DE4455"/>
    <w:rsid w:val="00DE71B5"/>
    <w:rsid w:val="00DF1053"/>
    <w:rsid w:val="00DF39D4"/>
    <w:rsid w:val="00DF7775"/>
    <w:rsid w:val="00E00B0A"/>
    <w:rsid w:val="00E02653"/>
    <w:rsid w:val="00E0414A"/>
    <w:rsid w:val="00E05F00"/>
    <w:rsid w:val="00E10B20"/>
    <w:rsid w:val="00E126D6"/>
    <w:rsid w:val="00E1312D"/>
    <w:rsid w:val="00E15528"/>
    <w:rsid w:val="00E15C40"/>
    <w:rsid w:val="00E22559"/>
    <w:rsid w:val="00E2383F"/>
    <w:rsid w:val="00E24233"/>
    <w:rsid w:val="00E25B09"/>
    <w:rsid w:val="00E26557"/>
    <w:rsid w:val="00E26EA8"/>
    <w:rsid w:val="00E36130"/>
    <w:rsid w:val="00E4048B"/>
    <w:rsid w:val="00E4451A"/>
    <w:rsid w:val="00E5038A"/>
    <w:rsid w:val="00E5143E"/>
    <w:rsid w:val="00E52D21"/>
    <w:rsid w:val="00E531E4"/>
    <w:rsid w:val="00E555CE"/>
    <w:rsid w:val="00E561CC"/>
    <w:rsid w:val="00E56A8B"/>
    <w:rsid w:val="00E67376"/>
    <w:rsid w:val="00E720FF"/>
    <w:rsid w:val="00E72706"/>
    <w:rsid w:val="00E751B3"/>
    <w:rsid w:val="00E76D0B"/>
    <w:rsid w:val="00E8034F"/>
    <w:rsid w:val="00E8110C"/>
    <w:rsid w:val="00E8245C"/>
    <w:rsid w:val="00E919B2"/>
    <w:rsid w:val="00EA04F0"/>
    <w:rsid w:val="00EA40BF"/>
    <w:rsid w:val="00EA4A9D"/>
    <w:rsid w:val="00EA6537"/>
    <w:rsid w:val="00EB04B5"/>
    <w:rsid w:val="00EB1724"/>
    <w:rsid w:val="00EB5739"/>
    <w:rsid w:val="00EB73B4"/>
    <w:rsid w:val="00EC0BA6"/>
    <w:rsid w:val="00EC51B3"/>
    <w:rsid w:val="00ED0773"/>
    <w:rsid w:val="00ED0C41"/>
    <w:rsid w:val="00ED1300"/>
    <w:rsid w:val="00ED1325"/>
    <w:rsid w:val="00ED50FE"/>
    <w:rsid w:val="00ED6805"/>
    <w:rsid w:val="00EE2329"/>
    <w:rsid w:val="00EE290C"/>
    <w:rsid w:val="00EE2E58"/>
    <w:rsid w:val="00EE4145"/>
    <w:rsid w:val="00EF08B6"/>
    <w:rsid w:val="00EF3DA2"/>
    <w:rsid w:val="00EF3FC7"/>
    <w:rsid w:val="00EF5FA7"/>
    <w:rsid w:val="00F01702"/>
    <w:rsid w:val="00F03A26"/>
    <w:rsid w:val="00F03D3C"/>
    <w:rsid w:val="00F03D76"/>
    <w:rsid w:val="00F042BE"/>
    <w:rsid w:val="00F13B6E"/>
    <w:rsid w:val="00F141B8"/>
    <w:rsid w:val="00F20BCD"/>
    <w:rsid w:val="00F21873"/>
    <w:rsid w:val="00F31B4E"/>
    <w:rsid w:val="00F35AC5"/>
    <w:rsid w:val="00F363E4"/>
    <w:rsid w:val="00F36AD9"/>
    <w:rsid w:val="00F374C9"/>
    <w:rsid w:val="00F422B3"/>
    <w:rsid w:val="00F42F1B"/>
    <w:rsid w:val="00F433BD"/>
    <w:rsid w:val="00F43BD0"/>
    <w:rsid w:val="00F44EA0"/>
    <w:rsid w:val="00F45B2F"/>
    <w:rsid w:val="00F5103B"/>
    <w:rsid w:val="00F51C58"/>
    <w:rsid w:val="00F60746"/>
    <w:rsid w:val="00F61A00"/>
    <w:rsid w:val="00F64122"/>
    <w:rsid w:val="00F65F5D"/>
    <w:rsid w:val="00F670F8"/>
    <w:rsid w:val="00F7091B"/>
    <w:rsid w:val="00F71A0D"/>
    <w:rsid w:val="00F7618C"/>
    <w:rsid w:val="00F8357F"/>
    <w:rsid w:val="00F84217"/>
    <w:rsid w:val="00F84E56"/>
    <w:rsid w:val="00F851CC"/>
    <w:rsid w:val="00F85CEC"/>
    <w:rsid w:val="00F919D9"/>
    <w:rsid w:val="00F93216"/>
    <w:rsid w:val="00F942F6"/>
    <w:rsid w:val="00F94D94"/>
    <w:rsid w:val="00F95FBF"/>
    <w:rsid w:val="00F961A0"/>
    <w:rsid w:val="00FB13D8"/>
    <w:rsid w:val="00FB2D2A"/>
    <w:rsid w:val="00FB4033"/>
    <w:rsid w:val="00FB6CF4"/>
    <w:rsid w:val="00FC4106"/>
    <w:rsid w:val="00FD2985"/>
    <w:rsid w:val="00FD2E83"/>
    <w:rsid w:val="00FD6055"/>
    <w:rsid w:val="00FE7FED"/>
    <w:rsid w:val="00FF023D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B5979"/>
  <w15:docId w15:val="{CA214A25-09FD-45F4-8AFC-348D3761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5FBF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4632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72C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01702"/>
    <w:pPr>
      <w:keepNext/>
      <w:suppressAutoHyphens w:val="0"/>
      <w:jc w:val="center"/>
      <w:outlineLvl w:val="6"/>
    </w:pPr>
    <w:rPr>
      <w:rFonts w:ascii="Arial" w:hAnsi="Arial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95FBF"/>
    <w:rPr>
      <w:color w:val="0000FF"/>
      <w:u w:val="single"/>
    </w:rPr>
  </w:style>
  <w:style w:type="paragraph" w:styleId="Tekstdymka">
    <w:name w:val="Balloon Text"/>
    <w:basedOn w:val="Normalny"/>
    <w:semiHidden/>
    <w:rsid w:val="0047147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C15F94"/>
    <w:rPr>
      <w:sz w:val="16"/>
      <w:szCs w:val="16"/>
    </w:rPr>
  </w:style>
  <w:style w:type="paragraph" w:styleId="Tekstkomentarza">
    <w:name w:val="annotation text"/>
    <w:basedOn w:val="Normalny"/>
    <w:semiHidden/>
    <w:rsid w:val="00C15F94"/>
  </w:style>
  <w:style w:type="paragraph" w:styleId="Tematkomentarza">
    <w:name w:val="annotation subject"/>
    <w:basedOn w:val="Tekstkomentarza"/>
    <w:next w:val="Tekstkomentarza"/>
    <w:semiHidden/>
    <w:rsid w:val="00C15F94"/>
    <w:rPr>
      <w:b/>
      <w:bCs/>
    </w:rPr>
  </w:style>
  <w:style w:type="paragraph" w:customStyle="1" w:styleId="Default">
    <w:name w:val="Default"/>
    <w:rsid w:val="00A413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805D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6805D8"/>
    <w:rPr>
      <w:rFonts w:cs="Times New Roman"/>
      <w:b/>
    </w:rPr>
  </w:style>
  <w:style w:type="paragraph" w:customStyle="1" w:styleId="Bezodstpw1">
    <w:name w:val="Bez odstępów1"/>
    <w:rsid w:val="006805D8"/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EA6537"/>
    <w:pPr>
      <w:tabs>
        <w:tab w:val="left" w:pos="993"/>
      </w:tabs>
      <w:suppressAutoHyphens w:val="0"/>
      <w:jc w:val="both"/>
      <w:outlineLvl w:val="0"/>
    </w:pPr>
    <w:rPr>
      <w:rFonts w:ascii="Ottawa" w:eastAsia="Calibri" w:hAnsi="Ottawa"/>
      <w:sz w:val="24"/>
    </w:rPr>
  </w:style>
  <w:style w:type="character" w:customStyle="1" w:styleId="Tekstpodstawowy2Znak">
    <w:name w:val="Tekst podstawowy 2 Znak"/>
    <w:link w:val="Tekstpodstawowy2"/>
    <w:locked/>
    <w:rsid w:val="00EA6537"/>
    <w:rPr>
      <w:rFonts w:ascii="Ottawa" w:eastAsia="Calibri" w:hAnsi="Ottawa"/>
      <w:sz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80124"/>
  </w:style>
  <w:style w:type="character" w:styleId="Odwoanieprzypisukocowego">
    <w:name w:val="endnote reference"/>
    <w:basedOn w:val="Domylnaczcionkaakapitu"/>
    <w:semiHidden/>
    <w:rsid w:val="00380124"/>
    <w:rPr>
      <w:vertAlign w:val="superscript"/>
    </w:rPr>
  </w:style>
  <w:style w:type="paragraph" w:styleId="Podtytu">
    <w:name w:val="Subtitle"/>
    <w:basedOn w:val="Normalny"/>
    <w:qFormat/>
    <w:rsid w:val="003358D7"/>
    <w:pPr>
      <w:suppressAutoHyphens w:val="0"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81D24"/>
    <w:pPr>
      <w:spacing w:after="120"/>
      <w:ind w:left="283"/>
    </w:pPr>
    <w:rPr>
      <w:sz w:val="16"/>
      <w:szCs w:val="16"/>
    </w:rPr>
  </w:style>
  <w:style w:type="paragraph" w:styleId="Tekstpodstawowy">
    <w:name w:val="Body Text"/>
    <w:basedOn w:val="Normalny"/>
    <w:rsid w:val="00E10B20"/>
    <w:pPr>
      <w:spacing w:after="120"/>
    </w:pPr>
  </w:style>
  <w:style w:type="paragraph" w:customStyle="1" w:styleId="msolistparagraph0">
    <w:name w:val="msolistparagraph"/>
    <w:basedOn w:val="Normalny"/>
    <w:rsid w:val="005424CD"/>
    <w:pPr>
      <w:suppressAutoHyphens w:val="0"/>
      <w:ind w:left="720"/>
    </w:pPr>
    <w:rPr>
      <w:sz w:val="24"/>
      <w:szCs w:val="24"/>
    </w:rPr>
  </w:style>
  <w:style w:type="paragraph" w:customStyle="1" w:styleId="Normalny15pt">
    <w:name w:val="Normalny + 15 pt"/>
    <w:basedOn w:val="Normalny"/>
    <w:rsid w:val="009C7505"/>
    <w:pPr>
      <w:numPr>
        <w:numId w:val="1"/>
      </w:numPr>
      <w:suppressAutoHyphens w:val="0"/>
      <w:spacing w:line="360" w:lineRule="auto"/>
      <w:jc w:val="both"/>
    </w:pPr>
    <w:rPr>
      <w:sz w:val="24"/>
      <w:szCs w:val="24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B06BCD"/>
    <w:pPr>
      <w:ind w:left="708"/>
    </w:pPr>
  </w:style>
  <w:style w:type="paragraph" w:customStyle="1" w:styleId="Akapitzlist10">
    <w:name w:val="Akapit z listą1"/>
    <w:basedOn w:val="Normalny"/>
    <w:rsid w:val="002368D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F01702"/>
    <w:rPr>
      <w:rFonts w:ascii="Arial" w:hAnsi="Arial"/>
      <w:b/>
      <w:i/>
      <w:sz w:val="24"/>
    </w:rPr>
  </w:style>
  <w:style w:type="character" w:customStyle="1" w:styleId="Nagwek1Znak">
    <w:name w:val="Nagłówek 1 Znak"/>
    <w:basedOn w:val="Domylnaczcionkaakapitu"/>
    <w:link w:val="Nagwek1"/>
    <w:rsid w:val="004632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B72C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pistreci">
    <w:name w:val="spis treści"/>
    <w:basedOn w:val="Normalny"/>
    <w:link w:val="spistreciZnak"/>
    <w:qFormat/>
    <w:rsid w:val="00B41949"/>
    <w:pPr>
      <w:suppressAutoHyphens w:val="0"/>
    </w:pPr>
    <w:rPr>
      <w:rFonts w:ascii="Arial" w:eastAsia="Calibri" w:hAnsi="Arial" w:cs="Arial"/>
      <w:b/>
      <w:color w:val="000000"/>
    </w:rPr>
  </w:style>
  <w:style w:type="character" w:customStyle="1" w:styleId="spistreciZnak">
    <w:name w:val="spis treści Znak"/>
    <w:basedOn w:val="Domylnaczcionkaakapitu"/>
    <w:link w:val="spistreci"/>
    <w:rsid w:val="00B41949"/>
    <w:rPr>
      <w:rFonts w:ascii="Arial" w:eastAsia="Calibri" w:hAnsi="Arial" w:cs="Arial"/>
      <w:b/>
      <w:color w:val="000000"/>
    </w:rPr>
  </w:style>
  <w:style w:type="paragraph" w:customStyle="1" w:styleId="Akapitzlist11">
    <w:name w:val="Akapit z listą11"/>
    <w:basedOn w:val="Normalny"/>
    <w:rsid w:val="00CA582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CA582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18B"/>
  </w:style>
  <w:style w:type="paragraph" w:styleId="Zwykytekst">
    <w:name w:val="Plain Text"/>
    <w:basedOn w:val="Normalny"/>
    <w:link w:val="ZwykytekstZnak"/>
    <w:rsid w:val="00E56A8B"/>
    <w:pPr>
      <w:suppressAutoHyphens w:val="0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E56A8B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0279D"/>
    <w:pPr>
      <w:ind w:left="284" w:firstLine="1"/>
      <w:jc w:val="both"/>
    </w:pPr>
    <w:rPr>
      <w:rFonts w:ascii="Arial Narrow" w:hAnsi="Arial Narrow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1030"/>
    <w:rPr>
      <w:color w:val="605E5C"/>
      <w:shd w:val="clear" w:color="auto" w:fill="E1DFDD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CF6A23"/>
    <w:rPr>
      <w:sz w:val="16"/>
      <w:szCs w:val="16"/>
    </w:rPr>
  </w:style>
  <w:style w:type="paragraph" w:styleId="Tytu">
    <w:name w:val="Title"/>
    <w:basedOn w:val="Normalny"/>
    <w:link w:val="TytuZnak"/>
    <w:qFormat/>
    <w:rsid w:val="00846EAB"/>
    <w:pPr>
      <w:suppressAutoHyphens w:val="0"/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846EAB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8A8DF-B366-4FC3-81EE-84C50718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2850</Words>
  <Characters>17101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19912</CharactersWithSpaces>
  <SharedDoc>false</SharedDoc>
  <HLinks>
    <vt:vector size="12" baseType="variant">
      <vt:variant>
        <vt:i4>5767286</vt:i4>
      </vt:variant>
      <vt:variant>
        <vt:i4>6</vt:i4>
      </vt:variant>
      <vt:variant>
        <vt:i4>0</vt:i4>
      </vt:variant>
      <vt:variant>
        <vt:i4>5</vt:i4>
      </vt:variant>
      <vt:variant>
        <vt:lpwstr>mailto:joanna.warlikowska@maximus-broker.pl</vt:lpwstr>
      </vt:variant>
      <vt:variant>
        <vt:lpwstr/>
      </vt:variant>
      <vt:variant>
        <vt:i4>2883592</vt:i4>
      </vt:variant>
      <vt:variant>
        <vt:i4>3</vt:i4>
      </vt:variant>
      <vt:variant>
        <vt:i4>0</vt:i4>
      </vt:variant>
      <vt:variant>
        <vt:i4>5</vt:i4>
      </vt:variant>
      <vt:variant>
        <vt:lpwstr>mailto:przedstawicielstwo.warszawa5@uniqa.pl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Katarzyna Meller</cp:lastModifiedBy>
  <cp:revision>9</cp:revision>
  <cp:lastPrinted>2021-01-05T14:52:00Z</cp:lastPrinted>
  <dcterms:created xsi:type="dcterms:W3CDTF">2021-01-05T15:07:00Z</dcterms:created>
  <dcterms:modified xsi:type="dcterms:W3CDTF">2021-01-08T09:57:00Z</dcterms:modified>
</cp:coreProperties>
</file>