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83F3" w14:textId="24C2C2E8" w:rsidR="00DC1BFE" w:rsidRDefault="00282EC1">
      <w:pPr>
        <w:pStyle w:val="Standard"/>
        <w:autoSpaceDE w:val="0"/>
      </w:pPr>
      <w:r>
        <w:rPr>
          <w:rFonts w:ascii="Calibri" w:eastAsia="TimesNewRomanPS-BoldMT" w:hAnsi="Calibri" w:cs="TimesNewRomanPS-BoldMT"/>
          <w:b/>
          <w:bCs/>
          <w:color w:val="000000"/>
          <w:sz w:val="22"/>
          <w:szCs w:val="22"/>
        </w:rPr>
        <w:t xml:space="preserve">Zatwierdzam:        </w:t>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t xml:space="preserve">              </w:t>
      </w:r>
      <w:r>
        <w:rPr>
          <w:rFonts w:ascii="Calibri" w:eastAsia="TimesNewRomanPS-BoldMT" w:hAnsi="Calibri" w:cs="TimesNewRomanPS-BoldMT"/>
          <w:color w:val="000000"/>
          <w:sz w:val="22"/>
          <w:szCs w:val="22"/>
        </w:rPr>
        <w:t xml:space="preserve">Warlubie, </w:t>
      </w:r>
      <w:r w:rsidR="006B59CE">
        <w:rPr>
          <w:rFonts w:ascii="Calibri" w:eastAsia="TimesNewRomanPS-BoldMT" w:hAnsi="Calibri" w:cs="TimesNewRomanPS-BoldMT"/>
          <w:color w:val="000000"/>
          <w:sz w:val="22"/>
          <w:szCs w:val="22"/>
        </w:rPr>
        <w:t>9 sierpnia</w:t>
      </w:r>
      <w:r>
        <w:rPr>
          <w:rFonts w:ascii="Calibri" w:eastAsia="TimesNewRomanPS-BoldMT" w:hAnsi="Calibri" w:cs="TimesNewRomanPS-BoldMT"/>
          <w:color w:val="000000"/>
          <w:sz w:val="22"/>
          <w:szCs w:val="22"/>
        </w:rPr>
        <w:t xml:space="preserve"> 2021 r.</w:t>
      </w:r>
    </w:p>
    <w:p w14:paraId="3FACEFCC" w14:textId="77777777" w:rsidR="00DC1BFE" w:rsidRDefault="00282EC1">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Wójt Gminy Warlubie</w:t>
      </w:r>
    </w:p>
    <w:p w14:paraId="68783BE0" w14:textId="12D5F4E9" w:rsidR="00DC1BFE" w:rsidRDefault="003B25DA">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Eugeniusz Kłopotek</w:t>
      </w:r>
    </w:p>
    <w:p w14:paraId="679DE740" w14:textId="77777777" w:rsidR="00DC1BFE" w:rsidRDefault="00DC1BFE">
      <w:pPr>
        <w:pStyle w:val="Standard"/>
        <w:autoSpaceDE w:val="0"/>
        <w:jc w:val="center"/>
        <w:rPr>
          <w:rFonts w:ascii="Calibri" w:eastAsia="TimesNewRomanPS-BoldMT" w:hAnsi="Calibri" w:cs="TimesNewRomanPS-BoldMT"/>
          <w:b/>
          <w:bCs/>
          <w:color w:val="000000"/>
          <w:sz w:val="28"/>
          <w:szCs w:val="28"/>
        </w:rPr>
      </w:pPr>
    </w:p>
    <w:p w14:paraId="2FBD6B27" w14:textId="77777777" w:rsidR="00DC1BFE" w:rsidRDefault="00DC1BFE">
      <w:pPr>
        <w:pStyle w:val="Standard"/>
        <w:autoSpaceDE w:val="0"/>
        <w:jc w:val="center"/>
        <w:rPr>
          <w:rFonts w:ascii="Calibri" w:eastAsia="TimesNewRomanPS-BoldMT" w:hAnsi="Calibri" w:cs="TimesNewRomanPS-BoldMT"/>
          <w:b/>
          <w:bCs/>
          <w:color w:val="000000"/>
          <w:sz w:val="28"/>
          <w:szCs w:val="28"/>
        </w:rPr>
      </w:pPr>
    </w:p>
    <w:p w14:paraId="10C47609" w14:textId="77777777" w:rsidR="00DC1BFE" w:rsidRDefault="00282EC1">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TRYB PODSTAWOWY</w:t>
      </w:r>
    </w:p>
    <w:p w14:paraId="5BF0F9F4" w14:textId="77777777" w:rsidR="00DC1BFE" w:rsidRDefault="00282EC1">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(bez negocjacji)</w:t>
      </w:r>
    </w:p>
    <w:p w14:paraId="46B1F8CE" w14:textId="77777777" w:rsidR="00DC1BFE" w:rsidRDefault="00DC1BFE">
      <w:pPr>
        <w:pStyle w:val="Standard"/>
        <w:autoSpaceDE w:val="0"/>
        <w:jc w:val="center"/>
        <w:rPr>
          <w:rFonts w:ascii="Calibri" w:eastAsia="TimesNewRomanPS-BoldMT" w:hAnsi="Calibri" w:cs="TimesNewRomanPS-BoldMT"/>
          <w:b/>
          <w:bCs/>
          <w:color w:val="000000"/>
          <w:sz w:val="28"/>
          <w:szCs w:val="28"/>
        </w:rPr>
      </w:pPr>
    </w:p>
    <w:p w14:paraId="34A2D7A5" w14:textId="77777777" w:rsidR="00DC1BFE" w:rsidRDefault="00282EC1">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SPECYFIKACJA WARUNKÓW ZAMÓWIENIA</w:t>
      </w:r>
    </w:p>
    <w:p w14:paraId="6637A27D" w14:textId="77777777" w:rsidR="00DC1BFE" w:rsidRDefault="00282EC1">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(SWZ)</w:t>
      </w:r>
    </w:p>
    <w:p w14:paraId="7F619589" w14:textId="77777777" w:rsidR="00DC1BFE" w:rsidRDefault="00DC1BFE">
      <w:pPr>
        <w:pStyle w:val="Standard"/>
        <w:autoSpaceDE w:val="0"/>
        <w:jc w:val="center"/>
        <w:rPr>
          <w:rFonts w:ascii="Calibri" w:eastAsia="TimesNewRomanPS-BoldMT" w:hAnsi="Calibri" w:cs="TimesNewRomanPS-BoldMT"/>
          <w:b/>
          <w:bCs/>
          <w:color w:val="000000"/>
          <w:sz w:val="28"/>
          <w:szCs w:val="28"/>
        </w:rPr>
      </w:pPr>
    </w:p>
    <w:p w14:paraId="5DB299D6" w14:textId="77777777" w:rsidR="00DC1BFE" w:rsidRDefault="00282EC1">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zadania pn.:</w:t>
      </w:r>
    </w:p>
    <w:p w14:paraId="39155F56" w14:textId="32564A80" w:rsidR="00DC1BFE" w:rsidRDefault="00282EC1" w:rsidP="0036286D">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w:t>
      </w:r>
      <w:bookmarkStart w:id="0" w:name="_Hlk78480277"/>
      <w:bookmarkStart w:id="1" w:name="_Hlk79334779"/>
      <w:r w:rsidR="0036286D" w:rsidRPr="0036286D">
        <w:rPr>
          <w:rFonts w:ascii="Calibri" w:eastAsia="TimesNewRomanPS-BoldMT" w:hAnsi="Calibri" w:cs="TimesNewRomanPS-BoldMT"/>
          <w:b/>
          <w:bCs/>
          <w:color w:val="000000"/>
          <w:sz w:val="28"/>
          <w:szCs w:val="28"/>
        </w:rPr>
        <w:t>Przebudowa drogi gminnej w miejscowości Bzowo</w:t>
      </w:r>
      <w:r w:rsidR="00AE6511">
        <w:rPr>
          <w:rFonts w:ascii="Calibri" w:eastAsia="TimesNewRomanPS-BoldMT" w:hAnsi="Calibri" w:cs="TimesNewRomanPS-BoldMT"/>
          <w:b/>
          <w:bCs/>
          <w:color w:val="000000"/>
          <w:sz w:val="28"/>
          <w:szCs w:val="28"/>
        </w:rPr>
        <w:t>,</w:t>
      </w:r>
      <w:r w:rsidR="0036286D" w:rsidRPr="0036286D">
        <w:rPr>
          <w:rFonts w:ascii="Calibri" w:eastAsia="TimesNewRomanPS-BoldMT" w:hAnsi="Calibri" w:cs="TimesNewRomanPS-BoldMT"/>
          <w:b/>
          <w:bCs/>
          <w:color w:val="000000"/>
          <w:sz w:val="28"/>
          <w:szCs w:val="28"/>
        </w:rPr>
        <w:t xml:space="preserve"> gmina Warlubie</w:t>
      </w:r>
      <w:bookmarkEnd w:id="0"/>
      <w:r>
        <w:rPr>
          <w:rFonts w:ascii="Calibri" w:eastAsia="TimesNewRomanPS-BoldMT" w:hAnsi="Calibri" w:cs="TimesNewRomanPS-BoldMT"/>
          <w:b/>
          <w:bCs/>
          <w:color w:val="000000"/>
          <w:sz w:val="28"/>
          <w:szCs w:val="28"/>
        </w:rPr>
        <w:t>”</w:t>
      </w:r>
    </w:p>
    <w:p w14:paraId="03F73166" w14:textId="261E6517" w:rsidR="00DC1BFE" w:rsidRDefault="00282EC1">
      <w:pPr>
        <w:pStyle w:val="Standard"/>
        <w:autoSpaceDE w:val="0"/>
        <w:jc w:val="center"/>
        <w:rPr>
          <w:rFonts w:ascii="Calibri" w:eastAsia="TimesNewRomanPS-BoldMT" w:hAnsi="Calibri" w:cs="TimesNewRomanPS-BoldMT"/>
          <w:b/>
          <w:bCs/>
          <w:color w:val="000000"/>
          <w:szCs w:val="28"/>
        </w:rPr>
      </w:pPr>
      <w:bookmarkStart w:id="2" w:name="_Hlk74282324"/>
      <w:r>
        <w:rPr>
          <w:rFonts w:ascii="Calibri" w:eastAsia="TimesNewRomanPS-BoldMT" w:hAnsi="Calibri" w:cs="TimesNewRomanPS-BoldMT"/>
          <w:b/>
          <w:bCs/>
          <w:color w:val="000000"/>
          <w:szCs w:val="28"/>
        </w:rPr>
        <w:t>/</w:t>
      </w:r>
      <w:bookmarkStart w:id="3" w:name="_Hlk74274916"/>
      <w:r>
        <w:rPr>
          <w:rFonts w:ascii="Calibri" w:eastAsia="TimesNewRomanPS-BoldMT" w:hAnsi="Calibri" w:cs="TimesNewRomanPS-BoldMT"/>
          <w:b/>
          <w:bCs/>
          <w:color w:val="000000"/>
          <w:szCs w:val="28"/>
        </w:rPr>
        <w:t xml:space="preserve">nr sprawy: </w:t>
      </w:r>
      <w:bookmarkStart w:id="4" w:name="_Hlk74283644"/>
      <w:r>
        <w:rPr>
          <w:rFonts w:ascii="Calibri" w:eastAsia="TimesNewRomanPS-BoldMT" w:hAnsi="Calibri" w:cs="TimesNewRomanPS-BoldMT"/>
          <w:b/>
          <w:bCs/>
          <w:color w:val="000000"/>
          <w:szCs w:val="28"/>
        </w:rPr>
        <w:t>SG.271.</w:t>
      </w:r>
      <w:r w:rsidR="00AD2099">
        <w:rPr>
          <w:rFonts w:ascii="Calibri" w:eastAsia="TimesNewRomanPS-BoldMT" w:hAnsi="Calibri" w:cs="TimesNewRomanPS-BoldMT"/>
          <w:b/>
          <w:bCs/>
          <w:color w:val="000000"/>
          <w:szCs w:val="28"/>
        </w:rPr>
        <w:t>4</w:t>
      </w:r>
      <w:r>
        <w:rPr>
          <w:rFonts w:ascii="Calibri" w:eastAsia="TimesNewRomanPS-BoldMT" w:hAnsi="Calibri" w:cs="TimesNewRomanPS-BoldMT"/>
          <w:b/>
          <w:bCs/>
          <w:color w:val="000000"/>
          <w:szCs w:val="28"/>
        </w:rPr>
        <w:t>.2021</w:t>
      </w:r>
      <w:bookmarkEnd w:id="1"/>
      <w:bookmarkEnd w:id="3"/>
      <w:bookmarkEnd w:id="4"/>
      <w:r>
        <w:rPr>
          <w:rFonts w:ascii="Calibri" w:eastAsia="TimesNewRomanPS-BoldMT" w:hAnsi="Calibri" w:cs="TimesNewRomanPS-BoldMT"/>
          <w:b/>
          <w:bCs/>
          <w:color w:val="000000"/>
          <w:szCs w:val="28"/>
        </w:rPr>
        <w:t>/</w:t>
      </w:r>
    </w:p>
    <w:bookmarkEnd w:id="2"/>
    <w:p w14:paraId="3D2ED0A6" w14:textId="77777777" w:rsidR="00DC1BFE" w:rsidRDefault="00DC1BFE">
      <w:pPr>
        <w:pStyle w:val="Standard"/>
        <w:autoSpaceDE w:val="0"/>
        <w:rPr>
          <w:rFonts w:ascii="Calibri" w:eastAsia="TimesNewRomanPSMT" w:hAnsi="Calibri" w:cs="TimesNewRomanPSMT"/>
          <w:color w:val="000000"/>
          <w:sz w:val="22"/>
          <w:szCs w:val="22"/>
        </w:rPr>
      </w:pPr>
    </w:p>
    <w:p w14:paraId="48074BCB" w14:textId="77777777" w:rsidR="00DC1BFE" w:rsidRDefault="00282EC1">
      <w:pPr>
        <w:pStyle w:val="Standard"/>
        <w:autoSpaceDE w:val="0"/>
        <w:jc w:val="center"/>
        <w:rPr>
          <w:rFonts w:ascii="Calibri" w:eastAsia="TimesNewRomanPSMT" w:hAnsi="Calibri" w:cs="TimesNewRomanPSMT"/>
          <w:b/>
          <w:bCs/>
          <w:color w:val="000000"/>
          <w:sz w:val="22"/>
          <w:szCs w:val="22"/>
        </w:rPr>
      </w:pPr>
      <w:r>
        <w:rPr>
          <w:rFonts w:ascii="Calibri" w:eastAsia="TimesNewRomanPSMT" w:hAnsi="Calibri" w:cs="TimesNewRomanPSMT"/>
          <w:b/>
          <w:bCs/>
          <w:color w:val="000000"/>
          <w:sz w:val="22"/>
          <w:szCs w:val="22"/>
        </w:rPr>
        <w:t>Zadanie współfinansowane w ramach „</w:t>
      </w:r>
      <w:r w:rsidRPr="0009499C">
        <w:rPr>
          <w:rFonts w:ascii="Calibri" w:eastAsia="TimesNewRomanPSMT" w:hAnsi="Calibri" w:cs="TimesNewRomanPSMT"/>
          <w:b/>
          <w:bCs/>
          <w:sz w:val="22"/>
          <w:szCs w:val="22"/>
        </w:rPr>
        <w:t>Rządowego funduszu inwestycji lokalnych</w:t>
      </w:r>
      <w:r>
        <w:rPr>
          <w:rFonts w:ascii="Calibri" w:eastAsia="TimesNewRomanPSMT" w:hAnsi="Calibri" w:cs="TimesNewRomanPSMT"/>
          <w:b/>
          <w:bCs/>
          <w:color w:val="000000"/>
          <w:sz w:val="22"/>
          <w:szCs w:val="22"/>
        </w:rPr>
        <w:t>”</w:t>
      </w:r>
    </w:p>
    <w:p w14:paraId="5AF37C44" w14:textId="77777777" w:rsidR="00DC1BFE" w:rsidRDefault="00DC1BFE">
      <w:pPr>
        <w:pStyle w:val="Standard"/>
        <w:autoSpaceDE w:val="0"/>
        <w:rPr>
          <w:rFonts w:ascii="Calibri" w:eastAsia="TimesNewRomanPSMT" w:hAnsi="Calibri" w:cs="TimesNewRomanPSMT"/>
          <w:color w:val="000000"/>
          <w:sz w:val="22"/>
          <w:szCs w:val="22"/>
        </w:rPr>
      </w:pPr>
    </w:p>
    <w:p w14:paraId="49F32E85" w14:textId="77777777" w:rsidR="00DC1BFE" w:rsidRDefault="00DC1BFE">
      <w:pPr>
        <w:pStyle w:val="Standard"/>
        <w:autoSpaceDE w:val="0"/>
        <w:rPr>
          <w:rFonts w:ascii="Calibri" w:eastAsia="TimesNewRomanPSMT" w:hAnsi="Calibri" w:cs="TimesNewRomanPSMT"/>
          <w:color w:val="000000"/>
          <w:sz w:val="22"/>
          <w:szCs w:val="22"/>
        </w:rPr>
      </w:pPr>
    </w:p>
    <w:p w14:paraId="114C7AC9" w14:textId="3AF32BA2" w:rsidR="00DC1BFE" w:rsidRDefault="00282EC1" w:rsidP="003B25DA">
      <w:pPr>
        <w:pStyle w:val="Standard"/>
        <w:autoSpaceDE w:val="0"/>
        <w:jc w:val="center"/>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Wartość zamówienia nie przekracza progów unijnych </w:t>
      </w:r>
      <w:r w:rsidR="0056264A">
        <w:rPr>
          <w:rFonts w:ascii="Calibri" w:eastAsia="TimesNewRomanPS-BoldMT" w:hAnsi="Calibri" w:cs="TimesNewRomanPS-BoldMT"/>
          <w:color w:val="000000"/>
          <w:sz w:val="22"/>
          <w:szCs w:val="22"/>
        </w:rPr>
        <w:t>(</w:t>
      </w:r>
      <w:r w:rsidR="0056264A" w:rsidRPr="0056264A">
        <w:rPr>
          <w:rFonts w:ascii="Calibri" w:eastAsia="TimesNewRomanPS-BoldMT" w:hAnsi="Calibri" w:cs="TimesNewRomanPS-BoldMT"/>
          <w:color w:val="000000"/>
          <w:sz w:val="22"/>
          <w:szCs w:val="22"/>
        </w:rPr>
        <w:t>poniżej 5.350.000 euro</w:t>
      </w:r>
      <w:r w:rsidR="0056264A">
        <w:rPr>
          <w:rFonts w:ascii="Calibri" w:eastAsia="TimesNewRomanPS-BoldMT" w:hAnsi="Calibri" w:cs="TimesNewRomanPS-BoldMT"/>
          <w:color w:val="000000"/>
          <w:sz w:val="22"/>
          <w:szCs w:val="22"/>
        </w:rPr>
        <w:t xml:space="preserve">) </w:t>
      </w:r>
      <w:r>
        <w:rPr>
          <w:rFonts w:ascii="Calibri" w:eastAsia="TimesNewRomanPS-BoldMT" w:hAnsi="Calibri" w:cs="TimesNewRomanPS-BoldMT"/>
          <w:color w:val="000000"/>
          <w:sz w:val="22"/>
          <w:szCs w:val="22"/>
        </w:rPr>
        <w:t>określonych na podstawie art. 3 ustawy z 11 września 2019 r. – Prawo zamówień publicznych (</w:t>
      </w:r>
      <w:r w:rsidR="003B25DA" w:rsidRPr="003B25DA">
        <w:rPr>
          <w:rFonts w:ascii="Calibri" w:eastAsia="TimesNewRomanPS-BoldMT" w:hAnsi="Calibri" w:cs="TimesNewRomanPS-BoldMT"/>
          <w:color w:val="000000"/>
          <w:sz w:val="22"/>
          <w:szCs w:val="22"/>
        </w:rPr>
        <w:t>Dz. U. z 20</w:t>
      </w:r>
      <w:r w:rsidR="00C14CDB">
        <w:rPr>
          <w:rFonts w:ascii="Calibri" w:eastAsia="TimesNewRomanPS-BoldMT" w:hAnsi="Calibri" w:cs="TimesNewRomanPS-BoldMT"/>
          <w:color w:val="000000"/>
          <w:sz w:val="22"/>
          <w:szCs w:val="22"/>
        </w:rPr>
        <w:t>21</w:t>
      </w:r>
      <w:r w:rsidR="003B25DA" w:rsidRPr="003B25DA">
        <w:rPr>
          <w:rFonts w:ascii="Calibri" w:eastAsia="TimesNewRomanPS-BoldMT" w:hAnsi="Calibri" w:cs="TimesNewRomanPS-BoldMT"/>
          <w:color w:val="000000"/>
          <w:sz w:val="22"/>
          <w:szCs w:val="22"/>
        </w:rPr>
        <w:t xml:space="preserve"> r. poz.</w:t>
      </w:r>
      <w:r w:rsidR="003B25DA">
        <w:rPr>
          <w:rFonts w:ascii="Calibri" w:eastAsia="TimesNewRomanPS-BoldMT" w:hAnsi="Calibri" w:cs="TimesNewRomanPS-BoldMT"/>
          <w:color w:val="000000"/>
          <w:sz w:val="22"/>
          <w:szCs w:val="22"/>
        </w:rPr>
        <w:t xml:space="preserve"> </w:t>
      </w:r>
      <w:r w:rsidR="00C14CDB">
        <w:rPr>
          <w:rFonts w:ascii="Calibri" w:eastAsia="TimesNewRomanPS-BoldMT" w:hAnsi="Calibri" w:cs="TimesNewRomanPS-BoldMT"/>
          <w:color w:val="000000"/>
          <w:sz w:val="22"/>
          <w:szCs w:val="22"/>
        </w:rPr>
        <w:t>1129</w:t>
      </w:r>
      <w:r w:rsidR="003B25DA">
        <w:rPr>
          <w:rFonts w:ascii="Calibri" w:eastAsia="TimesNewRomanPS-BoldMT" w:hAnsi="Calibri" w:cs="TimesNewRomanPS-BoldMT"/>
          <w:color w:val="000000"/>
          <w:sz w:val="22"/>
          <w:szCs w:val="22"/>
        </w:rPr>
        <w:t xml:space="preserve"> z </w:t>
      </w:r>
      <w:proofErr w:type="spellStart"/>
      <w:r w:rsidR="003B25DA">
        <w:rPr>
          <w:rFonts w:ascii="Calibri" w:eastAsia="TimesNewRomanPS-BoldMT" w:hAnsi="Calibri" w:cs="TimesNewRomanPS-BoldMT"/>
          <w:color w:val="000000"/>
          <w:sz w:val="22"/>
          <w:szCs w:val="22"/>
        </w:rPr>
        <w:t>późn</w:t>
      </w:r>
      <w:proofErr w:type="spellEnd"/>
      <w:r w:rsidR="003B25DA">
        <w:rPr>
          <w:rFonts w:ascii="Calibri" w:eastAsia="TimesNewRomanPS-BoldMT" w:hAnsi="Calibri" w:cs="TimesNewRomanPS-BoldMT"/>
          <w:color w:val="000000"/>
          <w:sz w:val="22"/>
          <w:szCs w:val="22"/>
        </w:rPr>
        <w:t>.</w:t>
      </w:r>
      <w:r>
        <w:rPr>
          <w:rFonts w:ascii="Calibri" w:eastAsia="TimesNewRomanPS-BoldMT" w:hAnsi="Calibri" w:cs="TimesNewRomanPS-BoldMT"/>
          <w:color w:val="000000"/>
          <w:sz w:val="22"/>
          <w:szCs w:val="22"/>
        </w:rPr>
        <w:t xml:space="preserve"> zm.)</w:t>
      </w:r>
    </w:p>
    <w:p w14:paraId="3E0F3C06" w14:textId="77777777" w:rsidR="00DC1BFE" w:rsidRDefault="00DC1BFE">
      <w:pPr>
        <w:pStyle w:val="Standard"/>
        <w:autoSpaceDE w:val="0"/>
        <w:jc w:val="both"/>
        <w:rPr>
          <w:rFonts w:ascii="Calibri" w:eastAsia="TimesNewRomanPS-BoldItalicMT" w:hAnsi="Calibri" w:cs="TimesNewRomanPS-BoldItalicMT"/>
          <w:b/>
          <w:bCs/>
          <w:i/>
          <w:iCs/>
          <w:color w:val="000000"/>
          <w:sz w:val="22"/>
          <w:szCs w:val="22"/>
        </w:rPr>
      </w:pPr>
    </w:p>
    <w:p w14:paraId="697E8533" w14:textId="77777777" w:rsidR="00DC1BFE" w:rsidRDefault="00DC1BFE">
      <w:pPr>
        <w:pStyle w:val="Standard"/>
        <w:autoSpaceDE w:val="0"/>
        <w:rPr>
          <w:rFonts w:ascii="Calibri" w:eastAsia="LiberationSerif-Italic" w:hAnsi="Calibri" w:cs="LiberationSerif-Italic"/>
          <w:i/>
          <w:iCs/>
          <w:color w:val="000000"/>
          <w:sz w:val="22"/>
          <w:szCs w:val="22"/>
        </w:rPr>
      </w:pPr>
    </w:p>
    <w:p w14:paraId="35C8D942" w14:textId="77777777" w:rsidR="00DC1BFE" w:rsidRDefault="00DC1BFE">
      <w:pPr>
        <w:pStyle w:val="Standard"/>
        <w:autoSpaceDE w:val="0"/>
        <w:rPr>
          <w:rFonts w:ascii="Calibri" w:eastAsia="LiberationSerif-Italic" w:hAnsi="Calibri" w:cs="LiberationSerif-Italic"/>
          <w:i/>
          <w:iCs/>
          <w:color w:val="000000"/>
          <w:sz w:val="22"/>
          <w:szCs w:val="22"/>
        </w:rPr>
      </w:pPr>
    </w:p>
    <w:p w14:paraId="754389BF" w14:textId="77777777" w:rsidR="00DC1BFE" w:rsidRDefault="00DC1BFE">
      <w:pPr>
        <w:pStyle w:val="Standard"/>
        <w:autoSpaceDE w:val="0"/>
        <w:rPr>
          <w:rFonts w:ascii="Calibri" w:eastAsia="LiberationSerif-Italic" w:hAnsi="Calibri" w:cs="LiberationSerif-Italic"/>
          <w:i/>
          <w:iCs/>
          <w:color w:val="000000"/>
          <w:sz w:val="22"/>
          <w:szCs w:val="22"/>
        </w:rPr>
      </w:pPr>
    </w:p>
    <w:p w14:paraId="3B085D3F" w14:textId="77777777" w:rsidR="00DC1BFE" w:rsidRDefault="00DC1BFE">
      <w:pPr>
        <w:pStyle w:val="Standard"/>
        <w:autoSpaceDE w:val="0"/>
        <w:rPr>
          <w:rFonts w:ascii="Calibri" w:eastAsia="LiberationSerif-Italic" w:hAnsi="Calibri" w:cs="LiberationSerif-Italic"/>
          <w:i/>
          <w:iCs/>
          <w:color w:val="000000"/>
          <w:sz w:val="22"/>
          <w:szCs w:val="22"/>
        </w:rPr>
      </w:pPr>
    </w:p>
    <w:p w14:paraId="4AEE1347" w14:textId="77777777" w:rsidR="00DC1BFE" w:rsidRDefault="00DC1BFE">
      <w:pPr>
        <w:pStyle w:val="Standard"/>
        <w:autoSpaceDE w:val="0"/>
        <w:rPr>
          <w:rFonts w:ascii="Calibri" w:eastAsia="LiberationSerif-Italic" w:hAnsi="Calibri" w:cs="LiberationSerif-Italic"/>
          <w:i/>
          <w:iCs/>
          <w:color w:val="000000"/>
          <w:sz w:val="22"/>
          <w:szCs w:val="22"/>
        </w:rPr>
      </w:pPr>
    </w:p>
    <w:p w14:paraId="2A665905" w14:textId="77777777" w:rsidR="00DC1BFE" w:rsidRDefault="00DC1BFE">
      <w:pPr>
        <w:pStyle w:val="Standard"/>
        <w:autoSpaceDE w:val="0"/>
        <w:rPr>
          <w:rFonts w:ascii="Calibri" w:eastAsia="LiberationSerif-Italic" w:hAnsi="Calibri" w:cs="LiberationSerif-Italic"/>
          <w:i/>
          <w:iCs/>
          <w:color w:val="000000"/>
          <w:sz w:val="22"/>
          <w:szCs w:val="22"/>
        </w:rPr>
      </w:pPr>
    </w:p>
    <w:p w14:paraId="3371E092" w14:textId="77777777" w:rsidR="00DC1BFE" w:rsidRDefault="00DC1BFE">
      <w:pPr>
        <w:pStyle w:val="Standard"/>
        <w:autoSpaceDE w:val="0"/>
        <w:rPr>
          <w:rFonts w:ascii="Calibri" w:eastAsia="LiberationSerif-Italic" w:hAnsi="Calibri" w:cs="LiberationSerif-Italic"/>
          <w:i/>
          <w:iCs/>
          <w:color w:val="000000"/>
          <w:sz w:val="22"/>
          <w:szCs w:val="22"/>
        </w:rPr>
      </w:pPr>
    </w:p>
    <w:p w14:paraId="32C10D04" w14:textId="77777777" w:rsidR="00DC1BFE" w:rsidRDefault="00DC1BFE">
      <w:pPr>
        <w:pStyle w:val="Standard"/>
        <w:autoSpaceDE w:val="0"/>
        <w:rPr>
          <w:rFonts w:ascii="Calibri" w:eastAsia="LiberationSerif-Italic" w:hAnsi="Calibri" w:cs="LiberationSerif-Italic"/>
          <w:i/>
          <w:iCs/>
          <w:color w:val="000000"/>
          <w:sz w:val="22"/>
          <w:szCs w:val="22"/>
        </w:rPr>
      </w:pPr>
    </w:p>
    <w:p w14:paraId="331D3356" w14:textId="77777777" w:rsidR="00DC1BFE" w:rsidRDefault="00DC1BFE">
      <w:pPr>
        <w:pStyle w:val="Standard"/>
        <w:autoSpaceDE w:val="0"/>
        <w:rPr>
          <w:rFonts w:ascii="Calibri" w:eastAsia="LiberationSerif-Italic" w:hAnsi="Calibri" w:cs="LiberationSerif-Italic"/>
          <w:i/>
          <w:iCs/>
          <w:color w:val="000000"/>
          <w:sz w:val="22"/>
          <w:szCs w:val="22"/>
        </w:rPr>
      </w:pPr>
    </w:p>
    <w:p w14:paraId="02473EC4" w14:textId="77777777" w:rsidR="00DC1BFE" w:rsidRDefault="00DC1BFE">
      <w:pPr>
        <w:pStyle w:val="Standard"/>
        <w:autoSpaceDE w:val="0"/>
        <w:rPr>
          <w:rFonts w:ascii="Calibri" w:eastAsia="LiberationSerif-Italic" w:hAnsi="Calibri" w:cs="LiberationSerif-Italic"/>
          <w:i/>
          <w:iCs/>
          <w:color w:val="000000"/>
          <w:sz w:val="22"/>
          <w:szCs w:val="22"/>
        </w:rPr>
      </w:pPr>
    </w:p>
    <w:p w14:paraId="023F947D" w14:textId="77777777" w:rsidR="00DC1BFE" w:rsidRDefault="00DC1BFE">
      <w:pPr>
        <w:pStyle w:val="Standard"/>
        <w:autoSpaceDE w:val="0"/>
        <w:rPr>
          <w:rFonts w:ascii="Calibri" w:eastAsia="LiberationSerif-Italic" w:hAnsi="Calibri" w:cs="LiberationSerif-Italic"/>
          <w:i/>
          <w:iCs/>
          <w:color w:val="000000"/>
          <w:sz w:val="22"/>
          <w:szCs w:val="22"/>
        </w:rPr>
      </w:pPr>
    </w:p>
    <w:p w14:paraId="5C302420" w14:textId="77777777" w:rsidR="00DC1BFE" w:rsidRDefault="00DC1BFE">
      <w:pPr>
        <w:pStyle w:val="Standard"/>
        <w:autoSpaceDE w:val="0"/>
        <w:rPr>
          <w:rFonts w:ascii="Calibri" w:eastAsia="LiberationSerif-Italic" w:hAnsi="Calibri" w:cs="LiberationSerif-Italic"/>
          <w:i/>
          <w:iCs/>
          <w:color w:val="000000"/>
          <w:sz w:val="22"/>
          <w:szCs w:val="22"/>
        </w:rPr>
      </w:pPr>
    </w:p>
    <w:p w14:paraId="3DE6D09D" w14:textId="77777777" w:rsidR="00DC1BFE" w:rsidRDefault="00DC1BFE">
      <w:pPr>
        <w:pStyle w:val="Standard"/>
        <w:autoSpaceDE w:val="0"/>
        <w:rPr>
          <w:rFonts w:ascii="Calibri" w:eastAsia="LiberationSerif-Italic" w:hAnsi="Calibri" w:cs="LiberationSerif-Italic"/>
          <w:i/>
          <w:iCs/>
          <w:color w:val="000000"/>
          <w:sz w:val="22"/>
          <w:szCs w:val="22"/>
        </w:rPr>
      </w:pPr>
    </w:p>
    <w:p w14:paraId="5ADDE5EF" w14:textId="77777777" w:rsidR="00DC1BFE" w:rsidRDefault="00DC1BFE">
      <w:pPr>
        <w:pStyle w:val="Standard"/>
        <w:autoSpaceDE w:val="0"/>
        <w:rPr>
          <w:rFonts w:ascii="Calibri" w:eastAsia="LiberationSerif-Italic" w:hAnsi="Calibri" w:cs="LiberationSerif-Italic"/>
          <w:i/>
          <w:iCs/>
          <w:color w:val="000000"/>
          <w:sz w:val="22"/>
          <w:szCs w:val="22"/>
        </w:rPr>
      </w:pPr>
    </w:p>
    <w:p w14:paraId="0DCAE5EF" w14:textId="77777777" w:rsidR="00DC1BFE" w:rsidRDefault="00DC1BFE">
      <w:pPr>
        <w:pStyle w:val="Standard"/>
        <w:autoSpaceDE w:val="0"/>
        <w:rPr>
          <w:rFonts w:ascii="Calibri" w:eastAsia="LiberationSerif-Italic" w:hAnsi="Calibri" w:cs="LiberationSerif-Italic"/>
          <w:i/>
          <w:iCs/>
          <w:color w:val="000000"/>
          <w:sz w:val="22"/>
          <w:szCs w:val="22"/>
        </w:rPr>
      </w:pPr>
    </w:p>
    <w:p w14:paraId="3BE3A8B6" w14:textId="77777777" w:rsidR="00DC1BFE" w:rsidRDefault="00DC1BFE">
      <w:pPr>
        <w:pStyle w:val="Standard"/>
        <w:autoSpaceDE w:val="0"/>
        <w:rPr>
          <w:rFonts w:ascii="Calibri" w:eastAsia="LiberationSerif-Italic" w:hAnsi="Calibri" w:cs="LiberationSerif-Italic"/>
          <w:i/>
          <w:iCs/>
          <w:color w:val="000000"/>
          <w:sz w:val="22"/>
          <w:szCs w:val="22"/>
        </w:rPr>
      </w:pPr>
    </w:p>
    <w:p w14:paraId="27CC325F" w14:textId="77777777" w:rsidR="00DC1BFE" w:rsidRDefault="00DC1BFE">
      <w:pPr>
        <w:pStyle w:val="Standard"/>
        <w:autoSpaceDE w:val="0"/>
        <w:rPr>
          <w:rFonts w:ascii="Calibri" w:eastAsia="LiberationSerif-Italic" w:hAnsi="Calibri" w:cs="LiberationSerif-Italic"/>
          <w:i/>
          <w:iCs/>
          <w:color w:val="000000"/>
          <w:sz w:val="22"/>
          <w:szCs w:val="22"/>
        </w:rPr>
      </w:pPr>
    </w:p>
    <w:p w14:paraId="5FB541B3" w14:textId="77777777" w:rsidR="00DC1BFE" w:rsidRDefault="00DC1BFE">
      <w:pPr>
        <w:pStyle w:val="Standard"/>
        <w:autoSpaceDE w:val="0"/>
        <w:rPr>
          <w:rFonts w:ascii="Calibri" w:eastAsia="LiberationSerif-Italic" w:hAnsi="Calibri" w:cs="LiberationSerif-Italic"/>
          <w:i/>
          <w:iCs/>
          <w:color w:val="000000"/>
          <w:sz w:val="22"/>
          <w:szCs w:val="22"/>
        </w:rPr>
      </w:pPr>
    </w:p>
    <w:p w14:paraId="47A64C0A" w14:textId="77777777" w:rsidR="00DC1BFE" w:rsidRDefault="00DC1BFE">
      <w:pPr>
        <w:pStyle w:val="Standard"/>
        <w:autoSpaceDE w:val="0"/>
        <w:rPr>
          <w:rFonts w:ascii="Calibri" w:eastAsia="LiberationSerif-Italic" w:hAnsi="Calibri" w:cs="LiberationSerif-Italic"/>
          <w:i/>
          <w:iCs/>
          <w:color w:val="000000"/>
          <w:sz w:val="22"/>
          <w:szCs w:val="22"/>
        </w:rPr>
      </w:pPr>
    </w:p>
    <w:p w14:paraId="51BFF792" w14:textId="77777777" w:rsidR="00DC1BFE" w:rsidRDefault="00DC1BFE">
      <w:pPr>
        <w:pStyle w:val="Standard"/>
        <w:autoSpaceDE w:val="0"/>
        <w:rPr>
          <w:rFonts w:ascii="Calibri" w:eastAsia="LiberationSerif-Italic" w:hAnsi="Calibri" w:cs="LiberationSerif-Italic"/>
          <w:i/>
          <w:iCs/>
          <w:color w:val="000000"/>
          <w:sz w:val="22"/>
          <w:szCs w:val="22"/>
        </w:rPr>
      </w:pPr>
    </w:p>
    <w:p w14:paraId="4C897102" w14:textId="77777777" w:rsidR="00DC1BFE" w:rsidRDefault="00DC1BFE">
      <w:pPr>
        <w:pStyle w:val="Standard"/>
        <w:autoSpaceDE w:val="0"/>
        <w:rPr>
          <w:rFonts w:ascii="Calibri" w:eastAsia="LiberationSerif-Italic" w:hAnsi="Calibri" w:cs="LiberationSerif-Italic"/>
          <w:i/>
          <w:iCs/>
          <w:color w:val="000000"/>
          <w:sz w:val="22"/>
          <w:szCs w:val="22"/>
        </w:rPr>
      </w:pPr>
    </w:p>
    <w:p w14:paraId="4FC132D1" w14:textId="77777777" w:rsidR="00DC1BFE" w:rsidRDefault="00DC1BFE">
      <w:pPr>
        <w:pStyle w:val="Standard"/>
        <w:autoSpaceDE w:val="0"/>
        <w:rPr>
          <w:rFonts w:ascii="Calibri" w:eastAsia="LiberationSerif-Italic" w:hAnsi="Calibri" w:cs="LiberationSerif-Italic"/>
          <w:i/>
          <w:iCs/>
          <w:color w:val="000000"/>
          <w:sz w:val="22"/>
          <w:szCs w:val="22"/>
        </w:rPr>
      </w:pPr>
    </w:p>
    <w:p w14:paraId="41C754A4" w14:textId="73D18312" w:rsidR="00DC1BFE" w:rsidRDefault="00DC1BFE">
      <w:pPr>
        <w:pStyle w:val="Standard"/>
        <w:autoSpaceDE w:val="0"/>
        <w:rPr>
          <w:rFonts w:ascii="Calibri" w:eastAsia="LiberationSerif-Italic" w:hAnsi="Calibri" w:cs="LiberationSerif-Italic"/>
          <w:i/>
          <w:iCs/>
          <w:color w:val="000000"/>
          <w:sz w:val="22"/>
          <w:szCs w:val="22"/>
        </w:rPr>
      </w:pPr>
    </w:p>
    <w:p w14:paraId="479E3B35" w14:textId="77777777" w:rsidR="0036286D" w:rsidRDefault="0036286D">
      <w:pPr>
        <w:pStyle w:val="Standard"/>
        <w:autoSpaceDE w:val="0"/>
        <w:rPr>
          <w:rFonts w:ascii="Calibri" w:eastAsia="LiberationSerif-Italic" w:hAnsi="Calibri" w:cs="LiberationSerif-Italic"/>
          <w:i/>
          <w:iCs/>
          <w:color w:val="000000"/>
          <w:sz w:val="22"/>
          <w:szCs w:val="22"/>
        </w:rPr>
      </w:pPr>
    </w:p>
    <w:p w14:paraId="1706F3D1" w14:textId="77777777" w:rsidR="00DC1BFE" w:rsidRDefault="00DC1BFE">
      <w:pPr>
        <w:pStyle w:val="Standard"/>
        <w:autoSpaceDE w:val="0"/>
        <w:rPr>
          <w:rFonts w:ascii="Calibri" w:eastAsia="LiberationSerif-Italic" w:hAnsi="Calibri" w:cs="LiberationSerif-Italic"/>
          <w:i/>
          <w:iCs/>
          <w:color w:val="000000"/>
          <w:sz w:val="22"/>
          <w:szCs w:val="22"/>
        </w:rPr>
      </w:pPr>
    </w:p>
    <w:p w14:paraId="00C46369" w14:textId="77777777" w:rsidR="00DC1BFE" w:rsidRDefault="00DC1BFE">
      <w:pPr>
        <w:pStyle w:val="Standard"/>
        <w:autoSpaceDE w:val="0"/>
        <w:rPr>
          <w:rFonts w:ascii="Calibri" w:eastAsia="LiberationSerif-Italic" w:hAnsi="Calibri" w:cs="LiberationSerif-Italic"/>
          <w:i/>
          <w:iCs/>
          <w:color w:val="000000"/>
          <w:sz w:val="22"/>
          <w:szCs w:val="22"/>
        </w:rPr>
      </w:pPr>
    </w:p>
    <w:p w14:paraId="09265564" w14:textId="77777777" w:rsidR="00DC1BFE" w:rsidRDefault="00DC1BFE">
      <w:pPr>
        <w:pStyle w:val="Standard"/>
        <w:autoSpaceDE w:val="0"/>
        <w:rPr>
          <w:rFonts w:ascii="Calibri" w:eastAsia="LiberationSerif-Italic" w:hAnsi="Calibri" w:cs="LiberationSerif-Italic"/>
          <w:i/>
          <w:iCs/>
          <w:color w:val="000000"/>
          <w:sz w:val="22"/>
          <w:szCs w:val="22"/>
        </w:rPr>
      </w:pPr>
    </w:p>
    <w:p w14:paraId="1EA6912F" w14:textId="77777777" w:rsidR="00DC1BFE" w:rsidRDefault="00DC1BFE">
      <w:pPr>
        <w:pStyle w:val="Standard"/>
        <w:autoSpaceDE w:val="0"/>
        <w:rPr>
          <w:rFonts w:ascii="Calibri" w:eastAsia="LiberationSerif-Italic" w:hAnsi="Calibri" w:cs="LiberationSerif-Italic"/>
          <w:i/>
          <w:iCs/>
          <w:color w:val="000000"/>
          <w:sz w:val="22"/>
          <w:szCs w:val="22"/>
        </w:rPr>
      </w:pPr>
    </w:p>
    <w:p w14:paraId="771C6B5C" w14:textId="77777777" w:rsidR="00DC1BFE" w:rsidRDefault="00DC1BFE">
      <w:pPr>
        <w:pStyle w:val="Standard"/>
        <w:autoSpaceDE w:val="0"/>
        <w:rPr>
          <w:rFonts w:ascii="Calibri" w:eastAsia="LiberationSerif-Italic" w:hAnsi="Calibri" w:cs="LiberationSerif-Italic"/>
          <w:i/>
          <w:iCs/>
          <w:color w:val="000000"/>
          <w:sz w:val="22"/>
          <w:szCs w:val="22"/>
        </w:rPr>
      </w:pPr>
    </w:p>
    <w:p w14:paraId="184FA238" w14:textId="77777777" w:rsidR="00DC1BFE" w:rsidRDefault="00282EC1">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I. NAZWA ORAZ ADRES ZAMAWIAJĄCEGO.</w:t>
      </w:r>
    </w:p>
    <w:p w14:paraId="420F0EE4" w14:textId="77777777" w:rsidR="00DC1BFE" w:rsidRDefault="00282EC1">
      <w:pPr>
        <w:pStyle w:val="Standard"/>
        <w:autoSpaceDE w:val="0"/>
        <w:jc w:val="both"/>
      </w:pPr>
      <w:r>
        <w:rPr>
          <w:rFonts w:ascii="Calibri" w:eastAsia="TimesNewRomanPS-BoldMT" w:hAnsi="Calibri" w:cs="TimesNewRomanPS-BoldMT"/>
          <w:b/>
          <w:bCs/>
          <w:color w:val="000000"/>
          <w:sz w:val="22"/>
          <w:szCs w:val="22"/>
        </w:rPr>
        <w:t xml:space="preserve">1. Nazwa oraz adres Zamawiającego:  </w:t>
      </w:r>
      <w:r>
        <w:rPr>
          <w:rFonts w:ascii="Calibri" w:eastAsia="TimesNewRomanPSMT" w:hAnsi="Calibri" w:cs="TimesNewRomanPSMT"/>
          <w:color w:val="000000"/>
          <w:sz w:val="22"/>
          <w:szCs w:val="22"/>
        </w:rPr>
        <w:t>Gmina Warlubie</w:t>
      </w:r>
    </w:p>
    <w:p w14:paraId="647EF255" w14:textId="48B99B26" w:rsidR="00DC1BFE" w:rsidRDefault="00282EC1" w:rsidP="00A57BA3">
      <w:pPr>
        <w:pStyle w:val="Standard"/>
        <w:autoSpaceDE w:val="0"/>
        <w:ind w:firstLine="284"/>
        <w:jc w:val="both"/>
      </w:pPr>
      <w:r>
        <w:rPr>
          <w:rFonts w:ascii="Calibri" w:eastAsia="TimesNewRomanPSMT" w:hAnsi="Calibri" w:cs="TimesNewRomanPSMT"/>
          <w:color w:val="000000"/>
          <w:sz w:val="22"/>
          <w:szCs w:val="22"/>
        </w:rPr>
        <w:t>Adres: ul. Dworcowa 15, 86-160 Warlubie</w:t>
      </w:r>
      <w:r w:rsidR="00A57BA3">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 xml:space="preserve"> REGON 092351080;  NIP </w:t>
      </w:r>
      <w:r>
        <w:rPr>
          <w:rFonts w:ascii="Calibri" w:eastAsia="TimesNewRomanPSMT" w:hAnsi="Calibri" w:cs="TimesNewRomanPSMT"/>
          <w:color w:val="FF0000"/>
          <w:sz w:val="22"/>
          <w:szCs w:val="22"/>
        </w:rPr>
        <w:t xml:space="preserve"> </w:t>
      </w:r>
      <w:r>
        <w:rPr>
          <w:rFonts w:ascii="Calibri" w:eastAsia="TimesNewRomanPSMT" w:hAnsi="Calibri" w:cs="TimesNewRomanPSMT"/>
          <w:sz w:val="22"/>
          <w:szCs w:val="22"/>
        </w:rPr>
        <w:t>559-10-05-054</w:t>
      </w:r>
    </w:p>
    <w:p w14:paraId="7523935F" w14:textId="488B2755" w:rsidR="00DC1BFE" w:rsidRDefault="00282EC1">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Godziny urzędowania </w:t>
      </w:r>
      <w:r w:rsidR="00A57BA3">
        <w:rPr>
          <w:rFonts w:ascii="Calibri" w:eastAsia="TimesNewRomanPSMT" w:hAnsi="Calibri" w:cs="TimesNewRomanPSMT"/>
          <w:color w:val="000000"/>
          <w:sz w:val="22"/>
          <w:szCs w:val="22"/>
        </w:rPr>
        <w:t>od poniedziałku do piątku:</w:t>
      </w:r>
      <w:r>
        <w:rPr>
          <w:rFonts w:ascii="Calibri" w:eastAsia="TimesNewRomanPSMT" w:hAnsi="Calibri" w:cs="TimesNewRomanPSMT"/>
          <w:color w:val="000000"/>
          <w:sz w:val="22"/>
          <w:szCs w:val="22"/>
        </w:rPr>
        <w:t xml:space="preserve"> 7:30-15:30</w:t>
      </w:r>
    </w:p>
    <w:p w14:paraId="70D9A450" w14:textId="77777777" w:rsidR="00DC1BFE" w:rsidRDefault="00282EC1">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Adres poczty elektronicznej oraz strony internetowej powadzonego postępowania:</w:t>
      </w:r>
    </w:p>
    <w:p w14:paraId="68817431" w14:textId="77777777" w:rsidR="00DC1BFE" w:rsidRDefault="00282EC1">
      <w:pPr>
        <w:pStyle w:val="Standard"/>
        <w:autoSpaceDE w:val="0"/>
        <w:ind w:left="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adres poczty elektronicznej: </w:t>
      </w:r>
      <w:bookmarkStart w:id="5" w:name="_Hlk74274383"/>
      <w:r>
        <w:fldChar w:fldCharType="begin"/>
      </w:r>
      <w:r>
        <w:instrText xml:space="preserve"> HYPERLINK  "mailto:gmina@warlubie.pl" </w:instrText>
      </w:r>
      <w:r>
        <w:fldChar w:fldCharType="separate"/>
      </w:r>
      <w:r>
        <w:rPr>
          <w:rStyle w:val="Hipercze"/>
          <w:rFonts w:ascii="Calibri" w:eastAsia="TimesNewRomanPSMT" w:hAnsi="Calibri" w:cs="TimesNewRomanPSMT"/>
          <w:sz w:val="22"/>
          <w:szCs w:val="22"/>
        </w:rPr>
        <w:t>gmina@warlubie.pl</w:t>
      </w:r>
      <w:r>
        <w:rPr>
          <w:rStyle w:val="Hipercze"/>
          <w:rFonts w:ascii="Calibri" w:eastAsia="TimesNewRomanPSMT" w:hAnsi="Calibri" w:cs="TimesNewRomanPSMT"/>
          <w:sz w:val="22"/>
          <w:szCs w:val="22"/>
        </w:rPr>
        <w:fldChar w:fldCharType="end"/>
      </w:r>
      <w:r>
        <w:rPr>
          <w:rFonts w:ascii="Calibri" w:eastAsia="TimesNewRomanPSMT" w:hAnsi="Calibri" w:cs="TimesNewRomanPSMT"/>
          <w:color w:val="000000"/>
          <w:sz w:val="22"/>
          <w:szCs w:val="22"/>
        </w:rPr>
        <w:t xml:space="preserve"> </w:t>
      </w:r>
      <w:bookmarkEnd w:id="5"/>
    </w:p>
    <w:p w14:paraId="495361A1" w14:textId="77777777" w:rsidR="00DC1BFE" w:rsidRDefault="00282EC1">
      <w:pPr>
        <w:pStyle w:val="Standard"/>
        <w:autoSpaceDE w:val="0"/>
        <w:ind w:left="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adres strony internetowej powadzonego postępowania: </w:t>
      </w: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1ED5318F" w14:textId="77777777" w:rsidR="00DC1BFE" w:rsidRDefault="00282EC1">
      <w:pPr>
        <w:pStyle w:val="Standard"/>
        <w:autoSpaceDE w:val="0"/>
        <w:ind w:left="284"/>
        <w:jc w:val="both"/>
      </w:pPr>
      <w:r>
        <w:rPr>
          <w:rFonts w:ascii="Calibri" w:eastAsia="TimesNewRomanPS-BoldMT" w:hAnsi="Calibri" w:cs="TimesNewRomanPS-BoldMT"/>
          <w:bCs/>
          <w:color w:val="000000"/>
          <w:sz w:val="22"/>
          <w:szCs w:val="22"/>
        </w:rPr>
        <w:t>Adres strony Zamawiającego:</w:t>
      </w:r>
      <w:r>
        <w:rPr>
          <w:rFonts w:ascii="Calibri" w:eastAsia="TimesNewRomanPS-BoldMT" w:hAnsi="Calibri" w:cs="TimesNewRomanPS-BoldMT"/>
          <w:b/>
          <w:bCs/>
          <w:color w:val="000000"/>
          <w:sz w:val="22"/>
          <w:szCs w:val="22"/>
        </w:rPr>
        <w:t xml:space="preserve"> </w:t>
      </w:r>
      <w:bookmarkStart w:id="6" w:name="_Hlk74283777"/>
      <w:r>
        <w:rPr>
          <w:rFonts w:ascii="Calibri" w:eastAsia="TimesNewRomanPS-BoldMT" w:hAnsi="Calibri" w:cs="TimesNewRomanPS-BoldMT"/>
          <w:b/>
          <w:bCs/>
          <w:color w:val="000000"/>
          <w:sz w:val="22"/>
          <w:szCs w:val="22"/>
        </w:rPr>
        <w:t>http://bip.warlubie.pl</w:t>
      </w:r>
    </w:p>
    <w:bookmarkEnd w:id="6"/>
    <w:p w14:paraId="73DB0D25" w14:textId="77777777" w:rsidR="00DC1BFE" w:rsidRDefault="00282EC1">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Adres strony internetowej, na której udostępnianie będą zmiany i wyjaśnienia treści SWZ oraz inne dokumenty zamówienia bezpośrednio związane z postępowaniem o udzielenie zamówienia:</w:t>
      </w:r>
    </w:p>
    <w:p w14:paraId="3594283F" w14:textId="77777777" w:rsidR="00DC1BFE" w:rsidRDefault="00282EC1">
      <w:pPr>
        <w:pStyle w:val="Standard"/>
        <w:autoSpaceDE w:val="0"/>
        <w:ind w:left="284"/>
        <w:jc w:val="both"/>
      </w:pPr>
      <w:r>
        <w:rPr>
          <w:rFonts w:ascii="Calibri" w:eastAsia="TimesNewRomanPSMT" w:hAnsi="Calibri" w:cs="TimesNewRomanPSMT"/>
          <w:color w:val="000000"/>
          <w:sz w:val="22"/>
          <w:szCs w:val="22"/>
        </w:rPr>
        <w:t>Zmiany i wyjaśnienia treści SWZ oraz inne dokumenty zamówienia bezpośrednio związane                                        z postępowaniem o udzielenie zamówienia udostępnianie będą na stronach internetowych:</w:t>
      </w:r>
    </w:p>
    <w:p w14:paraId="0FD8D0A2" w14:textId="1D70BC07" w:rsidR="00DC1BFE" w:rsidRDefault="00282EC1">
      <w:pPr>
        <w:pStyle w:val="Standard"/>
        <w:autoSpaceDE w:val="0"/>
        <w:ind w:left="284"/>
        <w:jc w:val="both"/>
      </w:pPr>
      <w:r>
        <w:rPr>
          <w:rFonts w:ascii="Calibri" w:eastAsia="TimesNewRomanPS-BoldMT" w:hAnsi="Calibri" w:cs="TimesNewRomanPS-BoldMT"/>
          <w:b/>
          <w:bCs/>
          <w:color w:val="000081"/>
          <w:sz w:val="22"/>
          <w:szCs w:val="22"/>
        </w:rPr>
        <w:t>https://miniportal.uzp.gov.pl/</w:t>
      </w:r>
    </w:p>
    <w:p w14:paraId="0BC87EDE" w14:textId="77777777" w:rsidR="00DC1BFE" w:rsidRDefault="00DC1BFE">
      <w:pPr>
        <w:pStyle w:val="Standard"/>
        <w:autoSpaceDE w:val="0"/>
        <w:jc w:val="both"/>
        <w:rPr>
          <w:sz w:val="20"/>
        </w:rPr>
      </w:pPr>
    </w:p>
    <w:p w14:paraId="25B7BDFA" w14:textId="77777777" w:rsidR="00DC1BFE" w:rsidRDefault="00282EC1">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 TRYB UDZIELENIA ZAMÓWIENIA.</w:t>
      </w:r>
    </w:p>
    <w:p w14:paraId="14FFE38F"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Niniejsze postępowanie prowadzone jest w trybie podstawowym bez negocjacji na podstawie art. 275 pkt 1 Prawa zamówień publicznych, zwanego dalej „ustawą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oraz Specyfikacji Warunków Zamówienia, zwanej dalej „SWZ”.</w:t>
      </w:r>
    </w:p>
    <w:p w14:paraId="37C9A038" w14:textId="4D5935EC" w:rsidR="00DC1BFE" w:rsidRDefault="00282EC1">
      <w:pPr>
        <w:pStyle w:val="Standard"/>
        <w:autoSpaceDE w:val="0"/>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nie przewiduje wyboru najkorzystniejszej oferty z możliwością prowadzenia negocjacji.</w:t>
      </w:r>
    </w:p>
    <w:p w14:paraId="72766AEF" w14:textId="477F9459" w:rsidR="00AE6511" w:rsidRDefault="00AE6511">
      <w:pPr>
        <w:pStyle w:val="Standard"/>
        <w:autoSpaceDE w:val="0"/>
        <w:jc w:val="both"/>
      </w:pPr>
      <w:r w:rsidRPr="00AE6511">
        <w:rPr>
          <w:rFonts w:ascii="Calibri" w:eastAsia="TimesNewRomanPSMT" w:hAnsi="Calibri" w:cs="TimesNewRomanPSMT"/>
          <w:b/>
          <w:bCs/>
          <w:color w:val="000000"/>
          <w:sz w:val="22"/>
          <w:szCs w:val="22"/>
        </w:rPr>
        <w:t>3.</w:t>
      </w:r>
      <w:r>
        <w:rPr>
          <w:rFonts w:ascii="Calibri" w:eastAsia="TimesNewRomanPSMT" w:hAnsi="Calibri" w:cs="TimesNewRomanPSMT"/>
          <w:color w:val="000000"/>
          <w:sz w:val="22"/>
          <w:szCs w:val="22"/>
        </w:rPr>
        <w:t xml:space="preserve"> </w:t>
      </w:r>
      <w:r w:rsidRPr="00AE6511">
        <w:rPr>
          <w:rFonts w:ascii="Calibri" w:eastAsia="TimesNewRomanPSMT" w:hAnsi="Calibri" w:cs="TimesNewRomanPSMT"/>
          <w:color w:val="000000"/>
          <w:sz w:val="22"/>
          <w:szCs w:val="22"/>
        </w:rPr>
        <w:t>Zamawiający</w:t>
      </w:r>
      <w:r w:rsidR="00A57BA3">
        <w:rPr>
          <w:rFonts w:ascii="Calibri" w:eastAsia="TimesNewRomanPSMT" w:hAnsi="Calibri" w:cs="TimesNewRomanPSMT"/>
          <w:color w:val="000000"/>
          <w:sz w:val="22"/>
          <w:szCs w:val="22"/>
        </w:rPr>
        <w:t xml:space="preserve">, </w:t>
      </w:r>
      <w:r w:rsidR="00A57BA3" w:rsidRPr="00A57BA3">
        <w:rPr>
          <w:rFonts w:ascii="Calibri" w:eastAsia="TimesNewRomanPSMT" w:hAnsi="Calibri" w:cs="TimesNewRomanPSMT"/>
          <w:color w:val="000000"/>
          <w:sz w:val="22"/>
          <w:szCs w:val="22"/>
        </w:rPr>
        <w:t xml:space="preserve">działając na podstawie art. 305 pkt 1 ustawy </w:t>
      </w:r>
      <w:proofErr w:type="spellStart"/>
      <w:r w:rsidR="00A57BA3" w:rsidRPr="00A57BA3">
        <w:rPr>
          <w:rFonts w:ascii="Calibri" w:eastAsia="TimesNewRomanPSMT" w:hAnsi="Calibri" w:cs="TimesNewRomanPSMT"/>
          <w:color w:val="000000"/>
          <w:sz w:val="22"/>
          <w:szCs w:val="22"/>
        </w:rPr>
        <w:t>Pzp</w:t>
      </w:r>
      <w:proofErr w:type="spellEnd"/>
      <w:r w:rsidR="00A57BA3" w:rsidRPr="00A57BA3">
        <w:rPr>
          <w:rFonts w:ascii="Calibri" w:eastAsia="TimesNewRomanPSMT" w:hAnsi="Calibri" w:cs="TimesNewRomanPSMT"/>
          <w:color w:val="000000"/>
          <w:sz w:val="22"/>
          <w:szCs w:val="22"/>
        </w:rPr>
        <w:t xml:space="preserve"> w związku z art. 214 ust. 1 pkt 7 ustawy </w:t>
      </w:r>
      <w:proofErr w:type="spellStart"/>
      <w:r w:rsidR="00A57BA3" w:rsidRPr="00A57BA3">
        <w:rPr>
          <w:rFonts w:ascii="Calibri" w:eastAsia="TimesNewRomanPSMT" w:hAnsi="Calibri" w:cs="TimesNewRomanPSMT"/>
          <w:color w:val="000000"/>
          <w:sz w:val="22"/>
          <w:szCs w:val="22"/>
        </w:rPr>
        <w:t>Pzp</w:t>
      </w:r>
      <w:proofErr w:type="spellEnd"/>
      <w:r w:rsidR="00A57BA3" w:rsidRPr="00A57BA3">
        <w:rPr>
          <w:rFonts w:ascii="Calibri" w:eastAsia="TimesNewRomanPSMT" w:hAnsi="Calibri" w:cs="TimesNewRomanPSMT"/>
          <w:color w:val="000000"/>
          <w:sz w:val="22"/>
          <w:szCs w:val="22"/>
        </w:rPr>
        <w:t xml:space="preserve">, zastrzega sobie prawo udzielenia wyłonionemu w niniejszym postępowaniu Wykonawcy robót budowlanych w okresie 3 lat od dnia udzielenia zamówienia stanowiącego przedmiot niniejszego postępowania, zamówienia polegającego na powtórzeniu podobnych robót budowlanych dotyczących przebudowy dróg </w:t>
      </w:r>
      <w:r w:rsidR="00A57BA3">
        <w:rPr>
          <w:rFonts w:ascii="Calibri" w:eastAsia="TimesNewRomanPSMT" w:hAnsi="Calibri" w:cs="TimesNewRomanPSMT"/>
          <w:color w:val="000000"/>
          <w:sz w:val="22"/>
          <w:szCs w:val="22"/>
        </w:rPr>
        <w:t xml:space="preserve">            </w:t>
      </w:r>
      <w:r w:rsidR="00A57BA3" w:rsidRPr="00166EF7">
        <w:rPr>
          <w:rFonts w:ascii="Calibri" w:eastAsia="TimesNewRomanPSMT" w:hAnsi="Calibri" w:cs="TimesNewRomanPSMT"/>
          <w:sz w:val="22"/>
          <w:szCs w:val="22"/>
        </w:rPr>
        <w:t xml:space="preserve">o nawierzchni asfaltowej. </w:t>
      </w:r>
      <w:r w:rsidR="00A57BA3" w:rsidRPr="00A57BA3">
        <w:rPr>
          <w:rFonts w:ascii="Calibri" w:eastAsia="TimesNewRomanPSMT" w:hAnsi="Calibri" w:cs="TimesNewRomanPSMT"/>
          <w:color w:val="000000"/>
          <w:sz w:val="22"/>
          <w:szCs w:val="22"/>
        </w:rPr>
        <w:t>Zamawiający zastrzega, że maksymalna wartość udzielonego zamówienia polegającego na powtórzeniu podobnych robót budowlanych nie przekroczy 20% wartości zamówienia podstawowego stanowiącego przedmiot niniejszego postępowania.</w:t>
      </w:r>
      <w:r>
        <w:rPr>
          <w:rFonts w:ascii="Calibri" w:eastAsia="TimesNewRomanPSMT" w:hAnsi="Calibri" w:cs="TimesNewRomanPSMT"/>
          <w:color w:val="000000"/>
          <w:sz w:val="22"/>
          <w:szCs w:val="22"/>
        </w:rPr>
        <w:t xml:space="preserve"> </w:t>
      </w:r>
    </w:p>
    <w:p w14:paraId="4D1451D2" w14:textId="77777777" w:rsidR="00DC1BFE" w:rsidRDefault="00DC1BFE">
      <w:pPr>
        <w:pStyle w:val="Standard"/>
        <w:autoSpaceDE w:val="0"/>
        <w:jc w:val="both"/>
        <w:rPr>
          <w:rFonts w:ascii="Calibri" w:eastAsia="TimesNewRomanPSMT" w:hAnsi="Calibri" w:cs="TimesNewRomanPSMT"/>
          <w:color w:val="000000"/>
          <w:sz w:val="12"/>
          <w:szCs w:val="14"/>
        </w:rPr>
      </w:pPr>
    </w:p>
    <w:p w14:paraId="1F93B816" w14:textId="77777777" w:rsidR="00DC1BFE" w:rsidRDefault="00282EC1">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III. OPIS PRZEDMIOTU ZAMÓWIENIA.</w:t>
      </w:r>
    </w:p>
    <w:p w14:paraId="70A28010" w14:textId="0FC94734" w:rsidR="00AE689D" w:rsidRPr="00AE689D" w:rsidRDefault="00282EC1" w:rsidP="00AE689D">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b/>
          <w:color w:val="000000"/>
          <w:sz w:val="22"/>
          <w:szCs w:val="22"/>
        </w:rPr>
        <w:t>1.</w:t>
      </w:r>
      <w:r>
        <w:rPr>
          <w:rFonts w:ascii="Calibri" w:eastAsia="TimesNewRomanPSMT" w:hAnsi="Calibri" w:cs="TimesNewRomanPSMT"/>
          <w:color w:val="000000"/>
          <w:sz w:val="22"/>
          <w:szCs w:val="22"/>
        </w:rPr>
        <w:t xml:space="preserve"> Przedmiotem zamówienia jest</w:t>
      </w:r>
      <w:r w:rsidR="0036286D">
        <w:rPr>
          <w:rFonts w:ascii="Calibri" w:eastAsia="TimesNewRomanPSMT" w:hAnsi="Calibri" w:cs="TimesNewRomanPSMT"/>
          <w:color w:val="000000"/>
          <w:sz w:val="22"/>
          <w:szCs w:val="22"/>
        </w:rPr>
        <w:t xml:space="preserve"> </w:t>
      </w:r>
      <w:r w:rsidR="0036286D" w:rsidRPr="0036286D">
        <w:rPr>
          <w:rFonts w:ascii="Calibri" w:eastAsia="TimesNewRomanPSMT" w:hAnsi="Calibri" w:cs="TimesNewRomanPSMT"/>
          <w:color w:val="000000"/>
          <w:sz w:val="22"/>
          <w:szCs w:val="22"/>
        </w:rPr>
        <w:t>„Przebudowa drogi gminnej w miejscowości Bzowo gmina Warlubie”</w:t>
      </w:r>
      <w:r>
        <w:rPr>
          <w:rFonts w:ascii="Calibri" w:eastAsia="TimesNewRomanPSMT" w:hAnsi="Calibri" w:cs="TimesNewRomanPSMT"/>
          <w:color w:val="000000"/>
          <w:sz w:val="22"/>
          <w:szCs w:val="22"/>
        </w:rPr>
        <w:t xml:space="preserve">: </w:t>
      </w:r>
      <w:r w:rsidR="00AE689D" w:rsidRPr="00AE689D">
        <w:rPr>
          <w:rFonts w:ascii="Calibri" w:eastAsia="TimesNewRomanPSMT" w:hAnsi="Calibri" w:cs="TimesNewRomanPSMT"/>
          <w:color w:val="000000"/>
          <w:sz w:val="22"/>
          <w:szCs w:val="22"/>
        </w:rPr>
        <w:t xml:space="preserve">projektuje się budowę nawierzchni zgodnie z Rozporządzeniem Ministra Transportu i Gospodarki Morskiej z dnia 2 marca 1999 r. w sprawie warunków technicznych, jakim powinny odpowiadać drogi publiczne i ich usytuowanie (Dz. U. z 2016 r. poz. 124) oraz warunkami Urzędu Gminy Warlubie – droga gminna lokalna - przyjęto: </w:t>
      </w:r>
    </w:p>
    <w:p w14:paraId="2517E09F"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 szybkość projektowa - 40,00 km/h </w:t>
      </w:r>
    </w:p>
    <w:p w14:paraId="20110283"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 obciążenie przyjęto KR3 - 8,00 Mg/oś </w:t>
      </w:r>
    </w:p>
    <w:p w14:paraId="479A31C2"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 szerokość korony drogi - 5,50-7,00 m </w:t>
      </w:r>
    </w:p>
    <w:p w14:paraId="0173B4F9"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 szerokość nawierzchni jezdni w przekroju drogowym - 4,00 m </w:t>
      </w:r>
    </w:p>
    <w:p w14:paraId="4EF27199"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 klasa drogi - L </w:t>
      </w:r>
    </w:p>
    <w:p w14:paraId="4F0827D4"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Przyjęto następującą konstrukcję jezdni dla drogi o ruchu kategorii KR3: </w:t>
      </w:r>
      <w:r w:rsidRPr="00AE689D">
        <w:rPr>
          <w:rFonts w:ascii="Calibri" w:eastAsia="TimesNewRomanPSMT" w:hAnsi="Calibri" w:cs="TimesNewRomanPSMT"/>
          <w:color w:val="000000"/>
          <w:sz w:val="22"/>
          <w:szCs w:val="22"/>
        </w:rPr>
        <w:cr/>
        <w:t xml:space="preserve">przebudowę nawierzchni drogi gminnej w obrębie Bzowo, </w:t>
      </w:r>
    </w:p>
    <w:p w14:paraId="06ECD8D8"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gmina Warlubie na działkach nr 45 i 66 </w:t>
      </w:r>
    </w:p>
    <w:p w14:paraId="47478E5D"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Przebudowa nawierzchni drogi gminnej obejmie odcinek od drogo powiatowej nr 1221C </w:t>
      </w:r>
    </w:p>
    <w:p w14:paraId="1F2D72F5" w14:textId="77777777" w:rsidR="00AE689D" w:rsidRPr="00AE689D" w:rsidRDefault="00AE689D" w:rsidP="00AE689D">
      <w:pPr>
        <w:pStyle w:val="Standard"/>
        <w:autoSpaceDE w:val="0"/>
        <w:ind w:left="284"/>
        <w:jc w:val="both"/>
        <w:rPr>
          <w:rFonts w:ascii="Calibri" w:eastAsia="TimesNewRomanPSMT" w:hAnsi="Calibri" w:cs="TimesNewRomanPSMT"/>
          <w:color w:val="000000"/>
          <w:sz w:val="22"/>
          <w:szCs w:val="22"/>
        </w:rPr>
      </w:pPr>
      <w:r w:rsidRPr="00AE689D">
        <w:rPr>
          <w:rFonts w:ascii="Calibri" w:eastAsia="TimesNewRomanPSMT" w:hAnsi="Calibri" w:cs="TimesNewRomanPSMT"/>
          <w:color w:val="000000"/>
          <w:sz w:val="22"/>
          <w:szCs w:val="22"/>
        </w:rPr>
        <w:t xml:space="preserve">(Bzowo – Krusze) km – 0+000 do km 0+642, o łącznej długości 662 </w:t>
      </w:r>
      <w:proofErr w:type="spellStart"/>
      <w:r w:rsidRPr="00AE689D">
        <w:rPr>
          <w:rFonts w:ascii="Calibri" w:eastAsia="TimesNewRomanPSMT" w:hAnsi="Calibri" w:cs="TimesNewRomanPSMT"/>
          <w:color w:val="000000"/>
          <w:sz w:val="22"/>
          <w:szCs w:val="22"/>
        </w:rPr>
        <w:t>mb</w:t>
      </w:r>
      <w:proofErr w:type="spellEnd"/>
      <w:r w:rsidRPr="00AE689D">
        <w:rPr>
          <w:rFonts w:ascii="Calibri" w:eastAsia="TimesNewRomanPSMT" w:hAnsi="Calibri" w:cs="TimesNewRomanPSMT"/>
          <w:color w:val="000000"/>
          <w:sz w:val="22"/>
          <w:szCs w:val="22"/>
        </w:rPr>
        <w:t xml:space="preserve">. </w:t>
      </w:r>
    </w:p>
    <w:p w14:paraId="2EF1AEF0" w14:textId="3369567F" w:rsidR="00AE689D" w:rsidRDefault="00AE689D" w:rsidP="00AE689D">
      <w:pPr>
        <w:pStyle w:val="Standard"/>
        <w:autoSpaceDE w:val="0"/>
        <w:ind w:left="284"/>
        <w:jc w:val="both"/>
      </w:pPr>
      <w:r>
        <w:rPr>
          <w:rFonts w:ascii="Calibri" w:eastAsia="TimesNewRomanPSMT" w:hAnsi="Calibri" w:cs="TimesNewRomanPSMT"/>
          <w:color w:val="000000"/>
          <w:sz w:val="22"/>
          <w:szCs w:val="22"/>
        </w:rPr>
        <w:t xml:space="preserve">Szczegółowe informacje zawarto w dokumentacji technicznej stanowiącej </w:t>
      </w:r>
      <w:proofErr w:type="spellStart"/>
      <w:r>
        <w:rPr>
          <w:rFonts w:ascii="Calibri" w:eastAsia="TimesNewRomanPSMT" w:hAnsi="Calibri" w:cs="TimesNewRomanPSMT"/>
          <w:color w:val="000000"/>
          <w:sz w:val="22"/>
          <w:szCs w:val="22"/>
        </w:rPr>
        <w:t>zał</w:t>
      </w:r>
      <w:proofErr w:type="spellEnd"/>
      <w:r>
        <w:rPr>
          <w:rFonts w:ascii="Calibri" w:eastAsia="TimesNewRomanPSMT" w:hAnsi="Calibri" w:cs="TimesNewRomanPSMT"/>
          <w:color w:val="000000"/>
          <w:sz w:val="22"/>
          <w:szCs w:val="22"/>
        </w:rPr>
        <w:t xml:space="preserve"> nr 7 do SWZ.</w:t>
      </w:r>
    </w:p>
    <w:p w14:paraId="75B5190F" w14:textId="77777777" w:rsidR="00DC1BFE" w:rsidRDefault="00DC1BFE">
      <w:pPr>
        <w:pStyle w:val="Standard"/>
        <w:autoSpaceDE w:val="0"/>
        <w:jc w:val="both"/>
        <w:rPr>
          <w:b/>
          <w:iCs/>
          <w:sz w:val="10"/>
          <w:szCs w:val="12"/>
        </w:rPr>
      </w:pPr>
    </w:p>
    <w:p w14:paraId="1A2CF169" w14:textId="77777777" w:rsidR="00DC1BFE" w:rsidRDefault="00282EC1">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Wymagania ogólne przedmiotu zamówienia:</w:t>
      </w:r>
    </w:p>
    <w:p w14:paraId="287F78CC" w14:textId="2588AC5D" w:rsidR="00DC1BFE" w:rsidRDefault="0099252F" w:rsidP="0099252F">
      <w:pPr>
        <w:pStyle w:val="Standard"/>
        <w:autoSpaceDE w:val="0"/>
        <w:ind w:left="142" w:hanging="142"/>
        <w:jc w:val="both"/>
      </w:pPr>
      <w:r w:rsidRPr="0099252F">
        <w:rPr>
          <w:rFonts w:asciiTheme="minorHAnsi" w:hAnsiTheme="minorHAnsi" w:cstheme="minorHAnsi"/>
          <w:sz w:val="22"/>
          <w:szCs w:val="22"/>
        </w:rPr>
        <w:t>1.</w:t>
      </w:r>
      <w:r>
        <w:rPr>
          <w:rFonts w:asciiTheme="minorHAnsi" w:hAnsiTheme="minorHAnsi" w:cstheme="minorHAnsi"/>
          <w:sz w:val="22"/>
          <w:szCs w:val="22"/>
        </w:rPr>
        <w:t xml:space="preserve"> </w:t>
      </w:r>
      <w:r w:rsidRPr="0099252F">
        <w:rPr>
          <w:rFonts w:asciiTheme="minorHAnsi" w:hAnsiTheme="minorHAnsi" w:cstheme="minorHAnsi"/>
          <w:sz w:val="22"/>
          <w:szCs w:val="22"/>
        </w:rPr>
        <w:t>Przedmiot zamówienia należy wykonać zgodnie z dokumentacją techniczną, zasadami wiedzy technicznej i obowiązującymi przepisami. Przedmiot zamówienia Wykonawca wykona z własnych nowych materiałów pierwszego gatunku. Materiały dostarczone przez Wykonawcę powinny odpowiadać</w:t>
      </w:r>
      <w:r>
        <w:rPr>
          <w:rFonts w:asciiTheme="minorHAnsi" w:hAnsiTheme="minorHAnsi" w:cstheme="minorHAnsi"/>
          <w:sz w:val="22"/>
          <w:szCs w:val="22"/>
        </w:rPr>
        <w:t>,</w:t>
      </w:r>
      <w:r w:rsidRPr="0099252F">
        <w:rPr>
          <w:rFonts w:asciiTheme="minorHAnsi" w:hAnsiTheme="minorHAnsi" w:cstheme="minorHAnsi"/>
          <w:sz w:val="22"/>
          <w:szCs w:val="22"/>
        </w:rPr>
        <w:t xml:space="preserve"> co do jakości wymogom wyrobów dopuszczonych do obrotu i stosowania w budownictwie zgodnie z wymogami ustawy Prawo budowlane</w:t>
      </w:r>
      <w:r>
        <w:t>.</w:t>
      </w:r>
    </w:p>
    <w:p w14:paraId="5CC0269B" w14:textId="53BEDC8E" w:rsidR="0099252F" w:rsidRDefault="0099252F" w:rsidP="0099252F">
      <w:pPr>
        <w:pStyle w:val="Standard"/>
        <w:autoSpaceDE w:val="0"/>
        <w:ind w:left="142" w:hanging="142"/>
        <w:jc w:val="both"/>
        <w:rPr>
          <w:rFonts w:asciiTheme="minorHAnsi" w:hAnsiTheme="minorHAnsi" w:cstheme="minorHAnsi"/>
          <w:color w:val="000000" w:themeColor="text1"/>
          <w:sz w:val="22"/>
          <w:szCs w:val="22"/>
        </w:rPr>
      </w:pPr>
      <w:r w:rsidRPr="0099252F">
        <w:rPr>
          <w:rFonts w:asciiTheme="minorHAnsi" w:hAnsiTheme="minorHAnsi" w:cstheme="minorHAnsi"/>
          <w:sz w:val="22"/>
          <w:szCs w:val="22"/>
        </w:rPr>
        <w:t xml:space="preserve">2. </w:t>
      </w:r>
      <w:r w:rsidRPr="0099252F">
        <w:rPr>
          <w:rFonts w:asciiTheme="minorHAnsi" w:hAnsiTheme="minorHAnsi" w:cstheme="minorHAnsi"/>
          <w:color w:val="000000" w:themeColor="text1"/>
          <w:sz w:val="22"/>
          <w:szCs w:val="22"/>
        </w:rPr>
        <w:t>Materiały pochodzące z rozbiórki Wykonawca zobowiązany jest poddać utylizacji w ramach wynagrodzenia wynikającego ze złożonej oferty. Koszt załadunku, rozładunku oraz przewozu do miejsca ich utylizacji mieści się w wynagrodzeniu wynikającym ze złożonej oferty.</w:t>
      </w:r>
    </w:p>
    <w:p w14:paraId="143EF279" w14:textId="56032AD2" w:rsidR="0099252F" w:rsidRDefault="0099252F" w:rsidP="0099252F">
      <w:pPr>
        <w:pStyle w:val="Standard"/>
        <w:autoSpaceDE w:val="0"/>
        <w:ind w:left="142" w:hanging="142"/>
        <w:jc w:val="both"/>
        <w:rPr>
          <w:rFonts w:asciiTheme="minorHAnsi" w:hAnsiTheme="minorHAnsi" w:cstheme="minorHAnsi"/>
          <w:sz w:val="22"/>
          <w:szCs w:val="22"/>
        </w:rPr>
      </w:pPr>
      <w:r>
        <w:rPr>
          <w:rFonts w:asciiTheme="minorHAnsi" w:hAnsiTheme="minorHAnsi" w:cstheme="minorHAnsi"/>
          <w:sz w:val="22"/>
          <w:szCs w:val="22"/>
        </w:rPr>
        <w:lastRenderedPageBreak/>
        <w:t>3</w:t>
      </w:r>
      <w:r w:rsidRPr="0099252F">
        <w:rPr>
          <w:rFonts w:asciiTheme="minorHAnsi" w:hAnsiTheme="minorHAnsi" w:cstheme="minorHAnsi"/>
          <w:sz w:val="22"/>
          <w:szCs w:val="22"/>
        </w:rPr>
        <w:t>.</w:t>
      </w:r>
      <w:r>
        <w:rPr>
          <w:rFonts w:asciiTheme="minorHAnsi" w:hAnsiTheme="minorHAnsi" w:cstheme="minorHAnsi"/>
          <w:sz w:val="22"/>
          <w:szCs w:val="22"/>
        </w:rPr>
        <w:t xml:space="preserve"> </w:t>
      </w:r>
      <w:r w:rsidRPr="0099252F">
        <w:rPr>
          <w:rFonts w:asciiTheme="minorHAnsi" w:hAnsiTheme="minorHAnsi" w:cstheme="minorHAnsi"/>
          <w:sz w:val="22"/>
          <w:szCs w:val="22"/>
        </w:rPr>
        <w:t xml:space="preserve">Zamawiający dopuszcza zaoferowanie materiałów i urządzeń równoważnych do wskazanych </w:t>
      </w:r>
      <w:r>
        <w:rPr>
          <w:rFonts w:asciiTheme="minorHAnsi" w:hAnsiTheme="minorHAnsi" w:cstheme="minorHAnsi"/>
          <w:sz w:val="22"/>
          <w:szCs w:val="22"/>
        </w:rPr>
        <w:t xml:space="preserve">                                       </w:t>
      </w:r>
      <w:r w:rsidRPr="0099252F">
        <w:rPr>
          <w:rFonts w:asciiTheme="minorHAnsi" w:hAnsiTheme="minorHAnsi" w:cstheme="minorHAnsi"/>
          <w:sz w:val="22"/>
          <w:szCs w:val="22"/>
        </w:rPr>
        <w:t>w dokumentacji technicznej, z zastrzeżeniem, że  ich parametry techniczne, funkcjonalne i użytkowe nie mogą być gorsze niż parametry  materiałów i  urządzeń wskazanych w dokumentacji technicznej. Zamawiający będzie dokonywał oceny zgodności i równoważności w uzgodnieniu z autorem dokumentacji technicznej.</w:t>
      </w:r>
    </w:p>
    <w:p w14:paraId="528E9387" w14:textId="751B3F3B" w:rsidR="00EF660C" w:rsidRDefault="00EF660C" w:rsidP="0099252F">
      <w:pPr>
        <w:pStyle w:val="Standard"/>
        <w:autoSpaceDE w:val="0"/>
        <w:ind w:left="142" w:hanging="142"/>
        <w:jc w:val="both"/>
        <w:rPr>
          <w:rFonts w:asciiTheme="minorHAnsi" w:hAnsiTheme="minorHAnsi" w:cstheme="minorHAnsi"/>
          <w:color w:val="000000"/>
          <w:sz w:val="22"/>
          <w:szCs w:val="22"/>
        </w:rPr>
      </w:pPr>
      <w:r w:rsidRPr="00EF660C">
        <w:rPr>
          <w:rFonts w:asciiTheme="minorHAnsi" w:hAnsiTheme="minorHAnsi" w:cstheme="minorHAnsi"/>
          <w:sz w:val="22"/>
          <w:szCs w:val="22"/>
        </w:rPr>
        <w:t xml:space="preserve">4. </w:t>
      </w:r>
      <w:r w:rsidRPr="00EF660C">
        <w:rPr>
          <w:rFonts w:asciiTheme="minorHAnsi" w:hAnsiTheme="minorHAnsi" w:cstheme="minorHAnsi"/>
          <w:color w:val="000000"/>
          <w:sz w:val="22"/>
          <w:szCs w:val="22"/>
        </w:rPr>
        <w:t>Jeżeli w opisie przedmiotu zamówienia znajdują się jakiekolwiek znaki towarowe, patenty lub pochodzenie, źródła lub szczególny proces, który charakteryzuje produkty lub usługi dostarczane przez konkretnego Wykonawcę – należy przyjąć, że Zamawiający podał opis ze wskazaniem na typ i dopuszcza składanie ofert równoważnych o parametrach techniczno-eksploatacyjno-użytkowych nie gorszych niż te, które zostały podane w opisie przedmiotu zamówienia. Zamawiający dopuszcza zaoferowanie materiałów i urządzeń równoważnych do wskazanych w dokumentacji technicznej, z zastrzeżeniem, że  ich parametry techniczne, funkcjonalne i użytkowe nie mogą być gorsze niż parametry  materiałów i  urządzeń wskazanych w dokumentacji technicznej. Zamawiający będzie dokonywał oceny zgodności i równoważności w uzgodnieniu z autorem dokumentacji technicznej.</w:t>
      </w:r>
    </w:p>
    <w:p w14:paraId="3155B551" w14:textId="214F44B6" w:rsidR="00EF660C" w:rsidRPr="00EF660C" w:rsidRDefault="00EF660C" w:rsidP="0099252F">
      <w:pPr>
        <w:pStyle w:val="Standard"/>
        <w:autoSpaceDE w:val="0"/>
        <w:ind w:left="142" w:hanging="142"/>
        <w:jc w:val="both"/>
        <w:rPr>
          <w:rFonts w:asciiTheme="minorHAnsi" w:hAnsiTheme="minorHAnsi" w:cstheme="minorHAnsi"/>
          <w:sz w:val="22"/>
          <w:szCs w:val="22"/>
        </w:rPr>
      </w:pPr>
      <w:r>
        <w:rPr>
          <w:rFonts w:asciiTheme="minorHAnsi" w:hAnsiTheme="minorHAnsi" w:cstheme="minorHAnsi"/>
          <w:color w:val="000000"/>
          <w:sz w:val="22"/>
          <w:szCs w:val="22"/>
        </w:rPr>
        <w:t xml:space="preserve">5. </w:t>
      </w:r>
      <w:r w:rsidRPr="00EF660C">
        <w:rPr>
          <w:rFonts w:asciiTheme="minorHAnsi" w:hAnsiTheme="minorHAnsi" w:cstheme="minorHAnsi"/>
          <w:color w:val="000000"/>
          <w:sz w:val="22"/>
          <w:szCs w:val="22"/>
        </w:rPr>
        <w:t>Powierzenie wykonania części przedmiotu zamówienia podwykonawcy lub podwykonawcom wymaga zawarcia umowy o podwykonawstwo, przez którą należy rozumieć umowę w formie pisemnej o charakterze odpłatnym, zawartą pomiędzy Wykonawcą a innym podmiotem (podwykonawcą), a także między podwykonawcą a dalszym podwykonawcą lub między dalszymi podwykonawcami, na mocy której odpowiednio podwykonawca lub dalszy podwykonawca, zobowiązuje się wykonać część zamówienia.</w:t>
      </w:r>
    </w:p>
    <w:p w14:paraId="25A67AEF" w14:textId="77777777" w:rsidR="0099252F" w:rsidRDefault="0099252F" w:rsidP="00D51627">
      <w:pPr>
        <w:pStyle w:val="Standard"/>
        <w:autoSpaceDE w:val="0"/>
      </w:pPr>
    </w:p>
    <w:p w14:paraId="3D49FFFA" w14:textId="7EBF6380"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Zakres przedmiotu zamówienia obejmuje:</w:t>
      </w:r>
    </w:p>
    <w:p w14:paraId="0F591CDD" w14:textId="11E61925" w:rsidR="00166EF7" w:rsidRPr="0070430E" w:rsidRDefault="00166EF7">
      <w:pPr>
        <w:pStyle w:val="Standard"/>
        <w:autoSpaceDE w:val="0"/>
        <w:rPr>
          <w:rFonts w:ascii="Calibri" w:eastAsia="TimesNewRomanPS-BoldMT" w:hAnsi="Calibri" w:cs="TimesNewRomanPS-BoldMT"/>
          <w:color w:val="000000"/>
          <w:sz w:val="22"/>
          <w:szCs w:val="22"/>
        </w:rPr>
      </w:pPr>
      <w:r w:rsidRPr="0070430E">
        <w:rPr>
          <w:rFonts w:ascii="Calibri" w:eastAsia="TimesNewRomanPS-BoldMT" w:hAnsi="Calibri" w:cs="TimesNewRomanPS-BoldMT"/>
          <w:color w:val="000000"/>
          <w:sz w:val="22"/>
          <w:szCs w:val="22"/>
        </w:rPr>
        <w:t>Przebudowa nawierzchni drogi gminnej w obrębie Bzowo, gmina Warlubie, działka 45 i 46</w:t>
      </w:r>
      <w:r w:rsidR="0099252F">
        <w:rPr>
          <w:rFonts w:ascii="Calibri" w:eastAsia="TimesNewRomanPS-BoldMT" w:hAnsi="Calibri" w:cs="TimesNewRomanPS-BoldMT"/>
          <w:color w:val="000000"/>
          <w:sz w:val="22"/>
          <w:szCs w:val="22"/>
        </w:rPr>
        <w:t xml:space="preserve"> </w:t>
      </w:r>
      <w:r w:rsidRPr="0070430E">
        <w:rPr>
          <w:rFonts w:ascii="Calibri" w:eastAsia="TimesNewRomanPS-BoldMT" w:hAnsi="Calibri" w:cs="TimesNewRomanPS-BoldMT"/>
          <w:color w:val="000000"/>
          <w:sz w:val="22"/>
          <w:szCs w:val="22"/>
        </w:rPr>
        <w:t>dot. odcinka od drogi powiatowej nr 1221C (Bzowo-Krusze)</w:t>
      </w:r>
      <w:r w:rsidR="004D6B2A" w:rsidRPr="0070430E">
        <w:rPr>
          <w:rFonts w:ascii="Calibri" w:eastAsia="TimesNewRomanPS-BoldMT" w:hAnsi="Calibri" w:cs="TimesNewRomanPS-BoldMT"/>
          <w:color w:val="000000"/>
          <w:sz w:val="22"/>
          <w:szCs w:val="22"/>
        </w:rPr>
        <w:t xml:space="preserve">o łącznej długości 662 </w:t>
      </w:r>
      <w:proofErr w:type="spellStart"/>
      <w:r w:rsidR="004D6B2A" w:rsidRPr="0070430E">
        <w:rPr>
          <w:rFonts w:ascii="Calibri" w:eastAsia="TimesNewRomanPS-BoldMT" w:hAnsi="Calibri" w:cs="TimesNewRomanPS-BoldMT"/>
          <w:color w:val="000000"/>
          <w:sz w:val="22"/>
          <w:szCs w:val="22"/>
        </w:rPr>
        <w:t>mb</w:t>
      </w:r>
      <w:proofErr w:type="spellEnd"/>
      <w:r w:rsidR="004D6B2A" w:rsidRPr="0070430E">
        <w:rPr>
          <w:rFonts w:ascii="Calibri" w:eastAsia="TimesNewRomanPS-BoldMT" w:hAnsi="Calibri" w:cs="TimesNewRomanPS-BoldMT"/>
          <w:color w:val="000000"/>
          <w:sz w:val="22"/>
          <w:szCs w:val="22"/>
        </w:rPr>
        <w:t xml:space="preserve"> oraz </w:t>
      </w:r>
      <w:r w:rsidRPr="0070430E">
        <w:rPr>
          <w:rFonts w:ascii="Calibri" w:eastAsia="TimesNewRomanPS-BoldMT" w:hAnsi="Calibri" w:cs="TimesNewRomanPS-BoldMT"/>
          <w:color w:val="000000"/>
          <w:sz w:val="22"/>
          <w:szCs w:val="22"/>
        </w:rPr>
        <w:t>budow</w:t>
      </w:r>
      <w:r w:rsidR="004D6B2A" w:rsidRPr="0070430E">
        <w:rPr>
          <w:rFonts w:ascii="Calibri" w:eastAsia="TimesNewRomanPS-BoldMT" w:hAnsi="Calibri" w:cs="TimesNewRomanPS-BoldMT"/>
          <w:color w:val="000000"/>
          <w:sz w:val="22"/>
          <w:szCs w:val="22"/>
        </w:rPr>
        <w:t>ę</w:t>
      </w:r>
      <w:r w:rsidRPr="0070430E">
        <w:rPr>
          <w:rFonts w:ascii="Calibri" w:eastAsia="TimesNewRomanPS-BoldMT" w:hAnsi="Calibri" w:cs="TimesNewRomanPS-BoldMT"/>
          <w:color w:val="000000"/>
          <w:sz w:val="22"/>
          <w:szCs w:val="22"/>
        </w:rPr>
        <w:t xml:space="preserve"> kanału</w:t>
      </w:r>
      <w:r w:rsidR="004D6B2A" w:rsidRPr="0070430E">
        <w:rPr>
          <w:rFonts w:ascii="Calibri" w:eastAsia="TimesNewRomanPS-BoldMT" w:hAnsi="Calibri" w:cs="TimesNewRomanPS-BoldMT"/>
          <w:color w:val="000000"/>
          <w:sz w:val="22"/>
          <w:szCs w:val="22"/>
        </w:rPr>
        <w:t xml:space="preserve"> </w:t>
      </w:r>
      <w:r w:rsidRPr="0070430E">
        <w:rPr>
          <w:rFonts w:ascii="Calibri" w:eastAsia="TimesNewRomanPS-BoldMT" w:hAnsi="Calibri" w:cs="TimesNewRomanPS-BoldMT"/>
          <w:color w:val="000000"/>
          <w:sz w:val="22"/>
          <w:szCs w:val="22"/>
        </w:rPr>
        <w:t xml:space="preserve">technologicznego </w:t>
      </w:r>
      <w:r w:rsidR="004D6B2A" w:rsidRPr="0070430E">
        <w:rPr>
          <w:rFonts w:ascii="Calibri" w:eastAsia="TimesNewRomanPS-BoldMT" w:hAnsi="Calibri" w:cs="TimesNewRomanPS-BoldMT"/>
          <w:color w:val="000000"/>
          <w:sz w:val="22"/>
          <w:szCs w:val="22"/>
        </w:rPr>
        <w:t>o długości 553 m umożliwiającego w przyszłości budowę sieci telekomunikacyjnej.</w:t>
      </w:r>
    </w:p>
    <w:p w14:paraId="5AC916CC" w14:textId="51D16108" w:rsidR="00DC1BFE" w:rsidRDefault="00282EC1" w:rsidP="0070430E">
      <w:pPr>
        <w:pStyle w:val="Standard"/>
        <w:autoSpaceDE w:val="0"/>
        <w:jc w:val="both"/>
        <w:rPr>
          <w:rFonts w:ascii="Calibri" w:eastAsia="TimesNewRomanPSMT" w:hAnsi="Calibri" w:cs="TimesNewRomanPSMT"/>
          <w:color w:val="000000"/>
          <w:sz w:val="22"/>
          <w:szCs w:val="22"/>
        </w:rPr>
      </w:pPr>
      <w:r w:rsidRPr="0070430E">
        <w:rPr>
          <w:rFonts w:ascii="Calibri" w:eastAsia="TimesNewRomanPS-BoldMT" w:hAnsi="Calibri" w:cs="TimesNewRomanPS-BoldMT"/>
          <w:color w:val="000000"/>
          <w:sz w:val="22"/>
          <w:szCs w:val="22"/>
        </w:rPr>
        <w:t xml:space="preserve">Szczegółowy opis przedmiotu zamówienia, opis wymagań Zamawiającego został określony w </w:t>
      </w:r>
      <w:r w:rsidR="004D6B2A" w:rsidRPr="0070430E">
        <w:rPr>
          <w:rFonts w:ascii="Calibri" w:eastAsia="TimesNewRomanPS-BoldMT" w:hAnsi="Calibri" w:cs="TimesNewRomanPS-BoldMT"/>
          <w:color w:val="000000"/>
          <w:sz w:val="22"/>
          <w:szCs w:val="22"/>
        </w:rPr>
        <w:t>zał</w:t>
      </w:r>
      <w:r w:rsidR="00AE689D">
        <w:rPr>
          <w:rFonts w:ascii="Calibri" w:eastAsia="TimesNewRomanPS-BoldMT" w:hAnsi="Calibri" w:cs="TimesNewRomanPS-BoldMT"/>
          <w:color w:val="000000"/>
          <w:sz w:val="22"/>
          <w:szCs w:val="22"/>
        </w:rPr>
        <w:t>. nr 7</w:t>
      </w:r>
      <w:r w:rsidR="004D6B2A" w:rsidRPr="0070430E">
        <w:rPr>
          <w:rFonts w:ascii="Calibri" w:eastAsia="TimesNewRomanPS-BoldMT" w:hAnsi="Calibri" w:cs="TimesNewRomanPS-BoldMT"/>
          <w:color w:val="000000"/>
          <w:sz w:val="22"/>
          <w:szCs w:val="22"/>
        </w:rPr>
        <w:t xml:space="preserve"> do SWZ (projekcie budowlanym, szczegółowej specyfikacji technicznej</w:t>
      </w:r>
      <w:r w:rsidR="0070430E" w:rsidRPr="0070430E">
        <w:rPr>
          <w:rFonts w:ascii="Calibri" w:eastAsia="TimesNewRomanPS-BoldMT" w:hAnsi="Calibri" w:cs="TimesNewRomanPS-BoldMT"/>
          <w:color w:val="000000"/>
          <w:sz w:val="22"/>
          <w:szCs w:val="22"/>
        </w:rPr>
        <w:t xml:space="preserve"> i</w:t>
      </w:r>
      <w:r w:rsidR="0070430E">
        <w:rPr>
          <w:rFonts w:ascii="Calibri" w:eastAsia="TimesNewRomanPS-BoldMT" w:hAnsi="Calibri" w:cs="TimesNewRomanPS-BoldMT"/>
          <w:b/>
          <w:bCs/>
          <w:color w:val="000000"/>
          <w:sz w:val="22"/>
          <w:szCs w:val="22"/>
        </w:rPr>
        <w:t xml:space="preserve">  </w:t>
      </w:r>
      <w:r w:rsidR="0070430E" w:rsidRPr="00AE689D">
        <w:rPr>
          <w:rFonts w:ascii="Calibri" w:eastAsia="TimesNewRomanPS-BoldMT" w:hAnsi="Calibri" w:cs="TimesNewRomanPS-BoldMT"/>
          <w:color w:val="000000"/>
          <w:sz w:val="22"/>
          <w:szCs w:val="22"/>
        </w:rPr>
        <w:t>odbioru robót</w:t>
      </w:r>
      <w:r w:rsidR="00AE689D" w:rsidRPr="00AE689D">
        <w:rPr>
          <w:rFonts w:ascii="Calibri" w:eastAsia="TimesNewRomanPS-BoldMT" w:hAnsi="Calibri" w:cs="TimesNewRomanPS-BoldMT"/>
          <w:color w:val="000000"/>
          <w:sz w:val="22"/>
          <w:szCs w:val="22"/>
        </w:rPr>
        <w:t xml:space="preserve"> </w:t>
      </w:r>
      <w:r w:rsidR="004D6B2A" w:rsidRPr="00AE689D">
        <w:rPr>
          <w:rFonts w:ascii="Calibri" w:eastAsia="TimesNewRomanPS-BoldMT" w:hAnsi="Calibri" w:cs="TimesNewRomanPS-BoldMT"/>
          <w:color w:val="000000"/>
          <w:sz w:val="22"/>
          <w:szCs w:val="22"/>
        </w:rPr>
        <w:t>oraz</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 xml:space="preserve">projektowanych postanowieniach umowy stanowiących </w:t>
      </w:r>
      <w:r w:rsidRPr="00AE689D">
        <w:rPr>
          <w:rFonts w:ascii="Calibri" w:eastAsia="TimesNewRomanPS-BoldMT" w:hAnsi="Calibri" w:cs="TimesNewRomanPS-BoldMT"/>
          <w:color w:val="000000"/>
          <w:sz w:val="22"/>
          <w:szCs w:val="22"/>
        </w:rPr>
        <w:t>zał. nr 3  do SWZ</w:t>
      </w:r>
      <w:r w:rsidRPr="00AE689D">
        <w:rPr>
          <w:rFonts w:ascii="Calibri" w:eastAsia="TimesNewRomanPSMT" w:hAnsi="Calibri" w:cs="TimesNewRomanPSMT"/>
          <w:color w:val="000000"/>
          <w:sz w:val="22"/>
          <w:szCs w:val="22"/>
        </w:rPr>
        <w:t>.</w:t>
      </w:r>
      <w:r w:rsidR="0070430E" w:rsidRPr="00AE689D">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E69DF8D" w14:textId="77777777" w:rsidR="00AE689D" w:rsidRDefault="00AE689D" w:rsidP="0070430E">
      <w:pPr>
        <w:pStyle w:val="Standard"/>
        <w:autoSpaceDE w:val="0"/>
        <w:jc w:val="both"/>
        <w:rPr>
          <w:rFonts w:ascii="Calibri" w:eastAsia="TimesNewRomanPSMT" w:hAnsi="Calibri" w:cs="TimesNewRomanPSMT"/>
          <w:color w:val="000000"/>
          <w:sz w:val="22"/>
          <w:szCs w:val="22"/>
        </w:rPr>
      </w:pPr>
    </w:p>
    <w:p w14:paraId="21FD50DF" w14:textId="48F01BDE" w:rsidR="0070430E" w:rsidRDefault="00AE689D" w:rsidP="0070430E">
      <w:pPr>
        <w:pStyle w:val="Standard"/>
        <w:autoSpaceDE w:val="0"/>
        <w:jc w:val="both"/>
      </w:pPr>
      <w:r>
        <w:rPr>
          <w:rFonts w:ascii="Calibri" w:eastAsia="TimesNewRomanPSMT" w:hAnsi="Calibri" w:cs="TimesNewRomanPSMT"/>
          <w:color w:val="000000"/>
          <w:sz w:val="22"/>
          <w:szCs w:val="22"/>
        </w:rPr>
        <w:t>4.</w:t>
      </w:r>
      <w:r w:rsidR="0070430E">
        <w:rPr>
          <w:rFonts w:ascii="Calibri" w:eastAsia="TimesNewRomanPSMT" w:hAnsi="Calibri" w:cs="TimesNewRomanPSMT"/>
          <w:color w:val="000000"/>
          <w:sz w:val="22"/>
          <w:szCs w:val="22"/>
        </w:rPr>
        <w:t xml:space="preserve"> </w:t>
      </w:r>
      <w:r w:rsidR="0070430E" w:rsidRPr="0070430E">
        <w:rPr>
          <w:rFonts w:asciiTheme="minorHAnsi" w:hAnsiTheme="minorHAnsi" w:cstheme="minorHAnsi"/>
          <w:sz w:val="22"/>
          <w:szCs w:val="22"/>
        </w:rPr>
        <w:t xml:space="preserve">Zamawiający udostępnia posiadany </w:t>
      </w:r>
      <w:r w:rsidR="0070430E" w:rsidRPr="00AE689D">
        <w:rPr>
          <w:rFonts w:asciiTheme="minorHAnsi" w:hAnsiTheme="minorHAnsi" w:cstheme="minorHAnsi"/>
          <w:sz w:val="22"/>
          <w:szCs w:val="22"/>
        </w:rPr>
        <w:t>przedmiar robót</w:t>
      </w:r>
      <w:r w:rsidR="0070430E" w:rsidRPr="0070430E">
        <w:rPr>
          <w:rFonts w:asciiTheme="minorHAnsi" w:hAnsiTheme="minorHAnsi" w:cstheme="minorHAnsi"/>
          <w:sz w:val="22"/>
          <w:szCs w:val="22"/>
        </w:rPr>
        <w:t xml:space="preserve"> jako materiał pomocniczy, mając na uwadze ułatwienie skalkulowania ceny ofertowej. Zamawiający informuje, iż udostępniony przedmiar robót ma za zadanie jedynie ułatwić Wykonawcom skalkulowanie ceny ofertowej, w związku z czym nie będzie miał wpływu na przebieg procesu budowlanego oraz wysokość wynagrodzenia umownego określonego poprzez zryczałtowaną cenę ofertową. Zamawiający informuje, że Wykonawcy powinni skalkulować cenę ofertową w oparciu o dokumentację techniczną obejmującą projekt budowlany zamienny oraz specyfikację techniczną wykonania i odbioru robót.</w:t>
      </w:r>
    </w:p>
    <w:p w14:paraId="5B71A729" w14:textId="77777777" w:rsidR="0070430E" w:rsidRDefault="0070430E">
      <w:pPr>
        <w:pStyle w:val="Standard"/>
        <w:autoSpaceDE w:val="0"/>
        <w:rPr>
          <w:rFonts w:ascii="Calibri" w:eastAsia="TimesNewRomanPS-BoldMT" w:hAnsi="Calibri" w:cs="TimesNewRomanPS-BoldMT"/>
          <w:b/>
          <w:bCs/>
          <w:color w:val="000000"/>
          <w:sz w:val="22"/>
          <w:szCs w:val="22"/>
        </w:rPr>
      </w:pPr>
    </w:p>
    <w:p w14:paraId="6F7C7CAE" w14:textId="50405B71" w:rsidR="00DC1BFE" w:rsidRDefault="0070430E">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5</w:t>
      </w:r>
      <w:r w:rsidR="00282EC1">
        <w:rPr>
          <w:rFonts w:ascii="Calibri" w:eastAsia="TimesNewRomanPS-BoldMT" w:hAnsi="Calibri" w:cs="TimesNewRomanPS-BoldMT"/>
          <w:b/>
          <w:bCs/>
          <w:color w:val="000000"/>
          <w:sz w:val="22"/>
          <w:szCs w:val="22"/>
        </w:rPr>
        <w:t xml:space="preserve">. </w:t>
      </w:r>
      <w:r w:rsidR="00655392">
        <w:rPr>
          <w:rFonts w:ascii="Calibri" w:eastAsia="TimesNewRomanPS-BoldMT" w:hAnsi="Calibri" w:cs="TimesNewRomanPS-BoldMT"/>
          <w:b/>
          <w:bCs/>
          <w:color w:val="000000"/>
          <w:sz w:val="22"/>
          <w:szCs w:val="22"/>
        </w:rPr>
        <w:t>Warunki g</w:t>
      </w:r>
      <w:r w:rsidR="00282EC1">
        <w:rPr>
          <w:rFonts w:ascii="Calibri" w:eastAsia="TimesNewRomanPS-BoldMT" w:hAnsi="Calibri" w:cs="TimesNewRomanPS-BoldMT"/>
          <w:b/>
          <w:bCs/>
          <w:color w:val="000000"/>
          <w:sz w:val="22"/>
          <w:szCs w:val="22"/>
        </w:rPr>
        <w:t>warancj</w:t>
      </w:r>
      <w:r w:rsidR="00655392">
        <w:rPr>
          <w:rFonts w:ascii="Calibri" w:eastAsia="TimesNewRomanPS-BoldMT" w:hAnsi="Calibri" w:cs="TimesNewRomanPS-BoldMT"/>
          <w:b/>
          <w:bCs/>
          <w:color w:val="000000"/>
          <w:sz w:val="22"/>
          <w:szCs w:val="22"/>
        </w:rPr>
        <w:t>i</w:t>
      </w:r>
      <w:r w:rsidR="00282EC1">
        <w:rPr>
          <w:rFonts w:ascii="Calibri" w:eastAsia="TimesNewRomanPS-BoldMT" w:hAnsi="Calibri" w:cs="TimesNewRomanPS-BoldMT"/>
          <w:b/>
          <w:bCs/>
          <w:color w:val="000000"/>
          <w:sz w:val="22"/>
          <w:szCs w:val="22"/>
        </w:rPr>
        <w:t xml:space="preserve"> i rękojmi</w:t>
      </w:r>
      <w:r w:rsidR="00655392">
        <w:rPr>
          <w:rFonts w:ascii="Calibri" w:eastAsia="TimesNewRomanPS-BoldMT" w:hAnsi="Calibri" w:cs="TimesNewRomanPS-BoldMT"/>
          <w:b/>
          <w:bCs/>
          <w:color w:val="000000"/>
          <w:sz w:val="22"/>
          <w:szCs w:val="22"/>
        </w:rPr>
        <w:t xml:space="preserve"> określone zostały w projektowanych postanowienia umowy zał. do SWZ.</w:t>
      </w:r>
    </w:p>
    <w:p w14:paraId="2C79E556" w14:textId="1BE39466" w:rsidR="00DC1BFE" w:rsidRDefault="00282EC1" w:rsidP="003B25DA">
      <w:pPr>
        <w:pStyle w:val="Standard"/>
        <w:autoSpaceDE w:val="0"/>
      </w:pPr>
      <w:r>
        <w:rPr>
          <w:rFonts w:ascii="Calibri" w:eastAsia="TimesNewRomanPSMT" w:hAnsi="Calibri" w:cs="TimesNewRomanPSMT"/>
          <w:color w:val="000000"/>
          <w:sz w:val="22"/>
          <w:szCs w:val="22"/>
        </w:rPr>
        <w:t xml:space="preserve">    </w:t>
      </w:r>
    </w:p>
    <w:p w14:paraId="5B5FD594" w14:textId="72312DC2" w:rsidR="00DC1BFE" w:rsidRDefault="0070430E">
      <w:pPr>
        <w:pStyle w:val="Standard"/>
        <w:autoSpaceDE w:val="0"/>
      </w:pPr>
      <w:r>
        <w:rPr>
          <w:rFonts w:ascii="Calibri" w:eastAsia="TimesNewRomanPS-BoldMT" w:hAnsi="Calibri" w:cs="TimesNewRomanPS-BoldMT"/>
          <w:b/>
          <w:bCs/>
          <w:color w:val="000000"/>
          <w:sz w:val="22"/>
          <w:szCs w:val="22"/>
        </w:rPr>
        <w:t>6</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Ilekroć w SWZ i jej załącznikach przedmiot zamówienia jest opisany:</w:t>
      </w:r>
    </w:p>
    <w:p w14:paraId="06917798"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ze wskazaniem znaków towarowych, nazw własnych, patentów lub pochodzenia źródła lub szczególnego procesu, który charakteryzuje produkty lub usługi dostarczane przez konkretnego Wykonawcę to przyjmuje się, że wskazaniom takim towarzyszą wyrazy „lub równoważny”. Oznacza to, że dopuszcza się zaoferowanie wyrobów nie gorszych niż opisywanych, tj. spełniających wymagania techniczne, funkcjonalne i jakościowe, co najmniej takie jak wskazane w dokumentacji niniejszego postępowania,</w:t>
      </w:r>
    </w:p>
    <w:p w14:paraId="15A5BA1E"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poprzez odniesienie się do norm, ocen technicznych, specyfikacji technicznych i systemów referencji technicznych, o których mowa w art. 101 ust. 1 pkt 2 oraz ust. 3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to przyjmuje się, że dopuszcza się rozwiązania równoważne opisywanym, a odniesieniu takiemu towarzyszą wyrazy „lub równoważne”</w:t>
      </w:r>
    </w:p>
    <w:p w14:paraId="11E1D7B5" w14:textId="42D0F9DF" w:rsidR="00DC1BFE" w:rsidRDefault="0070430E">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w:t>
      </w:r>
      <w:r w:rsidR="00282EC1">
        <w:rPr>
          <w:rFonts w:ascii="Calibri" w:eastAsia="TimesNewRomanPS-BoldMT" w:hAnsi="Calibri" w:cs="TimesNewRomanPS-BoldMT"/>
          <w:b/>
          <w:bCs/>
          <w:color w:val="000000"/>
          <w:sz w:val="22"/>
          <w:szCs w:val="22"/>
        </w:rPr>
        <w:t>. Wspólny Słownik Zamówień (CPV):</w:t>
      </w:r>
    </w:p>
    <w:p w14:paraId="69E16B3D" w14:textId="47DFC796" w:rsidR="00A45171" w:rsidRPr="0099252F" w:rsidRDefault="00A45171" w:rsidP="0099252F">
      <w:pPr>
        <w:pStyle w:val="Standard"/>
        <w:autoSpaceDE w:val="0"/>
        <w:ind w:left="1276" w:hanging="1134"/>
        <w:rPr>
          <w:rFonts w:asciiTheme="minorHAnsi" w:hAnsiTheme="minorHAnsi" w:cstheme="minorHAnsi"/>
          <w:sz w:val="22"/>
          <w:szCs w:val="22"/>
        </w:rPr>
      </w:pPr>
      <w:r w:rsidRPr="0099252F">
        <w:rPr>
          <w:rFonts w:asciiTheme="minorHAnsi" w:hAnsiTheme="minorHAnsi" w:cstheme="minorHAnsi"/>
          <w:sz w:val="22"/>
          <w:szCs w:val="22"/>
        </w:rPr>
        <w:t xml:space="preserve">45233000-9 Roboty w zakresie konstruowania, fundamentowania oraz wykonywania nawierzchni </w:t>
      </w:r>
      <w:r w:rsidRPr="0099252F">
        <w:rPr>
          <w:rFonts w:asciiTheme="minorHAnsi" w:hAnsiTheme="minorHAnsi" w:cstheme="minorHAnsi"/>
          <w:sz w:val="22"/>
          <w:szCs w:val="22"/>
        </w:rPr>
        <w:lastRenderedPageBreak/>
        <w:t>autostrad, dróg</w:t>
      </w:r>
    </w:p>
    <w:p w14:paraId="3F09E5CA" w14:textId="77777777" w:rsidR="00DC1BFE" w:rsidRDefault="00DC1BFE">
      <w:pPr>
        <w:pStyle w:val="Standard"/>
        <w:autoSpaceDE w:val="0"/>
        <w:rPr>
          <w:rFonts w:ascii="Calibri" w:eastAsia="TimesNewRomanPS-BoldMT" w:hAnsi="Calibri" w:cs="TimesNewRomanPS-BoldMT"/>
          <w:b/>
          <w:bCs/>
          <w:color w:val="000000"/>
          <w:sz w:val="14"/>
          <w:szCs w:val="14"/>
        </w:rPr>
      </w:pPr>
    </w:p>
    <w:p w14:paraId="15297F76" w14:textId="507CEE9F" w:rsidR="00655392" w:rsidRDefault="00655392">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IV. </w:t>
      </w:r>
      <w:r w:rsidR="00014DEF">
        <w:rPr>
          <w:rFonts w:ascii="Calibri" w:eastAsia="TimesNewRomanPS-BoldMT" w:hAnsi="Calibri" w:cs="TimesNewRomanPS-BoldMT"/>
          <w:b/>
          <w:bCs/>
          <w:color w:val="000000"/>
          <w:sz w:val="22"/>
          <w:szCs w:val="22"/>
        </w:rPr>
        <w:t>OPIS WARUNKÓW UDZIAŁU W POSTĘPOWANIU ORAZ PODSTAW WYKLUCZENIA</w:t>
      </w:r>
    </w:p>
    <w:p w14:paraId="396CFDC4" w14:textId="77777777" w:rsidR="00014DEF" w:rsidRPr="00014DEF" w:rsidRDefault="00014DEF" w:rsidP="00014DEF">
      <w:pPr>
        <w:pStyle w:val="Standard"/>
        <w:autoSpaceDE w:val="0"/>
        <w:rPr>
          <w:rFonts w:ascii="Calibri" w:eastAsia="TimesNewRomanPS-BoldMT" w:hAnsi="Calibri" w:cs="TimesNewRomanPS-BoldMT"/>
          <w:b/>
          <w:bCs/>
          <w:color w:val="000000"/>
          <w:sz w:val="22"/>
          <w:szCs w:val="22"/>
        </w:rPr>
      </w:pPr>
      <w:r w:rsidRPr="00014DEF">
        <w:rPr>
          <w:rFonts w:ascii="Calibri" w:eastAsia="TimesNewRomanPS-BoldMT" w:hAnsi="Calibri" w:cs="TimesNewRomanPS-BoldMT"/>
          <w:b/>
          <w:bCs/>
          <w:color w:val="000000"/>
          <w:sz w:val="22"/>
          <w:szCs w:val="22"/>
        </w:rPr>
        <w:t>1.  O zamówienie mogą ubiegać się Wykonawcy, którzy spełniają następujące warunki udziału w postępowaniu:</w:t>
      </w:r>
    </w:p>
    <w:p w14:paraId="0CE0C110" w14:textId="42F5C6D0" w:rsidR="00014DEF" w:rsidRPr="00C97AFB" w:rsidRDefault="00014DEF" w:rsidP="0021012B">
      <w:pPr>
        <w:pStyle w:val="Standard"/>
        <w:autoSpaceDE w:val="0"/>
        <w:jc w:val="both"/>
        <w:rPr>
          <w:rFonts w:ascii="Calibri" w:eastAsia="TimesNewRomanPS-BoldMT" w:hAnsi="Calibri" w:cs="TimesNewRomanPS-BoldMT"/>
          <w:color w:val="000000"/>
          <w:sz w:val="22"/>
          <w:szCs w:val="22"/>
        </w:rPr>
      </w:pPr>
      <w:r w:rsidRPr="00014DEF">
        <w:rPr>
          <w:rFonts w:ascii="Calibri" w:eastAsia="TimesNewRomanPS-BoldMT" w:hAnsi="Calibri" w:cs="TimesNewRomanPS-BoldMT"/>
          <w:b/>
          <w:bCs/>
          <w:color w:val="000000"/>
          <w:sz w:val="22"/>
          <w:szCs w:val="22"/>
        </w:rPr>
        <w:t>1.1</w:t>
      </w:r>
      <w:r w:rsidRPr="00014DEF">
        <w:rPr>
          <w:rFonts w:ascii="Calibri" w:eastAsia="TimesNewRomanPS-BoldMT" w:hAnsi="Calibri" w:cs="TimesNewRomanPS-BoldMT"/>
          <w:b/>
          <w:bCs/>
          <w:color w:val="000000"/>
          <w:sz w:val="22"/>
          <w:szCs w:val="22"/>
        </w:rPr>
        <w:tab/>
        <w:t>posiadają doświadczenie, tj.:</w:t>
      </w:r>
      <w:r w:rsidR="00C97AFB">
        <w:rPr>
          <w:rFonts w:ascii="Calibri" w:eastAsia="TimesNewRomanPS-BoldMT" w:hAnsi="Calibri" w:cs="TimesNewRomanPS-BoldMT"/>
          <w:b/>
          <w:bCs/>
          <w:color w:val="000000"/>
          <w:sz w:val="22"/>
          <w:szCs w:val="22"/>
        </w:rPr>
        <w:t xml:space="preserve"> </w:t>
      </w:r>
      <w:r w:rsidRPr="00C97AFB">
        <w:rPr>
          <w:rFonts w:ascii="Calibri" w:eastAsia="TimesNewRomanPS-BoldMT" w:hAnsi="Calibri" w:cs="TimesNewRomanPS-BoldMT"/>
          <w:color w:val="000000"/>
          <w:sz w:val="22"/>
          <w:szCs w:val="22"/>
        </w:rPr>
        <w:t xml:space="preserve">wykonali w okresie ostatnich 5 lat przed upływem terminu składania ofert, a jeżeli okres prowadzenia działalności jest krótszy, w tym okresie, co najmniej jedno zamówienie polegające na budowie, przebudowie lub remoncie drogi (dróg) o nawierzchni asfaltowej o wartości nie mniejszej niż </w:t>
      </w:r>
      <w:r w:rsidR="00C97AFB" w:rsidRPr="00C97AFB">
        <w:rPr>
          <w:rFonts w:ascii="Calibri" w:eastAsia="TimesNewRomanPS-BoldMT" w:hAnsi="Calibri" w:cs="TimesNewRomanPS-BoldMT"/>
          <w:color w:val="000000"/>
          <w:sz w:val="22"/>
          <w:szCs w:val="22"/>
        </w:rPr>
        <w:t>4</w:t>
      </w:r>
      <w:r w:rsidRPr="00C97AFB">
        <w:rPr>
          <w:rFonts w:ascii="Calibri" w:eastAsia="TimesNewRomanPS-BoldMT" w:hAnsi="Calibri" w:cs="TimesNewRomanPS-BoldMT"/>
          <w:color w:val="000000"/>
          <w:sz w:val="22"/>
          <w:szCs w:val="22"/>
        </w:rPr>
        <w:t>00.000,00 zł brutto;</w:t>
      </w:r>
    </w:p>
    <w:p w14:paraId="35EE35B0" w14:textId="7EDFFE61" w:rsidR="00014DEF" w:rsidRPr="00C97AFB" w:rsidRDefault="00014DEF" w:rsidP="00C97AFB">
      <w:pPr>
        <w:pStyle w:val="Standard"/>
        <w:autoSpaceDE w:val="0"/>
        <w:jc w:val="both"/>
        <w:rPr>
          <w:rFonts w:ascii="Calibri" w:eastAsia="TimesNewRomanPS-BoldMT" w:hAnsi="Calibri" w:cs="TimesNewRomanPS-BoldMT"/>
          <w:color w:val="000000"/>
          <w:sz w:val="22"/>
          <w:szCs w:val="22"/>
        </w:rPr>
      </w:pPr>
      <w:r w:rsidRPr="00014DEF">
        <w:rPr>
          <w:rFonts w:ascii="Calibri" w:eastAsia="TimesNewRomanPS-BoldMT" w:hAnsi="Calibri" w:cs="TimesNewRomanPS-BoldMT"/>
          <w:b/>
          <w:bCs/>
          <w:color w:val="000000"/>
          <w:sz w:val="22"/>
          <w:szCs w:val="22"/>
        </w:rPr>
        <w:t>1.2</w:t>
      </w:r>
      <w:r w:rsidRPr="00014DEF">
        <w:rPr>
          <w:rFonts w:ascii="Calibri" w:eastAsia="TimesNewRomanPS-BoldMT" w:hAnsi="Calibri" w:cs="TimesNewRomanPS-BoldMT"/>
          <w:b/>
          <w:bCs/>
          <w:color w:val="000000"/>
          <w:sz w:val="22"/>
          <w:szCs w:val="22"/>
        </w:rPr>
        <w:tab/>
        <w:t>dysponują osobami zdolnymi do wykonania zamówienia, tj.:</w:t>
      </w:r>
      <w:r w:rsidR="00C97AFB">
        <w:rPr>
          <w:rFonts w:ascii="Calibri" w:eastAsia="TimesNewRomanPS-BoldMT" w:hAnsi="Calibri" w:cs="TimesNewRomanPS-BoldMT"/>
          <w:b/>
          <w:bCs/>
          <w:color w:val="000000"/>
          <w:sz w:val="22"/>
          <w:szCs w:val="22"/>
        </w:rPr>
        <w:t xml:space="preserve"> </w:t>
      </w:r>
      <w:r w:rsidRPr="00C97AFB">
        <w:rPr>
          <w:rFonts w:ascii="Calibri" w:eastAsia="TimesNewRomanPS-BoldMT" w:hAnsi="Calibri" w:cs="TimesNewRomanPS-BoldMT"/>
          <w:color w:val="000000"/>
          <w:sz w:val="22"/>
          <w:szCs w:val="22"/>
        </w:rPr>
        <w:t>minimum jedną osobą przewidzianą do pełnienia funkcji kierownika budowy posiadającą uprawnienia budowlane do kierowania robotami budowlanymi w specjalności inżynieryjnej drogowej lub inne ważne uprawnienia do kierowania robotami budowlanymi odpowiadające tej specjalności, wydane na podstawie wcześniej obowiązujących przepisów lub odpowiadające im uprawnienia nabyte w innych niż Rzeczpospolita Polska państwach członkowskich Unii Europejskiej, państwach członkowskich Europejskiego porozumienia o wolnym Handlu (EFTA) – stronach umowy o Europejskim Obszarze Gospodarczym, Konfederacji Szwajcarskiej, zgodnie z art. 12a ustawy z dnia 7 lipca 1994 r. Prawo budowlane (t. jedn. Dz. U. 2020 poz. 1333 ze zm.) oraz ustawy z dnia 22 grudnia 2015 r. o zasadach uznawania kwalifikacji zawodowych nabytych w państwach członkowskich Unii Europejskiej (t. jedn. Dz. U. 2020 poz. 220).</w:t>
      </w:r>
    </w:p>
    <w:p w14:paraId="0E8E69C5" w14:textId="77777777" w:rsidR="00014DEF" w:rsidRPr="00014DEF" w:rsidRDefault="00014DEF" w:rsidP="00014DEF">
      <w:pPr>
        <w:pStyle w:val="Standard"/>
        <w:autoSpaceDE w:val="0"/>
        <w:rPr>
          <w:rFonts w:ascii="Calibri" w:eastAsia="TimesNewRomanPS-BoldMT" w:hAnsi="Calibri" w:cs="TimesNewRomanPS-BoldMT"/>
          <w:b/>
          <w:bCs/>
          <w:color w:val="000000"/>
          <w:sz w:val="22"/>
          <w:szCs w:val="22"/>
        </w:rPr>
      </w:pPr>
      <w:r w:rsidRPr="00C97AFB">
        <w:rPr>
          <w:rFonts w:ascii="Calibri" w:eastAsia="TimesNewRomanPS-BoldMT" w:hAnsi="Calibri" w:cs="TimesNewRomanPS-BoldMT"/>
          <w:color w:val="000000"/>
          <w:sz w:val="22"/>
          <w:szCs w:val="22"/>
        </w:rPr>
        <w:t>2.</w:t>
      </w:r>
      <w:r w:rsidRPr="00C97AFB">
        <w:rPr>
          <w:rFonts w:ascii="Calibri" w:eastAsia="TimesNewRomanPS-BoldMT" w:hAnsi="Calibri" w:cs="TimesNewRomanPS-BoldMT"/>
          <w:color w:val="000000"/>
          <w:sz w:val="22"/>
          <w:szCs w:val="22"/>
        </w:rPr>
        <w:tab/>
        <w:t>O zamówienie</w:t>
      </w:r>
      <w:r w:rsidRPr="00014DEF">
        <w:rPr>
          <w:rFonts w:ascii="Calibri" w:eastAsia="TimesNewRomanPS-BoldMT" w:hAnsi="Calibri" w:cs="TimesNewRomanPS-BoldMT"/>
          <w:b/>
          <w:bCs/>
          <w:color w:val="000000"/>
          <w:sz w:val="22"/>
          <w:szCs w:val="22"/>
        </w:rPr>
        <w:t xml:space="preserve"> mogą ubiegać się Wykonawcy, którzy nie podlegają wykluczeniu z postępowania o udzielenie zamówienia na podstawie art. 108 ust. 1 ustawy </w:t>
      </w:r>
      <w:proofErr w:type="spellStart"/>
      <w:r w:rsidRPr="00014DEF">
        <w:rPr>
          <w:rFonts w:ascii="Calibri" w:eastAsia="TimesNewRomanPS-BoldMT" w:hAnsi="Calibri" w:cs="TimesNewRomanPS-BoldMT"/>
          <w:b/>
          <w:bCs/>
          <w:color w:val="000000"/>
          <w:sz w:val="22"/>
          <w:szCs w:val="22"/>
        </w:rPr>
        <w:t>Pzp</w:t>
      </w:r>
      <w:proofErr w:type="spellEnd"/>
      <w:r w:rsidRPr="00014DEF">
        <w:rPr>
          <w:rFonts w:ascii="Calibri" w:eastAsia="TimesNewRomanPS-BoldMT" w:hAnsi="Calibri" w:cs="TimesNewRomanPS-BoldMT"/>
          <w:b/>
          <w:bCs/>
          <w:color w:val="000000"/>
          <w:sz w:val="22"/>
          <w:szCs w:val="22"/>
        </w:rPr>
        <w:t xml:space="preserve"> oraz art. 109 ust. 1 pkt 4, 5 oraz 7 ustawy </w:t>
      </w:r>
      <w:proofErr w:type="spellStart"/>
      <w:r w:rsidRPr="00014DEF">
        <w:rPr>
          <w:rFonts w:ascii="Calibri" w:eastAsia="TimesNewRomanPS-BoldMT" w:hAnsi="Calibri" w:cs="TimesNewRomanPS-BoldMT"/>
          <w:b/>
          <w:bCs/>
          <w:color w:val="000000"/>
          <w:sz w:val="22"/>
          <w:szCs w:val="22"/>
        </w:rPr>
        <w:t>Pzp</w:t>
      </w:r>
      <w:proofErr w:type="spellEnd"/>
      <w:r w:rsidRPr="00014DEF">
        <w:rPr>
          <w:rFonts w:ascii="Calibri" w:eastAsia="TimesNewRomanPS-BoldMT" w:hAnsi="Calibri" w:cs="TimesNewRomanPS-BoldMT"/>
          <w:b/>
          <w:bCs/>
          <w:color w:val="000000"/>
          <w:sz w:val="22"/>
          <w:szCs w:val="22"/>
        </w:rPr>
        <w:t>.</w:t>
      </w:r>
    </w:p>
    <w:p w14:paraId="087C7353" w14:textId="544EBB63" w:rsidR="00014DEF" w:rsidRPr="006A74E0" w:rsidRDefault="00014DEF" w:rsidP="006A74E0">
      <w:pPr>
        <w:pStyle w:val="Standard"/>
        <w:autoSpaceDE w:val="0"/>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3.</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Przesłanki wykluczenia określone w art. 108 ust. 1 ustawy </w:t>
      </w:r>
      <w:proofErr w:type="spellStart"/>
      <w:r w:rsidRPr="006A74E0">
        <w:rPr>
          <w:rFonts w:ascii="Calibri" w:eastAsia="TimesNewRomanPS-BoldMT" w:hAnsi="Calibri" w:cs="TimesNewRomanPS-BoldMT"/>
          <w:color w:val="000000"/>
          <w:sz w:val="22"/>
          <w:szCs w:val="22"/>
        </w:rPr>
        <w:t>Pzp</w:t>
      </w:r>
      <w:proofErr w:type="spellEnd"/>
      <w:r w:rsidRPr="006A74E0">
        <w:rPr>
          <w:rFonts w:ascii="Calibri" w:eastAsia="TimesNewRomanPS-BoldMT" w:hAnsi="Calibri" w:cs="TimesNewRomanPS-BoldMT"/>
          <w:color w:val="000000"/>
          <w:sz w:val="22"/>
          <w:szCs w:val="22"/>
        </w:rPr>
        <w:t xml:space="preserve"> dotyczą Wykonawcy:</w:t>
      </w:r>
    </w:p>
    <w:p w14:paraId="2960F8F1" w14:textId="663F6013" w:rsidR="00014DEF" w:rsidRPr="006A74E0" w:rsidRDefault="00014DEF" w:rsidP="00AE689D">
      <w:pPr>
        <w:pStyle w:val="Standard"/>
        <w:autoSpaceDE w:val="0"/>
        <w:ind w:firstLine="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a)</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będącego osobą fizyczną, którego prawomocnie skazano za przestępstwo:</w:t>
      </w:r>
    </w:p>
    <w:p w14:paraId="083AFB76" w14:textId="09D7FE2F" w:rsidR="00014DEF" w:rsidRPr="006A74E0" w:rsidRDefault="00C97AFB"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udziału w zorganizowanej grupie przestępczej albo związku mającym na celu popełnienie przestępstwa lub przestępstwa skarbowego, o którym mowa w art. 258 Kodeksu karnego,</w:t>
      </w:r>
    </w:p>
    <w:p w14:paraId="59CDA366" w14:textId="32338281" w:rsidR="00014DEF" w:rsidRPr="006A74E0" w:rsidRDefault="00C97AFB"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handlu ludźmi, o którym mowa w art. 189a Kodeksu karnego,</w:t>
      </w:r>
    </w:p>
    <w:p w14:paraId="41026F79" w14:textId="5122CEBF" w:rsidR="00014DEF" w:rsidRPr="006A74E0" w:rsidRDefault="00C97AFB"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o którym mowa w art. 228-230a, art. 250a Kodeksu karnego lub w art. 46 lub art. 48 ustawy z dnia 25 czerwca 2010 r. o sporcie,</w:t>
      </w:r>
    </w:p>
    <w:p w14:paraId="157B529F" w14:textId="670C878C" w:rsidR="00014DEF" w:rsidRPr="006A74E0" w:rsidRDefault="00C97AFB"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71D5330" w14:textId="293A432B" w:rsidR="00014DEF" w:rsidRPr="006A74E0" w:rsidRDefault="00C97AFB"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o charakterze terrorystycznym, o którym mowa w art. 115 § 20 Kodeksu karnego, lub mające na celu popełnienie tego przestępstwa,</w:t>
      </w:r>
    </w:p>
    <w:p w14:paraId="7B0D1F77" w14:textId="4D743B7B" w:rsidR="00014DEF" w:rsidRPr="006A74E0" w:rsidRDefault="00C97AFB"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417D1FED" w14:textId="28BBA001" w:rsidR="00014DEF" w:rsidRPr="006A74E0" w:rsidRDefault="00C97AFB"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83E9F23" w14:textId="7C6587DB" w:rsidR="00014DEF" w:rsidRPr="006A74E0" w:rsidRDefault="00C97AFB"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o którym mowa w art. 9 ust. 1 i 3 lub art. 10 ustawy z dnia 15 czerwca 2012 r. o skutkach powierzania wykonywania pracy cudzoziemcom przebywającym wbrew przepisom na terytorium Rzeczypospolitej Polskiej</w:t>
      </w:r>
    </w:p>
    <w:p w14:paraId="156BEBF7" w14:textId="77777777" w:rsidR="00014DEF" w:rsidRPr="006A74E0" w:rsidRDefault="00014DEF" w:rsidP="00AE689D">
      <w:pPr>
        <w:pStyle w:val="Standard"/>
        <w:autoSpaceDE w:val="0"/>
        <w:ind w:left="426"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lub za odpowiedni czyn zabroniony określony w przepisach prawa obcego;</w:t>
      </w:r>
    </w:p>
    <w:p w14:paraId="68482C15" w14:textId="7B4F169E" w:rsidR="00014DEF" w:rsidRPr="006A74E0" w:rsidRDefault="00014DEF" w:rsidP="00AE689D">
      <w:pPr>
        <w:pStyle w:val="Standard"/>
        <w:autoSpaceDE w:val="0"/>
        <w:ind w:left="426" w:hanging="284"/>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b)</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3lit. a niniejszego rozdziału SWZ;</w:t>
      </w:r>
    </w:p>
    <w:p w14:paraId="33D01B2A" w14:textId="042DEAB8" w:rsidR="00014DEF" w:rsidRPr="006A74E0" w:rsidRDefault="00014DEF" w:rsidP="00AE689D">
      <w:pPr>
        <w:pStyle w:val="Standard"/>
        <w:autoSpaceDE w:val="0"/>
        <w:ind w:left="426" w:hanging="284"/>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c)</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51AEE58F" w14:textId="358033E3" w:rsidR="00014DEF" w:rsidRPr="006A74E0" w:rsidRDefault="00014DEF" w:rsidP="00AE689D">
      <w:pPr>
        <w:pStyle w:val="Standard"/>
        <w:autoSpaceDE w:val="0"/>
        <w:ind w:left="426" w:hanging="284"/>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d)</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wobec którego prawomocnie orzeczono zakaz ubiegania się o zamówienia publiczne;</w:t>
      </w:r>
    </w:p>
    <w:p w14:paraId="3DA98DD8" w14:textId="2245CB53" w:rsidR="00014DEF" w:rsidRPr="006A74E0" w:rsidRDefault="00014DEF" w:rsidP="00AE689D">
      <w:pPr>
        <w:pStyle w:val="Standard"/>
        <w:autoSpaceDE w:val="0"/>
        <w:ind w:left="426" w:hanging="284"/>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lastRenderedPageBreak/>
        <w:t>e)</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CB36AB7" w14:textId="14324002" w:rsidR="00014DEF" w:rsidRPr="006A74E0" w:rsidRDefault="00014DEF" w:rsidP="00AE689D">
      <w:pPr>
        <w:pStyle w:val="Standard"/>
        <w:autoSpaceDE w:val="0"/>
        <w:ind w:left="426" w:hanging="284"/>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f)</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jeżeli, w przypadkach, o których mowa w art. 85 ust. 1 ustawy </w:t>
      </w:r>
      <w:proofErr w:type="spellStart"/>
      <w:r w:rsidRPr="006A74E0">
        <w:rPr>
          <w:rFonts w:ascii="Calibri" w:eastAsia="TimesNewRomanPS-BoldMT" w:hAnsi="Calibri" w:cs="TimesNewRomanPS-BoldMT"/>
          <w:color w:val="000000"/>
          <w:sz w:val="22"/>
          <w:szCs w:val="22"/>
        </w:rPr>
        <w:t>Pzp</w:t>
      </w:r>
      <w:proofErr w:type="spellEnd"/>
      <w:r w:rsidRPr="006A74E0">
        <w:rPr>
          <w:rFonts w:ascii="Calibri" w:eastAsia="TimesNewRomanPS-BoldMT" w:hAnsi="Calibri" w:cs="TimesNewRomanPS-BoldMT"/>
          <w:color w:val="000000"/>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A11C0C0" w14:textId="10E0E3CF" w:rsidR="00014DEF" w:rsidRPr="006A74E0" w:rsidRDefault="00014DEF" w:rsidP="00AE689D">
      <w:pPr>
        <w:pStyle w:val="Standard"/>
        <w:autoSpaceDE w:val="0"/>
        <w:ind w:left="284" w:hanging="284"/>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4.</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Przesłanki wykluczenia określone w art. 109 ust. 1 pkt 4 ustawy </w:t>
      </w:r>
      <w:proofErr w:type="spellStart"/>
      <w:r w:rsidRPr="006A74E0">
        <w:rPr>
          <w:rFonts w:ascii="Calibri" w:eastAsia="TimesNewRomanPS-BoldMT" w:hAnsi="Calibri" w:cs="TimesNewRomanPS-BoldMT"/>
          <w:color w:val="000000"/>
          <w:sz w:val="22"/>
          <w:szCs w:val="22"/>
        </w:rPr>
        <w:t>Pzp</w:t>
      </w:r>
      <w:proofErr w:type="spellEnd"/>
      <w:r w:rsidRPr="006A74E0">
        <w:rPr>
          <w:rFonts w:ascii="Calibri" w:eastAsia="TimesNewRomanPS-BoldMT" w:hAnsi="Calibri" w:cs="TimesNewRomanPS-BoldMT"/>
          <w:color w:val="000000"/>
          <w:sz w:val="22"/>
          <w:szCs w:val="22"/>
        </w:rPr>
        <w:t xml:space="preserve"> dotyczą Wykonawcy,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61C7087" w14:textId="1C879143" w:rsidR="00014DEF" w:rsidRPr="006A74E0" w:rsidRDefault="00014DEF" w:rsidP="00AE689D">
      <w:pPr>
        <w:pStyle w:val="Standard"/>
        <w:autoSpaceDE w:val="0"/>
        <w:ind w:left="284" w:hanging="284"/>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5.</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Przesłanki wykluczenia określone w art. 109 ust. 1 pkt 5 ustawy </w:t>
      </w:r>
      <w:proofErr w:type="spellStart"/>
      <w:r w:rsidRPr="006A74E0">
        <w:rPr>
          <w:rFonts w:ascii="Calibri" w:eastAsia="TimesNewRomanPS-BoldMT" w:hAnsi="Calibri" w:cs="TimesNewRomanPS-BoldMT"/>
          <w:color w:val="000000"/>
          <w:sz w:val="22"/>
          <w:szCs w:val="22"/>
        </w:rPr>
        <w:t>Pzp</w:t>
      </w:r>
      <w:proofErr w:type="spellEnd"/>
      <w:r w:rsidRPr="006A74E0">
        <w:rPr>
          <w:rFonts w:ascii="Calibri" w:eastAsia="TimesNewRomanPS-BoldMT" w:hAnsi="Calibri" w:cs="TimesNewRomanPS-BoldMT"/>
          <w:color w:val="000000"/>
          <w:sz w:val="22"/>
          <w:szCs w:val="22"/>
        </w:rPr>
        <w:t xml:space="preserve"> dotyczą Wykonawcy,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5C159860" w14:textId="026CF263" w:rsidR="00014DEF" w:rsidRPr="006A74E0" w:rsidRDefault="00014DEF" w:rsidP="00AE689D">
      <w:pPr>
        <w:pStyle w:val="Standard"/>
        <w:autoSpaceDE w:val="0"/>
        <w:ind w:left="284" w:hanging="284"/>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6.</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Przesłanki wykluczenia określone w art. 109 ust. 1 pkt 7 ustawy </w:t>
      </w:r>
      <w:proofErr w:type="spellStart"/>
      <w:r w:rsidRPr="006A74E0">
        <w:rPr>
          <w:rFonts w:ascii="Calibri" w:eastAsia="TimesNewRomanPS-BoldMT" w:hAnsi="Calibri" w:cs="TimesNewRomanPS-BoldMT"/>
          <w:color w:val="000000"/>
          <w:sz w:val="22"/>
          <w:szCs w:val="22"/>
        </w:rPr>
        <w:t>Pzp</w:t>
      </w:r>
      <w:proofErr w:type="spellEnd"/>
      <w:r w:rsidRPr="006A74E0">
        <w:rPr>
          <w:rFonts w:ascii="Calibri" w:eastAsia="TimesNewRomanPS-BoldMT" w:hAnsi="Calibri" w:cs="TimesNewRomanPS-BoldMT"/>
          <w:color w:val="000000"/>
          <w:sz w:val="22"/>
          <w:szCs w:val="22"/>
        </w:rPr>
        <w:t xml:space="preserve"> dotyczą Wykonawcy,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3837098" w14:textId="713DA9FA" w:rsidR="00014DEF" w:rsidRPr="006A74E0" w:rsidRDefault="00014DEF" w:rsidP="00AE689D">
      <w:pPr>
        <w:pStyle w:val="Standard"/>
        <w:autoSpaceDE w:val="0"/>
        <w:ind w:left="284" w:hanging="284"/>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7.</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Wykonawca nie podlega wykluczeniu w okolicznościach określonych w art. 108 ust. 1 pkt 1, 2 i 5 lub art. 109 ust. 1 pkt 2-5 i 7-10, jeżeli udowodni Zamawiającemu, że spełnił łącznie następujące przesłanki:</w:t>
      </w:r>
    </w:p>
    <w:p w14:paraId="24834944" w14:textId="7F8C4BE3" w:rsidR="00014DEF" w:rsidRPr="006A74E0" w:rsidRDefault="00014DEF" w:rsidP="00AE689D">
      <w:pPr>
        <w:pStyle w:val="Standard"/>
        <w:autoSpaceDE w:val="0"/>
        <w:ind w:left="426" w:hanging="142"/>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a)</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naprawił lub zobowiązał się do naprawienia szkody wyrządzonej przestępstwem, wykroczeniem lub swoim nieprawidłowym postępowaniem, w tym poprzez zadośćuczynienie pieniężne;</w:t>
      </w:r>
    </w:p>
    <w:p w14:paraId="5B9E8B92" w14:textId="22CBEF48" w:rsidR="00014DEF" w:rsidRPr="006A74E0" w:rsidRDefault="00014DEF" w:rsidP="00AE689D">
      <w:pPr>
        <w:pStyle w:val="Standard"/>
        <w:autoSpaceDE w:val="0"/>
        <w:ind w:left="426" w:hanging="142"/>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b)</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C5D4005" w14:textId="25569FCA" w:rsidR="00014DEF" w:rsidRPr="006A74E0" w:rsidRDefault="00014DEF" w:rsidP="00AE689D">
      <w:pPr>
        <w:pStyle w:val="Standard"/>
        <w:autoSpaceDE w:val="0"/>
        <w:ind w:left="426" w:hanging="142"/>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c)</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podjął konkretne środki techniczne, organizacyjne i kadrowe, odpowiednie dla zapobiegania dalszym przestępstwom, wykroczeniom lub nieprawidłowemu postępowaniu, w szczególności:</w:t>
      </w:r>
    </w:p>
    <w:p w14:paraId="506DF3CE" w14:textId="70E7DC31" w:rsidR="00014DEF" w:rsidRPr="006A74E0" w:rsidRDefault="006A74E0" w:rsidP="00AE689D">
      <w:pPr>
        <w:pStyle w:val="Standard"/>
        <w:autoSpaceDE w:val="0"/>
        <w:ind w:left="426" w:hanging="142"/>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zerwał wszelkie powiązania z osobami lub podmiotami odpowiedzialnymi za nieprawidłowe postępowanie Wykonawcy,</w:t>
      </w:r>
    </w:p>
    <w:p w14:paraId="252F0692" w14:textId="1FE58546" w:rsidR="00014DEF" w:rsidRPr="006A74E0" w:rsidRDefault="006A74E0" w:rsidP="00AE689D">
      <w:pPr>
        <w:pStyle w:val="Standard"/>
        <w:autoSpaceDE w:val="0"/>
        <w:ind w:left="426" w:hanging="142"/>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zreorganizował personel</w:t>
      </w:r>
      <w:r w:rsidR="006C6F51">
        <w:rPr>
          <w:rFonts w:ascii="Calibri" w:eastAsia="TimesNewRomanPS-BoldMT" w:hAnsi="Calibri" w:cs="TimesNewRomanPS-BoldMT"/>
          <w:color w:val="000000"/>
          <w:sz w:val="22"/>
          <w:szCs w:val="22"/>
        </w:rPr>
        <w:t>,</w:t>
      </w:r>
    </w:p>
    <w:p w14:paraId="181BD5A0" w14:textId="6944E3D7" w:rsidR="00014DEF" w:rsidRPr="006A74E0" w:rsidRDefault="006A74E0" w:rsidP="00AE689D">
      <w:pPr>
        <w:pStyle w:val="Standard"/>
        <w:autoSpaceDE w:val="0"/>
        <w:ind w:left="426" w:hanging="142"/>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wdrożył system sprawozdawczości i kontroli,</w:t>
      </w:r>
    </w:p>
    <w:p w14:paraId="7EDF12A5" w14:textId="36210635" w:rsidR="00014DEF" w:rsidRPr="006A74E0" w:rsidRDefault="006A74E0" w:rsidP="00AE689D">
      <w:pPr>
        <w:pStyle w:val="Standard"/>
        <w:autoSpaceDE w:val="0"/>
        <w:ind w:left="426" w:hanging="142"/>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utworzył struktury audytu wewnętrznego do monitorowania przestrzegania przepisów, wewnętrznych regulacji lub standardów,</w:t>
      </w:r>
    </w:p>
    <w:p w14:paraId="4EC290D5" w14:textId="3BAD26DC" w:rsidR="00655392" w:rsidRPr="006A74E0" w:rsidRDefault="006A74E0" w:rsidP="00AE689D">
      <w:pPr>
        <w:pStyle w:val="Standard"/>
        <w:autoSpaceDE w:val="0"/>
        <w:ind w:left="426" w:hanging="142"/>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 xml:space="preserve">- </w:t>
      </w:r>
      <w:r w:rsidR="00014DEF" w:rsidRPr="006A74E0">
        <w:rPr>
          <w:rFonts w:ascii="Calibri" w:eastAsia="TimesNewRomanPS-BoldMT" w:hAnsi="Calibri" w:cs="TimesNewRomanPS-BoldMT"/>
          <w:color w:val="000000"/>
          <w:sz w:val="22"/>
          <w:szCs w:val="22"/>
        </w:rPr>
        <w:t>wprowadził wewnętrzne regulacje dotyczące odpowiedzialności i odszkodowań za nieprzestrzeganie przepisów, wewnętrznych regulacji lub standardów.</w:t>
      </w:r>
    </w:p>
    <w:p w14:paraId="7C20AEF1" w14:textId="77777777" w:rsidR="00655392" w:rsidRPr="006A74E0" w:rsidRDefault="00655392">
      <w:pPr>
        <w:pStyle w:val="Standard"/>
        <w:autoSpaceDE w:val="0"/>
        <w:rPr>
          <w:rFonts w:ascii="Calibri" w:eastAsia="TimesNewRomanPS-BoldMT" w:hAnsi="Calibri" w:cs="TimesNewRomanPS-BoldMT"/>
          <w:color w:val="000000"/>
          <w:sz w:val="22"/>
          <w:szCs w:val="22"/>
        </w:rPr>
      </w:pPr>
    </w:p>
    <w:p w14:paraId="15654253" w14:textId="6041E9E8" w:rsidR="00014DEF" w:rsidRPr="006A74E0" w:rsidRDefault="00014DEF" w:rsidP="00014DEF">
      <w:pPr>
        <w:pStyle w:val="Standard"/>
        <w:autoSpaceDE w:val="0"/>
        <w:rPr>
          <w:rFonts w:ascii="Calibri" w:eastAsia="TimesNewRomanPS-BoldMT" w:hAnsi="Calibri" w:cs="TimesNewRomanPS-BoldMT"/>
          <w:b/>
          <w:bCs/>
          <w:color w:val="000000"/>
          <w:sz w:val="22"/>
          <w:szCs w:val="22"/>
        </w:rPr>
      </w:pPr>
      <w:r w:rsidRPr="006A74E0">
        <w:rPr>
          <w:rFonts w:ascii="Calibri" w:eastAsia="TimesNewRomanPS-BoldMT" w:hAnsi="Calibri" w:cs="TimesNewRomanPS-BoldMT"/>
          <w:b/>
          <w:bCs/>
          <w:color w:val="000000"/>
          <w:sz w:val="22"/>
          <w:szCs w:val="22"/>
        </w:rPr>
        <w:t>V. Wykaz oświadczeń i dokumentów potwierdzających spełnianie warunków udziału w postępowaniu oraz niepodleganie wykluczeniu.</w:t>
      </w:r>
    </w:p>
    <w:p w14:paraId="59FE4F93" w14:textId="313F6839" w:rsidR="00014DEF" w:rsidRPr="006A74E0" w:rsidRDefault="00014DEF" w:rsidP="00014DEF">
      <w:pPr>
        <w:pStyle w:val="Standard"/>
        <w:autoSpaceDE w:val="0"/>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1.</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Do potwierdzenia spełnienia warunków udziału w postępowaniu oraz niepodlegania wykluczeniu służą następujące oświadczenia i dokumenty:</w:t>
      </w:r>
    </w:p>
    <w:p w14:paraId="7D328B2F" w14:textId="3FB64017" w:rsidR="00014DEF" w:rsidRPr="006A74E0" w:rsidRDefault="00014DEF" w:rsidP="00014DEF">
      <w:pPr>
        <w:pStyle w:val="Standard"/>
        <w:autoSpaceDE w:val="0"/>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1.1</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oświadczenie o spełnianiu warunków udziału w postępowaniu [wg zał</w:t>
      </w:r>
      <w:r w:rsidR="006A74E0">
        <w:rPr>
          <w:rFonts w:ascii="Calibri" w:eastAsia="TimesNewRomanPS-BoldMT" w:hAnsi="Calibri" w:cs="TimesNewRomanPS-BoldMT"/>
          <w:color w:val="000000"/>
          <w:sz w:val="22"/>
          <w:szCs w:val="22"/>
        </w:rPr>
        <w:t>.</w:t>
      </w:r>
      <w:r w:rsidRPr="006A74E0">
        <w:rPr>
          <w:rFonts w:ascii="Calibri" w:eastAsia="TimesNewRomanPS-BoldMT" w:hAnsi="Calibri" w:cs="TimesNewRomanPS-BoldMT"/>
          <w:color w:val="000000"/>
          <w:sz w:val="22"/>
          <w:szCs w:val="22"/>
        </w:rPr>
        <w:t xml:space="preserve"> nr 2a</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do SWZ];</w:t>
      </w:r>
    </w:p>
    <w:p w14:paraId="17128EDA" w14:textId="6D6893DC" w:rsidR="00014DEF" w:rsidRPr="006A74E0" w:rsidRDefault="00014DEF" w:rsidP="00014DEF">
      <w:pPr>
        <w:pStyle w:val="Standard"/>
        <w:autoSpaceDE w:val="0"/>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1.2</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oświadczenie o niepodleganiu wykluczeniu [wg zał</w:t>
      </w:r>
      <w:r w:rsidR="006A74E0">
        <w:rPr>
          <w:rFonts w:ascii="Calibri" w:eastAsia="TimesNewRomanPS-BoldMT" w:hAnsi="Calibri" w:cs="TimesNewRomanPS-BoldMT"/>
          <w:color w:val="000000"/>
          <w:sz w:val="22"/>
          <w:szCs w:val="22"/>
        </w:rPr>
        <w:t>.</w:t>
      </w:r>
      <w:r w:rsidRPr="006A74E0">
        <w:rPr>
          <w:rFonts w:ascii="Calibri" w:eastAsia="TimesNewRomanPS-BoldMT" w:hAnsi="Calibri" w:cs="TimesNewRomanPS-BoldMT"/>
          <w:color w:val="000000"/>
          <w:sz w:val="22"/>
          <w:szCs w:val="22"/>
        </w:rPr>
        <w:t xml:space="preserve"> nr 2 do SWZ];</w:t>
      </w:r>
    </w:p>
    <w:p w14:paraId="3DFEEF94" w14:textId="59C5A354" w:rsidR="00014DEF" w:rsidRPr="006A74E0" w:rsidRDefault="00014DEF" w:rsidP="006A74E0">
      <w:pPr>
        <w:pStyle w:val="Standard"/>
        <w:autoSpaceDE w:val="0"/>
        <w:ind w:left="284" w:hanging="284"/>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1.3</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wykaz wykonanych w okresie ostatnich 5 lat przed upływem terminu składania ofert, a jeżeli okres prowadzenia działalności jest krótszy – w tym okresie, zamówień spełniających warunki określone </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w rozdziale IV pkt 1.1 SWZ, wraz z podaniem ich wartości, przedmiotu, dat wykonania i podmiotów, </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na rzecz których roboty budowlane zostały wykonane [wg zał</w:t>
      </w:r>
      <w:r w:rsidR="006A74E0">
        <w:rPr>
          <w:rFonts w:ascii="Calibri" w:eastAsia="TimesNewRomanPS-BoldMT" w:hAnsi="Calibri" w:cs="TimesNewRomanPS-BoldMT"/>
          <w:color w:val="000000"/>
          <w:sz w:val="22"/>
          <w:szCs w:val="22"/>
        </w:rPr>
        <w:t>.</w:t>
      </w:r>
      <w:r w:rsidRPr="006A74E0">
        <w:rPr>
          <w:rFonts w:ascii="Calibri" w:eastAsia="TimesNewRomanPS-BoldMT" w:hAnsi="Calibri" w:cs="TimesNewRomanPS-BoldMT"/>
          <w:color w:val="000000"/>
          <w:sz w:val="22"/>
          <w:szCs w:val="22"/>
        </w:rPr>
        <w:t xml:space="preserve"> nr </w:t>
      </w:r>
      <w:r w:rsidR="006A74E0">
        <w:rPr>
          <w:rFonts w:ascii="Calibri" w:eastAsia="TimesNewRomanPS-BoldMT" w:hAnsi="Calibri" w:cs="TimesNewRomanPS-BoldMT"/>
          <w:color w:val="000000"/>
          <w:sz w:val="22"/>
          <w:szCs w:val="22"/>
        </w:rPr>
        <w:t>4</w:t>
      </w:r>
      <w:r w:rsidRPr="006A74E0">
        <w:rPr>
          <w:rFonts w:ascii="Calibri" w:eastAsia="TimesNewRomanPS-BoldMT" w:hAnsi="Calibri" w:cs="TimesNewRomanPS-BoldMT"/>
          <w:color w:val="000000"/>
          <w:sz w:val="22"/>
          <w:szCs w:val="22"/>
        </w:rPr>
        <w:t xml:space="preserve"> do SWZ];</w:t>
      </w:r>
    </w:p>
    <w:p w14:paraId="7839C4F3" w14:textId="5A27BCAD" w:rsidR="00014DEF" w:rsidRPr="006A74E0" w:rsidRDefault="00014DEF" w:rsidP="006A74E0">
      <w:pPr>
        <w:pStyle w:val="Standard"/>
        <w:autoSpaceDE w:val="0"/>
        <w:ind w:left="284" w:hanging="284"/>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lastRenderedPageBreak/>
        <w:t>1.4</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referencje bądź inne dokumenty wystawione przez podmiot, na rzecz którego roboty budowlane ujęte </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w wykazie wykonanych zamówień zostały wykonane, określające, czy roboty te zostały wykonane należycie (inne odpowiednie dokumenty, jeżeli Wykonawca z przyczyn niezależnych od niego nie jest </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w stanie uzyskać tych dokumentów);</w:t>
      </w:r>
    </w:p>
    <w:p w14:paraId="5B45835B" w14:textId="1DB5E9E3" w:rsidR="00014DEF" w:rsidRPr="006A74E0" w:rsidRDefault="00014DEF" w:rsidP="006A74E0">
      <w:pPr>
        <w:pStyle w:val="Standard"/>
        <w:autoSpaceDE w:val="0"/>
        <w:ind w:left="284" w:hanging="284"/>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1.5</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wykaz osób skierowanych przez Wykonawcę do realizacji zamówienia, w szczególności odpowiedzialnych za świadczenie usług lub kontrolę jakości lub kierowanie robotami budowlanymi, wraz z informacjami </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na temat ich kwalifikacji zawodowych, uprawnień, doświadczenia i wykształcenia niezbędnych do wykonania zamówienia, a także zakresu wykonywanych przez nie czynności oraz informacją o podstawie do dysponowania tymi osobami [wg załącznika nr 4 do SWZ];</w:t>
      </w:r>
    </w:p>
    <w:p w14:paraId="14CD1540" w14:textId="440D9DA6" w:rsidR="00014DEF" w:rsidRPr="006A74E0" w:rsidRDefault="00014DEF" w:rsidP="006A74E0">
      <w:pPr>
        <w:pStyle w:val="Standard"/>
        <w:autoSpaceDE w:val="0"/>
        <w:ind w:left="284" w:hanging="284"/>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1.6</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zobowiązanie podmiotu udostępniającego zasoby do oddania Wykonawcy do dyspozycji niezbędnych zasobów na potrzeby realizacji zamówienia lub inny podmiotowy środek dowodowy potwierdzający, </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że Wykonawca realizując zamówienie, będzie dysponował niezbędnymi zasobami tych podmiotów (dotyczy Wykonawców polegających na zdolnościach lub sytuacji podmiotów udostępniających zasoby </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na podstawie art. 266 w zw. z art. 118 ust. 3 ustawy </w:t>
      </w:r>
      <w:proofErr w:type="spellStart"/>
      <w:r w:rsidRPr="006A74E0">
        <w:rPr>
          <w:rFonts w:ascii="Calibri" w:eastAsia="TimesNewRomanPS-BoldMT" w:hAnsi="Calibri" w:cs="TimesNewRomanPS-BoldMT"/>
          <w:color w:val="000000"/>
          <w:sz w:val="22"/>
          <w:szCs w:val="22"/>
        </w:rPr>
        <w:t>Pzp</w:t>
      </w:r>
      <w:proofErr w:type="spellEnd"/>
      <w:r w:rsidRPr="006A74E0">
        <w:rPr>
          <w:rFonts w:ascii="Calibri" w:eastAsia="TimesNewRomanPS-BoldMT" w:hAnsi="Calibri" w:cs="TimesNewRomanPS-BoldMT"/>
          <w:color w:val="000000"/>
          <w:sz w:val="22"/>
          <w:szCs w:val="22"/>
        </w:rPr>
        <w:t>) – wg zał</w:t>
      </w:r>
      <w:r w:rsidR="006A74E0">
        <w:rPr>
          <w:rFonts w:ascii="Calibri" w:eastAsia="TimesNewRomanPS-BoldMT" w:hAnsi="Calibri" w:cs="TimesNewRomanPS-BoldMT"/>
          <w:color w:val="000000"/>
          <w:sz w:val="22"/>
          <w:szCs w:val="22"/>
        </w:rPr>
        <w:t>.</w:t>
      </w:r>
      <w:r w:rsidRPr="006A74E0">
        <w:rPr>
          <w:rFonts w:ascii="Calibri" w:eastAsia="TimesNewRomanPS-BoldMT" w:hAnsi="Calibri" w:cs="TimesNewRomanPS-BoldMT"/>
          <w:color w:val="000000"/>
          <w:sz w:val="22"/>
          <w:szCs w:val="22"/>
        </w:rPr>
        <w:t xml:space="preserve"> nr</w:t>
      </w:r>
      <w:r w:rsidR="006A74E0">
        <w:rPr>
          <w:rFonts w:ascii="Calibri" w:eastAsia="TimesNewRomanPS-BoldMT" w:hAnsi="Calibri" w:cs="TimesNewRomanPS-BoldMT"/>
          <w:color w:val="000000"/>
          <w:sz w:val="22"/>
          <w:szCs w:val="22"/>
        </w:rPr>
        <w:t xml:space="preserve"> 6 do SWZ.</w:t>
      </w:r>
    </w:p>
    <w:p w14:paraId="1AB4EDE7" w14:textId="7E4EF8E9" w:rsidR="00014DEF" w:rsidRPr="006A74E0" w:rsidRDefault="00014DEF" w:rsidP="00C87997">
      <w:pPr>
        <w:pStyle w:val="Standard"/>
        <w:autoSpaceDE w:val="0"/>
        <w:ind w:left="142"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2.</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Zamawiający wezwie Wykonawców, których oferta została najwyżej oceniona, na zasadach określonych </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w art. 274 ust. 1 ustawy </w:t>
      </w:r>
      <w:proofErr w:type="spellStart"/>
      <w:r w:rsidRPr="006A74E0">
        <w:rPr>
          <w:rFonts w:ascii="Calibri" w:eastAsia="TimesNewRomanPS-BoldMT" w:hAnsi="Calibri" w:cs="TimesNewRomanPS-BoldMT"/>
          <w:color w:val="000000"/>
          <w:sz w:val="22"/>
          <w:szCs w:val="22"/>
        </w:rPr>
        <w:t>Pzp</w:t>
      </w:r>
      <w:proofErr w:type="spellEnd"/>
      <w:r w:rsidRPr="006A74E0">
        <w:rPr>
          <w:rFonts w:ascii="Calibri" w:eastAsia="TimesNewRomanPS-BoldMT" w:hAnsi="Calibri" w:cs="TimesNewRomanPS-BoldMT"/>
          <w:color w:val="000000"/>
          <w:sz w:val="22"/>
          <w:szCs w:val="22"/>
        </w:rPr>
        <w:t xml:space="preserve">, do złożenia w terminie nie krótszym niż 5 dni od dnia wezwania, aktualnych </w:t>
      </w:r>
      <w:r w:rsidR="00C87997">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na dzień złożenia podmiotowych środków dowodowych, określonych w punktach 1.3 – 1.5. </w:t>
      </w:r>
    </w:p>
    <w:p w14:paraId="2A176C7E" w14:textId="198A1C4A" w:rsidR="00014DEF" w:rsidRPr="006A74E0" w:rsidRDefault="00014DEF" w:rsidP="00C87997">
      <w:pPr>
        <w:pStyle w:val="Standard"/>
        <w:autoSpaceDE w:val="0"/>
        <w:ind w:left="142"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3.</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Wykonawcy wspólnie ubiegający się o udzielenie zamówienia (spółka cywilna, konsorcjum) mogą polegać na zdolnościach tych z wykonawców, którzy wykonają usługi, do realizacji których te zdolności są wymagane. Wykonawcy wspólnie ubiegający się o udzielenie zamówienia dołączają do oferty oświadczenie, z którego wynika, które usługi wykonają poszczególni Wykonawcy.</w:t>
      </w:r>
    </w:p>
    <w:p w14:paraId="5FA9F2BE" w14:textId="36B00C70" w:rsidR="00014DEF" w:rsidRPr="006A74E0" w:rsidRDefault="00014DEF" w:rsidP="00C87997">
      <w:pPr>
        <w:pStyle w:val="Standard"/>
        <w:autoSpaceDE w:val="0"/>
        <w:ind w:left="142"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4.</w:t>
      </w:r>
      <w:r w:rsidR="006A74E0" w:rsidRP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W przypadku przedsiębiorców ubiegających się wspólnie o zamówienie (spółka cywilna, konsorcjum), przedsiębiorcy składają oddzielnie oświadczenia wymienione w pkt 1.1 i 1.2. Oświadczenia te potwierdzają spełnianie warunków udziału w postępowaniu oraz brak podstaw wykluczenia w zakresie, w którym każdy </w:t>
      </w:r>
      <w:r w:rsidR="00C87997">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z Wykonawców wykazuje spełnianie warunków udziału w postępowaniu oraz brak podstaw wykluczenia.</w:t>
      </w:r>
    </w:p>
    <w:p w14:paraId="15D23C1E" w14:textId="50369509" w:rsidR="00014DEF" w:rsidRPr="006A74E0" w:rsidRDefault="00014DEF" w:rsidP="00C87997">
      <w:pPr>
        <w:pStyle w:val="Standard"/>
        <w:autoSpaceDE w:val="0"/>
        <w:ind w:left="142"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5.</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W odniesieniu do warunków dotyczących wykształcenia, kwalifikacji zawodowych lub doświadczenia Wykonawcy mogą polegać na zdolnościach podmiotów udostępniających zasoby, jeśli podmioty </w:t>
      </w:r>
      <w:r w:rsidR="00C87997">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te wykonają usługi, do realizacji których te zdolności są wymagane. Podmioty udostępniające zasoby składają oddzielnie oświadczenia wymienione w pkt 1.1 i 1.2, potwierdzające brak podstaw wykluczenia tego podmiotu oraz spełnianie warunków udziału w postępowaniu w zakresie, w jakim Wykonawca powołuje się na jego zasoby.</w:t>
      </w:r>
    </w:p>
    <w:p w14:paraId="3D58FD40" w14:textId="694D23F8" w:rsidR="00014DEF" w:rsidRPr="006A74E0" w:rsidRDefault="00014DEF" w:rsidP="00C87997">
      <w:pPr>
        <w:pStyle w:val="Standard"/>
        <w:autoSpaceDE w:val="0"/>
        <w:ind w:left="142" w:hanging="142"/>
        <w:jc w:val="both"/>
        <w:rPr>
          <w:rFonts w:ascii="Calibri" w:eastAsia="TimesNewRomanPS-BoldMT" w:hAnsi="Calibri" w:cs="TimesNewRomanPS-BoldMT"/>
          <w:color w:val="000000"/>
          <w:sz w:val="22"/>
          <w:szCs w:val="22"/>
        </w:rPr>
      </w:pPr>
      <w:r w:rsidRPr="006A74E0">
        <w:rPr>
          <w:rFonts w:ascii="Calibri" w:eastAsia="TimesNewRomanPS-BoldMT" w:hAnsi="Calibri" w:cs="TimesNewRomanPS-BoldMT"/>
          <w:color w:val="000000"/>
          <w:sz w:val="22"/>
          <w:szCs w:val="22"/>
        </w:rPr>
        <w:t>6.</w:t>
      </w:r>
      <w:r w:rsidR="006A74E0">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C87997">
        <w:rPr>
          <w:rFonts w:ascii="Calibri" w:eastAsia="TimesNewRomanPS-BoldMT" w:hAnsi="Calibri" w:cs="TimesNewRomanPS-BoldMT"/>
          <w:color w:val="000000"/>
          <w:sz w:val="22"/>
          <w:szCs w:val="22"/>
        </w:rPr>
        <w:t xml:space="preserve">                        </w:t>
      </w:r>
      <w:r w:rsidRPr="006A74E0">
        <w:rPr>
          <w:rFonts w:ascii="Calibri" w:eastAsia="TimesNewRomanPS-BoldMT" w:hAnsi="Calibri" w:cs="TimesNewRomanPS-BoldMT"/>
          <w:color w:val="000000"/>
          <w:sz w:val="22"/>
          <w:szCs w:val="22"/>
        </w:rPr>
        <w:t>w postępowaniu.</w:t>
      </w:r>
    </w:p>
    <w:p w14:paraId="038DD82A" w14:textId="77777777" w:rsidR="00014DEF" w:rsidRDefault="00014DEF">
      <w:pPr>
        <w:pStyle w:val="Standard"/>
        <w:autoSpaceDE w:val="0"/>
        <w:rPr>
          <w:rFonts w:ascii="Calibri" w:eastAsia="TimesNewRomanPS-BoldMT" w:hAnsi="Calibri" w:cs="TimesNewRomanPS-BoldMT"/>
          <w:b/>
          <w:bCs/>
          <w:color w:val="000000"/>
          <w:sz w:val="22"/>
          <w:szCs w:val="22"/>
        </w:rPr>
      </w:pPr>
    </w:p>
    <w:p w14:paraId="79C14E45" w14:textId="0054B5E0"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w:t>
      </w:r>
      <w:r w:rsidR="00014DEF">
        <w:rPr>
          <w:rFonts w:ascii="Calibri" w:eastAsia="TimesNewRomanPS-BoldMT" w:hAnsi="Calibri" w:cs="TimesNewRomanPS-BoldMT"/>
          <w:b/>
          <w:bCs/>
          <w:color w:val="000000"/>
          <w:sz w:val="22"/>
          <w:szCs w:val="22"/>
        </w:rPr>
        <w:t>I</w:t>
      </w:r>
      <w:r>
        <w:rPr>
          <w:rFonts w:ascii="Calibri" w:eastAsia="TimesNewRomanPS-BoldMT" w:hAnsi="Calibri" w:cs="TimesNewRomanPS-BoldMT"/>
          <w:b/>
          <w:bCs/>
          <w:color w:val="000000"/>
          <w:sz w:val="22"/>
          <w:szCs w:val="22"/>
        </w:rPr>
        <w:t>. TERMIN WYKONANIA ZAMÓWIENIA.</w:t>
      </w:r>
    </w:p>
    <w:p w14:paraId="07E4AFBF" w14:textId="173519A6" w:rsidR="00DC1BFE" w:rsidRDefault="00282EC1">
      <w:pPr>
        <w:pStyle w:val="Standard"/>
        <w:autoSpaceDE w:val="0"/>
      </w:pPr>
      <w:r>
        <w:rPr>
          <w:rFonts w:ascii="Calibri" w:eastAsia="TimesNewRomanPSMT" w:hAnsi="Calibri" w:cs="TimesNewRomanPSMT"/>
          <w:color w:val="000000"/>
          <w:sz w:val="22"/>
          <w:szCs w:val="22"/>
        </w:rPr>
        <w:t>Zamawiający wymaga, aby zamówienie zostało wykonane w termini</w:t>
      </w:r>
      <w:r w:rsidRPr="00AD2099">
        <w:rPr>
          <w:rFonts w:ascii="Calibri" w:eastAsia="TimesNewRomanPSMT" w:hAnsi="Calibri" w:cs="TimesNewRomanPSMT"/>
          <w:color w:val="000000"/>
          <w:sz w:val="22"/>
          <w:szCs w:val="22"/>
        </w:rPr>
        <w:t>e</w:t>
      </w:r>
      <w:r w:rsidRPr="00AD2099">
        <w:rPr>
          <w:rFonts w:ascii="Calibri" w:eastAsia="TimesNewRomanPS-BoldMT" w:hAnsi="Calibri" w:cs="TimesNewRomanPS-BoldMT"/>
          <w:b/>
          <w:bCs/>
          <w:color w:val="000000"/>
          <w:sz w:val="22"/>
          <w:szCs w:val="22"/>
        </w:rPr>
        <w:t xml:space="preserve"> </w:t>
      </w:r>
      <w:r w:rsidR="00A45171" w:rsidRPr="00AD2099">
        <w:rPr>
          <w:rFonts w:ascii="Calibri" w:eastAsia="TimesNewRomanPS-BoldMT" w:hAnsi="Calibri" w:cs="TimesNewRomanPS-BoldMT"/>
          <w:b/>
          <w:bCs/>
          <w:color w:val="000000"/>
          <w:sz w:val="22"/>
          <w:szCs w:val="22"/>
        </w:rPr>
        <w:t>do 31 października 2021 r.</w:t>
      </w:r>
    </w:p>
    <w:p w14:paraId="6B36DD78" w14:textId="77777777" w:rsidR="00DC1BFE" w:rsidRDefault="00DC1BFE">
      <w:pPr>
        <w:pStyle w:val="Standard"/>
        <w:autoSpaceDE w:val="0"/>
        <w:rPr>
          <w:rFonts w:ascii="Calibri" w:eastAsia="TimesNewRomanPSMT" w:hAnsi="Calibri" w:cs="TimesNewRomanPSMT"/>
          <w:color w:val="000000"/>
          <w:sz w:val="14"/>
          <w:szCs w:val="14"/>
        </w:rPr>
      </w:pPr>
    </w:p>
    <w:p w14:paraId="32DB2F71" w14:textId="4CD20C25" w:rsidR="00DC1BFE" w:rsidRDefault="00282EC1">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w:t>
      </w:r>
      <w:r w:rsidR="00655392">
        <w:rPr>
          <w:rFonts w:ascii="Calibri" w:eastAsia="TimesNewRomanPS-BoldMT" w:hAnsi="Calibri" w:cs="TimesNewRomanPS-BoldMT"/>
          <w:b/>
          <w:bCs/>
          <w:color w:val="000000"/>
          <w:sz w:val="22"/>
          <w:szCs w:val="22"/>
        </w:rPr>
        <w:t>I</w:t>
      </w:r>
      <w:r w:rsidR="00014DEF">
        <w:rPr>
          <w:rFonts w:ascii="Calibri" w:eastAsia="TimesNewRomanPS-BoldMT" w:hAnsi="Calibri" w:cs="TimesNewRomanPS-BoldMT"/>
          <w:b/>
          <w:bCs/>
          <w:color w:val="000000"/>
          <w:sz w:val="22"/>
          <w:szCs w:val="22"/>
        </w:rPr>
        <w:t>I</w:t>
      </w:r>
      <w:r>
        <w:rPr>
          <w:rFonts w:ascii="Calibri" w:eastAsia="TimesNewRomanPS-BoldMT" w:hAnsi="Calibri" w:cs="TimesNewRomanPS-BoldMT"/>
          <w:b/>
          <w:bCs/>
          <w:color w:val="000000"/>
          <w:sz w:val="22"/>
          <w:szCs w:val="22"/>
        </w:rPr>
        <w:t>. INFORMACJE O ŚRODKACH KOMUNIKACJI ELEKTRONICZNEJ, PRZY UŻYCIU KTÓRYCH ZAMAWIAJĄCY BĘDZIE KOMUNIKOWAŁ SIĘ Z WYKONAWCAMI, ORAZ INFORMACJE O WYMAGANIACH TECHNICZNYCH I</w:t>
      </w:r>
    </w:p>
    <w:p w14:paraId="1DB7DCCB" w14:textId="77777777" w:rsidR="00DC1BFE" w:rsidRDefault="00282EC1">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ORGANIZACYJNYCH SPORZĄDZANIA, WYSYŁANIA I ODBIERANIA KORESPONDENCJI ELEKTRONICZNEJ.</w:t>
      </w:r>
    </w:p>
    <w:p w14:paraId="319E09F3" w14:textId="77777777" w:rsidR="00DC1BFE" w:rsidRDefault="00282EC1">
      <w:pPr>
        <w:pStyle w:val="Standard"/>
        <w:autoSpaceDE w:val="0"/>
        <w:ind w:left="142" w:hanging="142"/>
        <w:jc w:val="both"/>
      </w:pPr>
      <w:bookmarkStart w:id="7" w:name="_Hlk79428307"/>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komunikacja między Zamawiającym a Wykonawcami odbywa się drogą elektroniczną przy użyciu miniPortalu, który dostępny jest pod adresem</w:t>
      </w:r>
      <w:r>
        <w:rPr>
          <w:rFonts w:ascii="Calibri" w:eastAsia="TimesNewRomanPS-BoldMT" w:hAnsi="Calibri" w:cs="TimesNewRomanPS-BoldMT"/>
          <w:b/>
          <w:bCs/>
          <w:color w:val="000000"/>
          <w:sz w:val="22"/>
          <w:szCs w:val="22"/>
        </w:rPr>
        <w:t xml:space="preserve">: https://miniportal.uzp.gov.pl/, </w:t>
      </w:r>
      <w:r>
        <w:rPr>
          <w:rFonts w:ascii="Calibri" w:eastAsia="TimesNewRomanPSMT" w:hAnsi="Calibri" w:cs="TimesNewRomanPSMT"/>
          <w:color w:val="000000"/>
          <w:sz w:val="22"/>
          <w:szCs w:val="22"/>
        </w:rPr>
        <w:t>ePUAPu, dostępnego pod adresem:</w:t>
      </w:r>
    </w:p>
    <w:p w14:paraId="16F07D95" w14:textId="77777777" w:rsidR="00DC1BFE" w:rsidRDefault="00282EC1">
      <w:pPr>
        <w:pStyle w:val="Standard"/>
        <w:autoSpaceDE w:val="0"/>
        <w:ind w:left="142" w:hanging="142"/>
        <w:jc w:val="both"/>
      </w:pPr>
      <w:r>
        <w:rPr>
          <w:rFonts w:ascii="Calibri" w:eastAsia="TimesNewRomanPS-BoldMT" w:hAnsi="Calibri" w:cs="TimesNewRomanPS-BoldMT"/>
          <w:b/>
          <w:bCs/>
          <w:color w:val="000000"/>
          <w:sz w:val="22"/>
          <w:szCs w:val="22"/>
        </w:rPr>
        <w:t xml:space="preserve">https://epuap.gov.pl/wps/portal </w:t>
      </w:r>
      <w:r>
        <w:rPr>
          <w:rFonts w:ascii="Calibri" w:eastAsia="TimesNewRomanPSMT" w:hAnsi="Calibri" w:cs="TimesNewRomanPSMT"/>
          <w:color w:val="000000"/>
          <w:sz w:val="22"/>
          <w:szCs w:val="22"/>
        </w:rPr>
        <w:t xml:space="preserve">oraz poczty elektronicznej; </w:t>
      </w:r>
      <w:hyperlink r:id="rId7"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230E697D" w14:textId="77777777" w:rsidR="00DC1BFE" w:rsidRDefault="00282EC1">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zamierzający wziąć udział w postępowaniu o udzielenie zamówienia publicznego, musi posiadać konto ePUAP. Wykonawca posiadający konto na ePUAP ma dostęp do formularzy: ”Formularz          do złożenia, zmiany, wycofania oferty lub wniosku” oraz do „Formularza komunikacji”.</w:t>
      </w:r>
    </w:p>
    <w:p w14:paraId="7AF1A843" w14:textId="77777777" w:rsidR="00DC1BFE" w:rsidRDefault="00282EC1">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Wymagania techniczne i organizacyjne wysyłania i odbierania dokumentów elektronicznych, elektronicznych kopii dokumentów i oświadczeń oraz informacji przekazywanych przy ich użyciu, opisane zostały w Instrukcji użytkownika miniPortalu pod adresem:</w:t>
      </w:r>
    </w:p>
    <w:p w14:paraId="23D119F6" w14:textId="77777777" w:rsidR="00DC1BFE" w:rsidRDefault="00282EC1">
      <w:pPr>
        <w:pStyle w:val="Standard"/>
        <w:autoSpaceDE w:val="0"/>
        <w:ind w:left="142"/>
        <w:rPr>
          <w:rFonts w:ascii="Calibri" w:eastAsia="TimesNewRomanPS-BoldMT" w:hAnsi="Calibri" w:cs="TimesNewRomanPS-BoldMT"/>
          <w:b/>
          <w:bCs/>
          <w:color w:val="000081"/>
          <w:sz w:val="22"/>
          <w:szCs w:val="22"/>
        </w:rPr>
      </w:pPr>
      <w:r>
        <w:rPr>
          <w:rFonts w:ascii="Calibri" w:eastAsia="TimesNewRomanPS-BoldMT" w:hAnsi="Calibri" w:cs="TimesNewRomanPS-BoldMT"/>
          <w:b/>
          <w:bCs/>
          <w:color w:val="000081"/>
          <w:sz w:val="22"/>
          <w:szCs w:val="22"/>
        </w:rPr>
        <w:t xml:space="preserve">https://miniportal.uzp.gov.pl/Instrukcja_uzytkownika_miniPortal-ePUAP.pdf </w:t>
      </w:r>
    </w:p>
    <w:p w14:paraId="27DDC384" w14:textId="77777777" w:rsidR="00DC1BFE" w:rsidRDefault="00282EC1">
      <w:pPr>
        <w:pStyle w:val="Standard"/>
        <w:autoSpaceDE w:val="0"/>
        <w:ind w:left="142"/>
      </w:pPr>
      <w:r>
        <w:rPr>
          <w:rFonts w:ascii="Calibri" w:eastAsia="TimesNewRomanPSMT" w:hAnsi="Calibri" w:cs="TimesNewRomanPSMT"/>
          <w:color w:val="000000"/>
          <w:sz w:val="22"/>
          <w:szCs w:val="22"/>
        </w:rPr>
        <w:lastRenderedPageBreak/>
        <w:t xml:space="preserve">oraz Instrukcjach ePUAP dostępnych na stronie </w:t>
      </w:r>
      <w:r>
        <w:rPr>
          <w:rFonts w:ascii="Calibri" w:eastAsia="TimesNewRomanPS-BoldMT" w:hAnsi="Calibri" w:cs="TimesNewRomanPS-BoldMT"/>
          <w:b/>
          <w:bCs/>
          <w:color w:val="000000"/>
          <w:sz w:val="22"/>
          <w:szCs w:val="22"/>
        </w:rPr>
        <w:t>https://epuap.gov.pl/wps/portal</w:t>
      </w:r>
      <w:r>
        <w:rPr>
          <w:rFonts w:ascii="Calibri" w:eastAsia="TimesNewRomanPSMT" w:hAnsi="Calibri" w:cs="TimesNewRomanPSMT"/>
          <w:color w:val="000000"/>
          <w:sz w:val="22"/>
          <w:szCs w:val="22"/>
        </w:rPr>
        <w:t>.</w:t>
      </w:r>
    </w:p>
    <w:p w14:paraId="01A26DEF" w14:textId="77777777" w:rsidR="00DC1BFE" w:rsidRDefault="00282EC1">
      <w:pPr>
        <w:pStyle w:val="Standard"/>
        <w:autoSpaceDE w:val="0"/>
        <w:ind w:left="142" w:hanging="142"/>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4F60082B" w14:textId="77777777" w:rsidR="00DC1BFE" w:rsidRDefault="00282EC1">
      <w:pPr>
        <w:pStyle w:val="Standard"/>
        <w:autoSpaceDE w:val="0"/>
        <w:ind w:left="142" w:hanging="142"/>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Maksymalny rozmiar plików przesyłanych za pośrednictwem dedykowanych formularzy:</w:t>
      </w:r>
    </w:p>
    <w:p w14:paraId="3226491E" w14:textId="77777777" w:rsidR="00DC1BFE" w:rsidRDefault="00282EC1">
      <w:pPr>
        <w:pStyle w:val="Standard"/>
        <w:autoSpaceDE w:val="0"/>
        <w:ind w:left="142" w:hanging="142"/>
      </w:pPr>
      <w:r>
        <w:rPr>
          <w:rFonts w:ascii="Calibri" w:eastAsia="TimesNewRomanPS-BoldMT" w:hAnsi="Calibri" w:cs="TimesNewRomanPS-BoldMT"/>
          <w:b/>
          <w:bCs/>
          <w:color w:val="000000"/>
          <w:sz w:val="22"/>
          <w:szCs w:val="22"/>
        </w:rPr>
        <w:t xml:space="preserve">„Formularz złożenia, zmiany, wycofania oferty lub wniosku” </w:t>
      </w:r>
      <w:r>
        <w:rPr>
          <w:rFonts w:ascii="Calibri" w:eastAsia="TimesNewRomanPSMT" w:hAnsi="Calibri" w:cs="TimesNewRomanPSMT"/>
          <w:color w:val="000000"/>
          <w:sz w:val="22"/>
          <w:szCs w:val="22"/>
        </w:rPr>
        <w:t xml:space="preserve">i </w:t>
      </w:r>
      <w:r>
        <w:rPr>
          <w:rFonts w:ascii="Calibri" w:eastAsia="TimesNewRomanPS-BoldMT" w:hAnsi="Calibri" w:cs="TimesNewRomanPS-BoldMT"/>
          <w:b/>
          <w:bCs/>
          <w:color w:val="000000"/>
          <w:sz w:val="22"/>
          <w:szCs w:val="22"/>
        </w:rPr>
        <w:t xml:space="preserve">„Formularz do komunikacji” </w:t>
      </w:r>
      <w:r>
        <w:rPr>
          <w:rFonts w:ascii="Calibri" w:eastAsia="TimesNewRomanPSMT" w:hAnsi="Calibri" w:cs="TimesNewRomanPSMT"/>
          <w:color w:val="000000"/>
          <w:sz w:val="22"/>
          <w:szCs w:val="22"/>
        </w:rPr>
        <w:t>wynosi 150 MB.</w:t>
      </w:r>
    </w:p>
    <w:p w14:paraId="01CFCDA2" w14:textId="77777777" w:rsidR="00DC1BFE" w:rsidRDefault="00282EC1">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Za datę przekazania oferty, wniosków, zawiadomień, dokumentów elektronicznych, oświadczeń lub elektronicznych kopii dokumentów lub oświadczeń oraz innych informacji przyjmuje się datę ich przekazania na ePUAP.</w:t>
      </w:r>
    </w:p>
    <w:p w14:paraId="1C106924" w14:textId="77777777" w:rsidR="00DC1BFE" w:rsidRDefault="00282EC1">
      <w:pPr>
        <w:pStyle w:val="Standard"/>
        <w:autoSpaceDE w:val="0"/>
        <w:ind w:left="142" w:hanging="142"/>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Sposób komunikowania się Zamawiającego z Wykonawcami (nie dotyczy składania ofert).</w:t>
      </w:r>
    </w:p>
    <w:p w14:paraId="3C9E40C7" w14:textId="0F2D1899"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korespondencja (inna niż oferta Wykonawcy i załączniki                   do oferty) odbywa się elektronicznie za pośrednictwem dedykowanego formularza dostępnego                       na ePUAP oraz udostępnionego przez miniPortal „Formularza do komunikacji”. Korespondencja przesłana za pomocą tego formularza nie może być szyfrowana. We wszelkiej korespondencji związanej z niniejszym postępowaniem Zamawiający posługują się numerem ogłoszenia w BZP lub nr postępowania: SG.271.</w:t>
      </w:r>
      <w:r w:rsidR="00AD2099">
        <w:rPr>
          <w:rFonts w:ascii="Calibri" w:eastAsia="TimesNewRomanPSMT" w:hAnsi="Calibri" w:cs="TimesNewRomanPSMT"/>
          <w:color w:val="000000"/>
          <w:sz w:val="22"/>
          <w:szCs w:val="22"/>
        </w:rPr>
        <w:t>4</w:t>
      </w:r>
      <w:r>
        <w:rPr>
          <w:rFonts w:ascii="Calibri" w:eastAsia="TimesNewRomanPSMT" w:hAnsi="Calibri" w:cs="TimesNewRomanPSMT"/>
          <w:color w:val="000000"/>
          <w:sz w:val="22"/>
          <w:szCs w:val="22"/>
        </w:rPr>
        <w:t>.2021</w:t>
      </w:r>
    </w:p>
    <w:p w14:paraId="1E27F3B4" w14:textId="77777777" w:rsidR="00DC1BFE" w:rsidRDefault="00282EC1">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dopuszcza również komunikację z Wykonawcami za pomocą poczty elektronicznej, na adres email: </w:t>
      </w:r>
      <w:hyperlink r:id="rId8" w:history="1">
        <w:r>
          <w:rPr>
            <w:rStyle w:val="Hipercze"/>
            <w:rFonts w:ascii="Calibri" w:eastAsia="TimesNewRomanPSMT" w:hAnsi="Calibri" w:cs="TimesNewRomanPSMT"/>
            <w:sz w:val="22"/>
            <w:szCs w:val="22"/>
          </w:rPr>
          <w:t>gmina@warlubie.pl</w:t>
        </w:r>
      </w:hyperlink>
    </w:p>
    <w:p w14:paraId="360EE14F" w14:textId="45476E14" w:rsidR="00F10257" w:rsidRPr="00F10257" w:rsidRDefault="00282EC1" w:rsidP="00F10257">
      <w:pPr>
        <w:pStyle w:val="Standard"/>
        <w:autoSpaceDE w:val="0"/>
        <w:ind w:left="426"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Dokumenty elektroniczne, oświadczenia lub </w:t>
      </w:r>
      <w:r w:rsidR="00FB0DE4">
        <w:rPr>
          <w:rFonts w:ascii="Calibri" w:eastAsia="TimesNewRomanPSMT" w:hAnsi="Calibri" w:cs="TimesNewRomanPSMT"/>
          <w:color w:val="000000"/>
          <w:sz w:val="22"/>
          <w:szCs w:val="22"/>
        </w:rPr>
        <w:t>elektroniczne</w:t>
      </w:r>
      <w:r>
        <w:rPr>
          <w:rFonts w:ascii="Calibri" w:eastAsia="TimesNewRomanPSMT" w:hAnsi="Calibri" w:cs="TimesNewRomanPSMT"/>
          <w:color w:val="000000"/>
          <w:sz w:val="22"/>
          <w:szCs w:val="22"/>
        </w:rPr>
        <w:t xml:space="preserv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9"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r w:rsidR="00F10257" w:rsidRPr="00F10257">
        <w:rPr>
          <w:rFonts w:asciiTheme="minorHAnsi" w:hAnsiTheme="minorHAnsi" w:cstheme="minorHAnsi"/>
          <w:sz w:val="22"/>
          <w:szCs w:val="22"/>
        </w:rPr>
        <w:t>We wszelkiej korespondencji związanej z niniejszym postępowaniem Zamawiający i Wykonawcy posługują się numerem ogłoszenia (BZP lub ID postępowania).</w:t>
      </w:r>
    </w:p>
    <w:p w14:paraId="55A7D486" w14:textId="1117E149"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sidR="00D81064">
        <w:rPr>
          <w:rFonts w:ascii="Calibri" w:eastAsia="TimesNewRomanPSMT" w:hAnsi="Calibri" w:cs="TimesNewRomanPSMT"/>
          <w:color w:val="000000"/>
          <w:sz w:val="22"/>
          <w:szCs w:val="22"/>
        </w:rPr>
        <w:t xml:space="preserve"> </w:t>
      </w:r>
      <w:r w:rsidR="00D81064" w:rsidRPr="00D81064">
        <w:rPr>
          <w:rFonts w:ascii="Calibri" w:eastAsia="TimesNewRomanPSMT" w:hAnsi="Calibri" w:cs="TimesNewRomanPSMT"/>
          <w:color w:val="000000"/>
          <w:sz w:val="22"/>
          <w:szCs w:val="22"/>
        </w:rPr>
        <w:t>oraz rozporządzeniu Ministra Rozwoju, Pracy i Technologii z dnia 23 grudnia 2020 r. w sprawie podmiotowych środków dowodowych oraz innych dokumentów lub oświadczeń, jakich może żądać zamawiający od wykonawcy (Dz. U. z 2020 poz. 2415).</w:t>
      </w:r>
    </w:p>
    <w:p w14:paraId="22910CE5" w14:textId="76DC038D" w:rsidR="00DC1BFE" w:rsidRDefault="00282EC1">
      <w:pPr>
        <w:pStyle w:val="Standard"/>
        <w:autoSpaceDE w:val="0"/>
        <w:ind w:left="426"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Zamawiający nie przewiduje sposobu komunikowania się z Wykonawcami w inny sposób niż przy użyciu środków komunikacji elektronicznej wskazanej w SWZ</w:t>
      </w:r>
    </w:p>
    <w:p w14:paraId="71813427" w14:textId="3F247674" w:rsidR="000462DA" w:rsidRDefault="000462DA">
      <w:pPr>
        <w:pStyle w:val="Standard"/>
        <w:autoSpaceDE w:val="0"/>
        <w:ind w:left="426" w:hanging="284"/>
        <w:jc w:val="both"/>
        <w:rPr>
          <w:rFonts w:ascii="Calibri" w:eastAsia="TimesNewRomanPS-BoldMT" w:hAnsi="Calibri" w:cs="TimesNewRomanPS-BoldMT"/>
          <w:color w:val="000000"/>
          <w:sz w:val="22"/>
          <w:szCs w:val="22"/>
        </w:rPr>
      </w:pPr>
      <w:r>
        <w:rPr>
          <w:rFonts w:ascii="Calibri" w:eastAsia="TimesNewRomanPS-BoldMT" w:hAnsi="Calibri" w:cs="TimesNewRomanPS-BoldMT"/>
          <w:b/>
          <w:bCs/>
          <w:color w:val="000000"/>
          <w:sz w:val="22"/>
          <w:szCs w:val="22"/>
        </w:rPr>
        <w:t xml:space="preserve">6) </w:t>
      </w:r>
      <w:r w:rsidRPr="000462DA">
        <w:rPr>
          <w:rFonts w:ascii="Calibri" w:eastAsia="TimesNewRomanPS-BoldMT" w:hAnsi="Calibri" w:cs="TimesNewRomanPS-BoldMT"/>
          <w:color w:val="000000"/>
          <w:sz w:val="22"/>
          <w:szCs w:val="22"/>
        </w:rPr>
        <w:t>Wykonawca może zwracać się do Zamawiającego z wnioskiem o wyjaśnienie wszelkich wątpliwości związanych z SWZ. Zamawiający udzieli wyjaśnień niezwłocznie, nie później niż na 2 dni przed upływem terminu składania ofert, pod warunkiem, że wniosek o wyjaśnienie treści SWZ wpłynie do Zamawiającego nie później niż na 4 dni przed upływem terminu składania ofert.</w:t>
      </w:r>
    </w:p>
    <w:p w14:paraId="4E6E75A3" w14:textId="248BBBF2" w:rsidR="00914843" w:rsidRDefault="00914843">
      <w:pPr>
        <w:pStyle w:val="Standard"/>
        <w:autoSpaceDE w:val="0"/>
        <w:ind w:left="426"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7) </w:t>
      </w:r>
      <w:r w:rsidRPr="00914843">
        <w:rPr>
          <w:rFonts w:ascii="Calibri" w:eastAsia="TimesNewRomanPS-BoldMT" w:hAnsi="Calibri" w:cs="TimesNewRomanPS-BoldMT"/>
          <w:color w:val="000000"/>
          <w:sz w:val="22"/>
          <w:szCs w:val="22"/>
        </w:rPr>
        <w:t>Jeżeli Zamawiający nie udzieli wyjaśnień w terminie, o którym mowa w pkt 6,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w:t>
      </w:r>
    </w:p>
    <w:p w14:paraId="1FB5EA4A" w14:textId="2BB706F5" w:rsidR="00914843" w:rsidRDefault="00914843">
      <w:pPr>
        <w:pStyle w:val="Standard"/>
        <w:autoSpaceDE w:val="0"/>
        <w:ind w:left="426" w:hanging="284"/>
        <w:jc w:val="both"/>
        <w:rPr>
          <w:rFonts w:ascii="Calibri" w:eastAsia="TimesNewRomanPS-BoldMT" w:hAnsi="Calibri" w:cs="TimesNewRomanPS-BoldMT"/>
          <w:color w:val="000000"/>
          <w:sz w:val="22"/>
          <w:szCs w:val="22"/>
        </w:rPr>
      </w:pPr>
      <w:r>
        <w:rPr>
          <w:rFonts w:ascii="Calibri" w:eastAsia="TimesNewRomanPS-BoldMT" w:hAnsi="Calibri" w:cs="TimesNewRomanPS-BoldMT"/>
          <w:b/>
          <w:bCs/>
          <w:color w:val="000000"/>
          <w:sz w:val="22"/>
          <w:szCs w:val="22"/>
        </w:rPr>
        <w:t xml:space="preserve">8) </w:t>
      </w:r>
      <w:r w:rsidRPr="00914843">
        <w:rPr>
          <w:rFonts w:ascii="Calibri" w:eastAsia="TimesNewRomanPS-BoldMT" w:hAnsi="Calibri" w:cs="TimesNewRomanPS-BoldMT"/>
          <w:color w:val="000000"/>
          <w:sz w:val="22"/>
          <w:szCs w:val="22"/>
        </w:rPr>
        <w:t>W przypadku, gdy wniosek o wyjaśnienie treści SWZ nie wpłynął w terminie, o którym mowa w pkt 6, Zamawiający nie ma obowiązku udzielania wyjaśnień SWZ oraz obowiązku przedłużenia terminu składania ofert.</w:t>
      </w:r>
    </w:p>
    <w:p w14:paraId="55FC2902" w14:textId="27A90185" w:rsidR="00914843" w:rsidRDefault="00914843" w:rsidP="00914843">
      <w:pPr>
        <w:pStyle w:val="Standard"/>
        <w:autoSpaceDE w:val="0"/>
        <w:ind w:left="426" w:hanging="284"/>
        <w:jc w:val="both"/>
        <w:rPr>
          <w:rFonts w:ascii="Calibri" w:eastAsia="TimesNewRomanPS-BoldMT" w:hAnsi="Calibri" w:cs="TimesNewRomanPS-BoldMT"/>
          <w:color w:val="000000"/>
          <w:sz w:val="22"/>
          <w:szCs w:val="22"/>
        </w:rPr>
      </w:pPr>
      <w:r>
        <w:rPr>
          <w:rFonts w:ascii="Calibri" w:eastAsia="TimesNewRomanPS-BoldMT" w:hAnsi="Calibri" w:cs="TimesNewRomanPS-BoldMT"/>
          <w:b/>
          <w:bCs/>
          <w:color w:val="000000"/>
          <w:sz w:val="22"/>
          <w:szCs w:val="22"/>
        </w:rPr>
        <w:t xml:space="preserve">9) </w:t>
      </w:r>
      <w:r w:rsidRPr="00914843">
        <w:rPr>
          <w:rFonts w:ascii="Calibri" w:eastAsia="TimesNewRomanPS-BoldMT" w:hAnsi="Calibri" w:cs="TimesNewRomanPS-BoldMT"/>
          <w:color w:val="000000"/>
          <w:sz w:val="22"/>
          <w:szCs w:val="22"/>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14:paraId="600D4C55" w14:textId="6D663B34" w:rsidR="00914843" w:rsidRPr="00914843" w:rsidRDefault="00914843" w:rsidP="00914843">
      <w:pPr>
        <w:ind w:left="426" w:hanging="426"/>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10) </w:t>
      </w:r>
      <w:r w:rsidRPr="00914843">
        <w:rPr>
          <w:rFonts w:ascii="Calibri" w:eastAsia="TimesNewRomanPS-BoldMT" w:hAnsi="Calibri" w:cs="TimesNewRomanPS-BoldMT"/>
          <w:color w:val="000000"/>
          <w:sz w:val="22"/>
          <w:szCs w:val="22"/>
        </w:rPr>
        <w:t xml:space="preserve">Dokonane wyjaśnienia i zmiany SWZ Zamawiający zamieści na stronie internetowej prowadzonego postępowania na </w:t>
      </w:r>
      <w:hyperlink r:id="rId10" w:history="1">
        <w:r w:rsidRPr="006938B1">
          <w:rPr>
            <w:rStyle w:val="Hipercze"/>
            <w:rFonts w:ascii="Calibri" w:eastAsia="TimesNewRomanPS-BoldMT" w:hAnsi="Calibri" w:cs="TimesNewRomanPS-BoldMT"/>
            <w:sz w:val="22"/>
            <w:szCs w:val="22"/>
          </w:rPr>
          <w:t>https://miniportal.uzp.gov.pl/</w:t>
        </w:r>
      </w:hyperlink>
      <w:r>
        <w:rPr>
          <w:rFonts w:ascii="Calibri" w:eastAsia="TimesNewRomanPS-BoldMT" w:hAnsi="Calibri" w:cs="TimesNewRomanPS-BoldMT"/>
          <w:color w:val="000000"/>
          <w:sz w:val="22"/>
          <w:szCs w:val="22"/>
        </w:rPr>
        <w:t xml:space="preserve"> </w:t>
      </w:r>
    </w:p>
    <w:p w14:paraId="27BBC1D1" w14:textId="3CD0B546" w:rsidR="00DC1BFE" w:rsidRPr="00D81064" w:rsidRDefault="00914843" w:rsidP="00914843">
      <w:pPr>
        <w:pStyle w:val="Standard"/>
        <w:autoSpaceDE w:val="0"/>
        <w:jc w:val="both"/>
      </w:pPr>
      <w:r>
        <w:rPr>
          <w:rFonts w:ascii="Calibri" w:eastAsia="TimesNewRomanPS-BoldMT" w:hAnsi="Calibri" w:cs="TimesNewRomanPS-BoldMT"/>
          <w:color w:val="000000"/>
          <w:sz w:val="22"/>
          <w:szCs w:val="22"/>
        </w:rPr>
        <w:t xml:space="preserve">8. </w:t>
      </w:r>
      <w:r w:rsidR="00282EC1">
        <w:rPr>
          <w:rFonts w:ascii="Calibri" w:eastAsia="TimesNewRomanPSMT" w:hAnsi="Calibri" w:cs="TimesNewRomanPSMT"/>
          <w:color w:val="000000"/>
          <w:sz w:val="22"/>
          <w:szCs w:val="22"/>
        </w:rPr>
        <w:t>Zamawiający wyznacza następujące osoby do kontaktu z Wykonawcami:</w:t>
      </w:r>
      <w:r w:rsidR="00D65FF7">
        <w:rPr>
          <w:rFonts w:ascii="Calibri" w:eastAsia="TimesNewRomanPSMT" w:hAnsi="Calibri" w:cs="TimesNewRomanPSMT"/>
          <w:color w:val="000000"/>
          <w:sz w:val="22"/>
          <w:szCs w:val="22"/>
        </w:rPr>
        <w:t xml:space="preserve"> </w:t>
      </w:r>
      <w:r w:rsidR="00282EC1">
        <w:rPr>
          <w:rFonts w:ascii="Calibri" w:eastAsia="TimesNewRomanPS-BoldMT" w:hAnsi="Calibri" w:cs="TimesNewRomanPS-BoldMT"/>
          <w:b/>
          <w:bCs/>
          <w:color w:val="000000"/>
          <w:sz w:val="22"/>
          <w:szCs w:val="22"/>
        </w:rPr>
        <w:t>Jerzy Lemańczyk</w:t>
      </w:r>
      <w:r w:rsidR="00D81064">
        <w:rPr>
          <w:rFonts w:ascii="Calibri" w:eastAsia="TimesNewRomanPS-BoldMT" w:hAnsi="Calibri" w:cs="TimesNewRomanPS-BoldMT"/>
          <w:b/>
          <w:bCs/>
          <w:color w:val="000000"/>
          <w:sz w:val="22"/>
          <w:szCs w:val="22"/>
        </w:rPr>
        <w:t>.</w:t>
      </w:r>
      <w:r w:rsidR="00D81064" w:rsidRPr="00D81064">
        <w:t xml:space="preserve"> </w:t>
      </w:r>
      <w:r w:rsidR="00D81064" w:rsidRPr="00D81064">
        <w:rPr>
          <w:rFonts w:ascii="Calibri" w:eastAsia="TimesNewRomanPS-BoldMT" w:hAnsi="Calibri" w:cs="TimesNewRomanPS-BoldMT"/>
          <w:color w:val="000000"/>
          <w:sz w:val="22"/>
          <w:szCs w:val="22"/>
        </w:rPr>
        <w:t xml:space="preserve">Informacje będą udzielane w godz. </w:t>
      </w:r>
      <w:r w:rsidR="00D81064">
        <w:rPr>
          <w:rFonts w:ascii="Calibri" w:eastAsia="TimesNewRomanPS-BoldMT" w:hAnsi="Calibri" w:cs="TimesNewRomanPS-BoldMT"/>
          <w:color w:val="000000"/>
          <w:sz w:val="22"/>
          <w:szCs w:val="22"/>
        </w:rPr>
        <w:t>7:3</w:t>
      </w:r>
      <w:r w:rsidR="00D81064" w:rsidRPr="00D81064">
        <w:rPr>
          <w:rFonts w:ascii="Calibri" w:eastAsia="TimesNewRomanPS-BoldMT" w:hAnsi="Calibri" w:cs="TimesNewRomanPS-BoldMT"/>
          <w:color w:val="000000"/>
          <w:sz w:val="22"/>
          <w:szCs w:val="22"/>
        </w:rPr>
        <w:t>0 – 15</w:t>
      </w:r>
      <w:r w:rsidR="00D81064">
        <w:rPr>
          <w:rFonts w:ascii="Calibri" w:eastAsia="TimesNewRomanPS-BoldMT" w:hAnsi="Calibri" w:cs="TimesNewRomanPS-BoldMT"/>
          <w:color w:val="000000"/>
          <w:sz w:val="22"/>
          <w:szCs w:val="22"/>
        </w:rPr>
        <w:t>:3</w:t>
      </w:r>
      <w:r w:rsidR="00D81064" w:rsidRPr="00D81064">
        <w:rPr>
          <w:rFonts w:ascii="Calibri" w:eastAsia="TimesNewRomanPS-BoldMT" w:hAnsi="Calibri" w:cs="TimesNewRomanPS-BoldMT"/>
          <w:color w:val="000000"/>
          <w:sz w:val="22"/>
          <w:szCs w:val="22"/>
        </w:rPr>
        <w:t>0 z wyjątkiem sobót i dni ustawowo wolnych od pracy</w:t>
      </w:r>
      <w:r w:rsidR="00D81064">
        <w:rPr>
          <w:rFonts w:ascii="Calibri" w:eastAsia="TimesNewRomanPS-BoldMT" w:hAnsi="Calibri" w:cs="TimesNewRomanPS-BoldMT"/>
          <w:color w:val="000000"/>
          <w:sz w:val="22"/>
          <w:szCs w:val="22"/>
        </w:rPr>
        <w:t>.</w:t>
      </w:r>
    </w:p>
    <w:bookmarkEnd w:id="7"/>
    <w:p w14:paraId="5285F22A" w14:textId="77777777" w:rsidR="00DC1BFE" w:rsidRDefault="00DC1BFE">
      <w:pPr>
        <w:pStyle w:val="Standard"/>
        <w:autoSpaceDE w:val="0"/>
        <w:rPr>
          <w:rFonts w:ascii="Calibri" w:eastAsia="LiberationSerif-Italic" w:hAnsi="Calibri" w:cs="LiberationSerif-Italic"/>
          <w:i/>
          <w:iCs/>
          <w:color w:val="000000"/>
          <w:sz w:val="14"/>
          <w:szCs w:val="14"/>
        </w:rPr>
      </w:pPr>
    </w:p>
    <w:p w14:paraId="77A82533" w14:textId="3128C302"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VI</w:t>
      </w:r>
      <w:r w:rsidR="00655392">
        <w:rPr>
          <w:rFonts w:ascii="Calibri" w:eastAsia="TimesNewRomanPS-BoldMT" w:hAnsi="Calibri" w:cs="TimesNewRomanPS-BoldMT"/>
          <w:b/>
          <w:bCs/>
          <w:color w:val="000000"/>
          <w:sz w:val="22"/>
          <w:szCs w:val="22"/>
        </w:rPr>
        <w:t>I</w:t>
      </w:r>
      <w:r w:rsidR="00014DEF">
        <w:rPr>
          <w:rFonts w:ascii="Calibri" w:eastAsia="TimesNewRomanPS-BoldMT" w:hAnsi="Calibri" w:cs="TimesNewRomanPS-BoldMT"/>
          <w:b/>
          <w:bCs/>
          <w:color w:val="000000"/>
          <w:sz w:val="22"/>
          <w:szCs w:val="22"/>
        </w:rPr>
        <w:t>I</w:t>
      </w:r>
      <w:r>
        <w:rPr>
          <w:rFonts w:ascii="Calibri" w:eastAsia="TimesNewRomanPS-BoldMT" w:hAnsi="Calibri" w:cs="TimesNewRomanPS-BoldMT"/>
          <w:b/>
          <w:bCs/>
          <w:color w:val="000000"/>
          <w:sz w:val="22"/>
          <w:szCs w:val="22"/>
        </w:rPr>
        <w:t>. TERMIN ZWIĄZANIA OFERTĄ.</w:t>
      </w:r>
    </w:p>
    <w:p w14:paraId="08A7FD9B" w14:textId="33CCE79D"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Wykonawca jest związany ofertą od dnia upływu terminu składania ofert </w:t>
      </w:r>
      <w:r>
        <w:rPr>
          <w:rFonts w:ascii="Calibri" w:eastAsia="TimesNewRomanPS-BoldMT" w:hAnsi="Calibri" w:cs="TimesNewRomanPS-BoldMT"/>
          <w:b/>
          <w:bCs/>
          <w:color w:val="000000"/>
          <w:sz w:val="22"/>
          <w:szCs w:val="22"/>
        </w:rPr>
        <w:t>do dnia</w:t>
      </w:r>
      <w:r w:rsidR="004C7A6D">
        <w:rPr>
          <w:rFonts w:ascii="Calibri" w:eastAsia="TimesNewRomanPS-BoldMT" w:hAnsi="Calibri" w:cs="TimesNewRomanPS-BoldMT"/>
          <w:b/>
          <w:bCs/>
          <w:color w:val="000000"/>
          <w:sz w:val="22"/>
          <w:szCs w:val="22"/>
        </w:rPr>
        <w:t xml:space="preserve"> </w:t>
      </w:r>
      <w:r w:rsidR="00F404EA">
        <w:rPr>
          <w:rFonts w:ascii="Calibri" w:eastAsia="TimesNewRomanPS-BoldMT" w:hAnsi="Calibri" w:cs="TimesNewRomanPS-BoldMT"/>
          <w:b/>
          <w:bCs/>
          <w:color w:val="000000"/>
          <w:sz w:val="22"/>
          <w:szCs w:val="22"/>
        </w:rPr>
        <w:t>22</w:t>
      </w:r>
      <w:r w:rsidR="004C7A6D" w:rsidRPr="005A7FA3">
        <w:rPr>
          <w:rFonts w:ascii="Calibri" w:eastAsia="TimesNewRomanPS-BoldMT" w:hAnsi="Calibri" w:cs="TimesNewRomanPS-BoldMT"/>
          <w:b/>
          <w:bCs/>
          <w:color w:val="000000"/>
          <w:sz w:val="22"/>
          <w:szCs w:val="22"/>
        </w:rPr>
        <w:t>.09.2021 r.</w:t>
      </w:r>
    </w:p>
    <w:p w14:paraId="2FB8E253"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30 dni.</w:t>
      </w:r>
    </w:p>
    <w:p w14:paraId="62CF5AC6" w14:textId="32793CB7" w:rsidR="00DC1BFE" w:rsidRDefault="00282EC1">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Przedłużenie terminu związania ofertą, o którym mowa w ust. 2, wymaga złożenia przez Wykonawcę pisemnego oświadczenia o wyrażeniu zgody na przedłużenie terminu związania ofertą.</w:t>
      </w:r>
    </w:p>
    <w:p w14:paraId="47DA48DA" w14:textId="77777777" w:rsidR="00DC1BFE" w:rsidRDefault="00DC1BFE">
      <w:pPr>
        <w:pStyle w:val="Standard"/>
        <w:autoSpaceDE w:val="0"/>
        <w:ind w:left="284" w:hanging="284"/>
        <w:jc w:val="both"/>
        <w:rPr>
          <w:rFonts w:ascii="Calibri" w:eastAsia="TimesNewRomanPS-BoldMT" w:hAnsi="Calibri" w:cs="TimesNewRomanPS-BoldMT"/>
          <w:b/>
          <w:bCs/>
          <w:color w:val="000000"/>
          <w:sz w:val="14"/>
          <w:szCs w:val="14"/>
        </w:rPr>
      </w:pPr>
    </w:p>
    <w:p w14:paraId="1C29B4C1" w14:textId="470D92E6" w:rsidR="00DC1BFE" w:rsidRDefault="001273C8">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w:t>
      </w:r>
      <w:r w:rsidR="00014DEF">
        <w:rPr>
          <w:rFonts w:ascii="Calibri" w:eastAsia="TimesNewRomanPS-BoldMT" w:hAnsi="Calibri" w:cs="TimesNewRomanPS-BoldMT"/>
          <w:b/>
          <w:bCs/>
          <w:color w:val="000000"/>
          <w:sz w:val="22"/>
          <w:szCs w:val="22"/>
        </w:rPr>
        <w:t>X</w:t>
      </w:r>
      <w:r w:rsidR="00282EC1">
        <w:rPr>
          <w:rFonts w:ascii="Calibri" w:eastAsia="TimesNewRomanPS-BoldMT" w:hAnsi="Calibri" w:cs="TimesNewRomanPS-BoldMT"/>
          <w:b/>
          <w:bCs/>
          <w:color w:val="000000"/>
          <w:sz w:val="22"/>
          <w:szCs w:val="22"/>
        </w:rPr>
        <w:t>. OPIS SPOSOBU PRZYGOTOWANIA OFERTY.</w:t>
      </w:r>
    </w:p>
    <w:p w14:paraId="37CD3CA3" w14:textId="66756555" w:rsidR="00C62193" w:rsidRPr="00C62193" w:rsidRDefault="00282EC1" w:rsidP="00C62193">
      <w:pPr>
        <w:pStyle w:val="Standard"/>
        <w:autoSpaceDE w:val="0"/>
        <w:ind w:left="284" w:hanging="284"/>
        <w:jc w:val="both"/>
        <w:rPr>
          <w:rFonts w:ascii="Calibri" w:eastAsia="TimesNewRomanPS-BoldMT" w:hAnsi="Calibri" w:cs="TimesNewRomanPS-BoldMT"/>
          <w:color w:val="000000"/>
          <w:sz w:val="22"/>
          <w:szCs w:val="22"/>
        </w:rPr>
      </w:pPr>
      <w:r w:rsidRPr="001867E9">
        <w:rPr>
          <w:rFonts w:ascii="Calibri" w:eastAsia="TimesNewRomanPS-BoldMT" w:hAnsi="Calibri" w:cs="TimesNewRomanPS-BoldMT"/>
          <w:b/>
          <w:bCs/>
          <w:color w:val="000000"/>
          <w:sz w:val="22"/>
          <w:szCs w:val="22"/>
        </w:rPr>
        <w:t>1.</w:t>
      </w:r>
      <w:r w:rsidRPr="00C62193">
        <w:rPr>
          <w:rFonts w:ascii="Calibri" w:eastAsia="TimesNewRomanPS-BoldMT" w:hAnsi="Calibri" w:cs="TimesNewRomanPS-BoldMT"/>
          <w:color w:val="000000"/>
          <w:sz w:val="22"/>
          <w:szCs w:val="22"/>
        </w:rPr>
        <w:t xml:space="preserve"> </w:t>
      </w:r>
      <w:r w:rsidR="00C62193" w:rsidRPr="00C62193">
        <w:rPr>
          <w:rFonts w:ascii="Calibri" w:eastAsia="TimesNewRomanPS-BoldMT" w:hAnsi="Calibri" w:cs="TimesNewRomanPS-BoldMT"/>
          <w:color w:val="000000"/>
          <w:sz w:val="22"/>
          <w:szCs w:val="22"/>
        </w:rPr>
        <w:t>Oferta musi zawierać:</w:t>
      </w:r>
    </w:p>
    <w:p w14:paraId="579C045E" w14:textId="42112BCD" w:rsidR="00C62193" w:rsidRPr="00C62193" w:rsidRDefault="00C62193" w:rsidP="00C62193">
      <w:pPr>
        <w:pStyle w:val="Standard"/>
        <w:autoSpaceDE w:val="0"/>
        <w:ind w:left="284" w:hanging="284"/>
        <w:jc w:val="both"/>
        <w:rPr>
          <w:rFonts w:ascii="Calibri" w:eastAsia="TimesNewRomanPS-BoldMT" w:hAnsi="Calibri" w:cs="TimesNewRomanPS-BoldMT"/>
          <w:color w:val="000000"/>
          <w:sz w:val="22"/>
          <w:szCs w:val="22"/>
        </w:rPr>
      </w:pPr>
      <w:r w:rsidRPr="00C62193">
        <w:rPr>
          <w:rFonts w:ascii="Calibri" w:eastAsia="TimesNewRomanPS-BoldMT" w:hAnsi="Calibri" w:cs="TimesNewRomanPS-BoldMT"/>
          <w:color w:val="000000"/>
          <w:sz w:val="22"/>
          <w:szCs w:val="22"/>
        </w:rPr>
        <w:t>1)</w:t>
      </w:r>
      <w:r w:rsidRPr="00C62193">
        <w:rPr>
          <w:rFonts w:ascii="Calibri" w:eastAsia="TimesNewRomanPS-BoldMT" w:hAnsi="Calibri" w:cs="TimesNewRomanPS-BoldMT"/>
          <w:color w:val="000000"/>
          <w:sz w:val="22"/>
          <w:szCs w:val="22"/>
        </w:rPr>
        <w:tab/>
        <w:t>wypełniony formularz ofertowy</w:t>
      </w:r>
      <w:r w:rsidR="00CA1A57">
        <w:rPr>
          <w:rFonts w:ascii="Calibri" w:eastAsia="TimesNewRomanPS-BoldMT" w:hAnsi="Calibri" w:cs="TimesNewRomanPS-BoldMT"/>
          <w:color w:val="000000"/>
          <w:sz w:val="22"/>
          <w:szCs w:val="22"/>
        </w:rPr>
        <w:t xml:space="preserve"> </w:t>
      </w:r>
      <w:r w:rsidRPr="00C62193">
        <w:rPr>
          <w:rFonts w:ascii="Calibri" w:eastAsia="TimesNewRomanPS-BoldMT" w:hAnsi="Calibri" w:cs="TimesNewRomanPS-BoldMT"/>
          <w:color w:val="000000"/>
          <w:sz w:val="22"/>
          <w:szCs w:val="22"/>
        </w:rPr>
        <w:t xml:space="preserve"> [wg zał</w:t>
      </w:r>
      <w:r>
        <w:rPr>
          <w:rFonts w:ascii="Calibri" w:eastAsia="TimesNewRomanPS-BoldMT" w:hAnsi="Calibri" w:cs="TimesNewRomanPS-BoldMT"/>
          <w:color w:val="000000"/>
          <w:sz w:val="22"/>
          <w:szCs w:val="22"/>
        </w:rPr>
        <w:t>.</w:t>
      </w:r>
      <w:r w:rsidRPr="00C62193">
        <w:rPr>
          <w:rFonts w:ascii="Calibri" w:eastAsia="TimesNewRomanPS-BoldMT" w:hAnsi="Calibri" w:cs="TimesNewRomanPS-BoldMT"/>
          <w:color w:val="000000"/>
          <w:sz w:val="22"/>
          <w:szCs w:val="22"/>
        </w:rPr>
        <w:t xml:space="preserve"> nr 1 do SWZ]</w:t>
      </w:r>
      <w:r w:rsidR="00CA1A57">
        <w:rPr>
          <w:rFonts w:ascii="Calibri" w:eastAsia="TimesNewRomanPS-BoldMT" w:hAnsi="Calibri" w:cs="TimesNewRomanPS-BoldMT"/>
          <w:color w:val="000000"/>
          <w:sz w:val="22"/>
          <w:szCs w:val="22"/>
        </w:rPr>
        <w:t xml:space="preserve"> wraz z kosztorysem ofertowym zał. 1a</w:t>
      </w:r>
      <w:r w:rsidRPr="00C62193">
        <w:rPr>
          <w:rFonts w:ascii="Calibri" w:eastAsia="TimesNewRomanPS-BoldMT" w:hAnsi="Calibri" w:cs="TimesNewRomanPS-BoldMT"/>
          <w:color w:val="000000"/>
          <w:sz w:val="22"/>
          <w:szCs w:val="22"/>
        </w:rPr>
        <w:t>;</w:t>
      </w:r>
    </w:p>
    <w:p w14:paraId="68F9C64B" w14:textId="5563FC69" w:rsidR="00C62193" w:rsidRPr="00C62193" w:rsidRDefault="00C62193" w:rsidP="00C62193">
      <w:pPr>
        <w:pStyle w:val="Standard"/>
        <w:autoSpaceDE w:val="0"/>
        <w:ind w:left="284" w:hanging="284"/>
        <w:jc w:val="both"/>
        <w:rPr>
          <w:rFonts w:ascii="Calibri" w:eastAsia="TimesNewRomanPS-BoldMT" w:hAnsi="Calibri" w:cs="TimesNewRomanPS-BoldMT"/>
          <w:color w:val="000000"/>
          <w:sz w:val="22"/>
          <w:szCs w:val="22"/>
        </w:rPr>
      </w:pPr>
      <w:r w:rsidRPr="00C62193">
        <w:rPr>
          <w:rFonts w:ascii="Calibri" w:eastAsia="TimesNewRomanPS-BoldMT" w:hAnsi="Calibri" w:cs="TimesNewRomanPS-BoldMT"/>
          <w:color w:val="000000"/>
          <w:sz w:val="22"/>
          <w:szCs w:val="22"/>
        </w:rPr>
        <w:t>2)</w:t>
      </w:r>
      <w:r w:rsidRPr="00C62193">
        <w:rPr>
          <w:rFonts w:ascii="Calibri" w:eastAsia="TimesNewRomanPS-BoldMT" w:hAnsi="Calibri" w:cs="TimesNewRomanPS-BoldMT"/>
          <w:color w:val="000000"/>
          <w:sz w:val="22"/>
          <w:szCs w:val="22"/>
        </w:rPr>
        <w:tab/>
        <w:t>oświadczenie o spełnianiu warunków udziału w postępowaniu [wg zał. nr 2a do SWZ];</w:t>
      </w:r>
    </w:p>
    <w:p w14:paraId="51392321" w14:textId="0D8C0A5D" w:rsidR="00C62193" w:rsidRPr="00C62193" w:rsidRDefault="00C62193" w:rsidP="00C62193">
      <w:pPr>
        <w:pStyle w:val="Standard"/>
        <w:autoSpaceDE w:val="0"/>
        <w:ind w:left="284" w:hanging="284"/>
        <w:jc w:val="both"/>
        <w:rPr>
          <w:rFonts w:ascii="Calibri" w:eastAsia="TimesNewRomanPS-BoldMT" w:hAnsi="Calibri" w:cs="TimesNewRomanPS-BoldMT"/>
          <w:color w:val="000000"/>
          <w:sz w:val="22"/>
          <w:szCs w:val="22"/>
        </w:rPr>
      </w:pPr>
      <w:r w:rsidRPr="00C62193">
        <w:rPr>
          <w:rFonts w:ascii="Calibri" w:eastAsia="TimesNewRomanPS-BoldMT" w:hAnsi="Calibri" w:cs="TimesNewRomanPS-BoldMT"/>
          <w:color w:val="000000"/>
          <w:sz w:val="22"/>
          <w:szCs w:val="22"/>
        </w:rPr>
        <w:t>3)</w:t>
      </w:r>
      <w:r w:rsidRPr="00C62193">
        <w:rPr>
          <w:rFonts w:ascii="Calibri" w:eastAsia="TimesNewRomanPS-BoldMT" w:hAnsi="Calibri" w:cs="TimesNewRomanPS-BoldMT"/>
          <w:color w:val="000000"/>
          <w:sz w:val="22"/>
          <w:szCs w:val="22"/>
        </w:rPr>
        <w:tab/>
        <w:t>oświadczenie o niepodleganiu wykluczeniu [wg zał. nr 2b do SWZ];</w:t>
      </w:r>
    </w:p>
    <w:p w14:paraId="18059ACF" w14:textId="05C6F003" w:rsidR="00C62193" w:rsidRPr="00C62193" w:rsidRDefault="00C62193" w:rsidP="00C62193">
      <w:pPr>
        <w:pStyle w:val="Standard"/>
        <w:autoSpaceDE w:val="0"/>
        <w:ind w:left="284" w:hanging="284"/>
        <w:jc w:val="both"/>
        <w:rPr>
          <w:rFonts w:ascii="Calibri" w:eastAsia="TimesNewRomanPS-BoldMT" w:hAnsi="Calibri" w:cs="TimesNewRomanPS-BoldMT"/>
          <w:color w:val="000000"/>
          <w:sz w:val="22"/>
          <w:szCs w:val="22"/>
        </w:rPr>
      </w:pPr>
      <w:r w:rsidRPr="00C62193">
        <w:rPr>
          <w:rFonts w:ascii="Calibri" w:eastAsia="TimesNewRomanPS-BoldMT" w:hAnsi="Calibri" w:cs="TimesNewRomanPS-BoldMT"/>
          <w:color w:val="000000"/>
          <w:sz w:val="22"/>
          <w:szCs w:val="22"/>
        </w:rPr>
        <w:t>4)</w:t>
      </w:r>
      <w:r w:rsidRPr="00C62193">
        <w:rPr>
          <w:rFonts w:ascii="Calibri" w:eastAsia="TimesNewRomanPS-BoldMT" w:hAnsi="Calibri" w:cs="TimesNewRomanPS-BoldMT"/>
          <w:color w:val="000000"/>
          <w:sz w:val="22"/>
          <w:szCs w:val="22"/>
        </w:rPr>
        <w:tab/>
        <w:t xml:space="preserve">pełnomocnictwo do reprezentowania Wykonawców wspólnie ubiegających się o udzielenie zamówienia </w:t>
      </w:r>
      <w:r w:rsidR="000D7836">
        <w:rPr>
          <w:rFonts w:ascii="Calibri" w:eastAsia="TimesNewRomanPS-BoldMT" w:hAnsi="Calibri" w:cs="TimesNewRomanPS-BoldMT"/>
          <w:color w:val="000000"/>
          <w:sz w:val="22"/>
          <w:szCs w:val="22"/>
        </w:rPr>
        <w:t xml:space="preserve">  </w:t>
      </w:r>
      <w:r w:rsidRPr="00C62193">
        <w:rPr>
          <w:rFonts w:ascii="Calibri" w:eastAsia="TimesNewRomanPS-BoldMT" w:hAnsi="Calibri" w:cs="TimesNewRomanPS-BoldMT"/>
          <w:color w:val="000000"/>
          <w:sz w:val="22"/>
          <w:szCs w:val="22"/>
        </w:rPr>
        <w:t>w postępowaniu o udzielenie zamówienia lub do reprezentowania ich w postępowaniu oraz zawarcia umowy o udzielenie zamówienia publicznego (dot. spółek cywilnych, konsorcjów);</w:t>
      </w:r>
    </w:p>
    <w:p w14:paraId="2A10A74E" w14:textId="0078C038" w:rsidR="00C62193" w:rsidRDefault="00C62193" w:rsidP="00C62193">
      <w:pPr>
        <w:pStyle w:val="Standard"/>
        <w:autoSpaceDE w:val="0"/>
        <w:ind w:left="284" w:hanging="284"/>
        <w:jc w:val="both"/>
        <w:rPr>
          <w:rFonts w:ascii="Calibri" w:eastAsia="TimesNewRomanPS-BoldMT" w:hAnsi="Calibri" w:cs="TimesNewRomanPS-BoldMT"/>
          <w:color w:val="000000"/>
          <w:sz w:val="22"/>
          <w:szCs w:val="22"/>
        </w:rPr>
      </w:pPr>
      <w:r w:rsidRPr="00C62193">
        <w:rPr>
          <w:rFonts w:ascii="Calibri" w:eastAsia="TimesNewRomanPS-BoldMT" w:hAnsi="Calibri" w:cs="TimesNewRomanPS-BoldMT"/>
          <w:color w:val="000000"/>
          <w:sz w:val="22"/>
          <w:szCs w:val="22"/>
        </w:rPr>
        <w:t>5)</w:t>
      </w:r>
      <w:r w:rsidRPr="00C62193">
        <w:rPr>
          <w:rFonts w:ascii="Calibri" w:eastAsia="TimesNewRomanPS-BoldMT" w:hAnsi="Calibri" w:cs="TimesNewRomanPS-BoldMT"/>
          <w:color w:val="000000"/>
          <w:sz w:val="22"/>
          <w:szCs w:val="22"/>
        </w:rPr>
        <w:tab/>
        <w:t xml:space="preserve">pełnomocnictwo do podpisywania oferty lub poświadczania zgodności cyfrowego odwzorowania </w:t>
      </w:r>
      <w:r w:rsidR="000D7836">
        <w:rPr>
          <w:rFonts w:ascii="Calibri" w:eastAsia="TimesNewRomanPS-BoldMT" w:hAnsi="Calibri" w:cs="TimesNewRomanPS-BoldMT"/>
          <w:color w:val="000000"/>
          <w:sz w:val="22"/>
          <w:szCs w:val="22"/>
        </w:rPr>
        <w:t xml:space="preserve">                         </w:t>
      </w:r>
      <w:r w:rsidRPr="00C62193">
        <w:rPr>
          <w:rFonts w:ascii="Calibri" w:eastAsia="TimesNewRomanPS-BoldMT" w:hAnsi="Calibri" w:cs="TimesNewRomanPS-BoldMT"/>
          <w:color w:val="000000"/>
          <w:sz w:val="22"/>
          <w:szCs w:val="22"/>
        </w:rPr>
        <w:t>z dokumentem w postaci papierowej (jeżeli dot.);</w:t>
      </w:r>
    </w:p>
    <w:p w14:paraId="60607ECF" w14:textId="206CAD10" w:rsidR="00C62193" w:rsidRPr="00C62193" w:rsidRDefault="00C62193" w:rsidP="00C62193">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6)</w:t>
      </w:r>
      <w:r w:rsidRPr="00C62193">
        <w:rPr>
          <w:rFonts w:ascii="Calibri" w:eastAsia="TimesNewRomanPS-BoldMT" w:hAnsi="Calibri" w:cs="TimesNewRomanPS-BoldMT"/>
          <w:b/>
          <w:bCs/>
          <w:color w:val="000000"/>
          <w:sz w:val="22"/>
          <w:szCs w:val="22"/>
        </w:rPr>
        <w:tab/>
      </w:r>
      <w:r w:rsidRPr="000D7836">
        <w:rPr>
          <w:rFonts w:ascii="Calibri" w:eastAsia="TimesNewRomanPS-BoldMT" w:hAnsi="Calibri" w:cs="TimesNewRomanPS-BoldMT"/>
          <w:color w:val="000000"/>
          <w:sz w:val="22"/>
          <w:szCs w:val="22"/>
        </w:rPr>
        <w:t>zobowiązanie podmiotu udostępniającego zasoby do oddania Wykonawcy do dyspozycji niezbędnych zasobów na potrzeby realizacji zamówienia lub inny podmiotowy środek dowodowy potwierdzający,</w:t>
      </w:r>
      <w:r w:rsidR="000D7836">
        <w:rPr>
          <w:rFonts w:ascii="Calibri" w:eastAsia="TimesNewRomanPS-BoldMT" w:hAnsi="Calibri" w:cs="TimesNewRomanPS-BoldMT"/>
          <w:color w:val="000000"/>
          <w:sz w:val="22"/>
          <w:szCs w:val="22"/>
        </w:rPr>
        <w:t xml:space="preserve">                </w:t>
      </w:r>
      <w:r w:rsidRPr="000D7836">
        <w:rPr>
          <w:rFonts w:ascii="Calibri" w:eastAsia="TimesNewRomanPS-BoldMT" w:hAnsi="Calibri" w:cs="TimesNewRomanPS-BoldMT"/>
          <w:color w:val="000000"/>
          <w:sz w:val="22"/>
          <w:szCs w:val="22"/>
        </w:rPr>
        <w:t xml:space="preserve"> że Wykonawca realizując zamówienie, będzie dysponował niezbędnymi zasobami tych podmiotów            (dot. Wykonawców polegających na zdolnościach lub sytuacji podmiotów udostępniających zasoby             na podstawie art. 266 w zw. z art. 118 ust. 3 ustawy </w:t>
      </w:r>
      <w:proofErr w:type="spellStart"/>
      <w:r w:rsidRPr="006C6F51">
        <w:rPr>
          <w:rFonts w:ascii="Calibri" w:eastAsia="TimesNewRomanPS-BoldMT" w:hAnsi="Calibri" w:cs="TimesNewRomanPS-BoldMT"/>
          <w:color w:val="000000"/>
          <w:sz w:val="22"/>
          <w:szCs w:val="22"/>
        </w:rPr>
        <w:t>Pzp</w:t>
      </w:r>
      <w:proofErr w:type="spellEnd"/>
      <w:r w:rsidRPr="006C6F51">
        <w:rPr>
          <w:rFonts w:ascii="Calibri" w:eastAsia="TimesNewRomanPS-BoldMT" w:hAnsi="Calibri" w:cs="TimesNewRomanPS-BoldMT"/>
          <w:color w:val="000000"/>
          <w:sz w:val="22"/>
          <w:szCs w:val="22"/>
        </w:rPr>
        <w:t xml:space="preserve">) – wg zał. nr </w:t>
      </w:r>
      <w:r w:rsidR="006C6F51" w:rsidRPr="006C6F51">
        <w:rPr>
          <w:rFonts w:ascii="Calibri" w:eastAsia="TimesNewRomanPS-BoldMT" w:hAnsi="Calibri" w:cs="TimesNewRomanPS-BoldMT"/>
          <w:color w:val="000000"/>
          <w:sz w:val="22"/>
          <w:szCs w:val="22"/>
        </w:rPr>
        <w:t>6</w:t>
      </w:r>
      <w:r w:rsidRPr="006C6F51">
        <w:rPr>
          <w:rFonts w:ascii="Calibri" w:eastAsia="TimesNewRomanPS-BoldMT" w:hAnsi="Calibri" w:cs="TimesNewRomanPS-BoldMT"/>
          <w:color w:val="000000"/>
          <w:sz w:val="22"/>
          <w:szCs w:val="22"/>
        </w:rPr>
        <w:t xml:space="preserve"> do SWZ.</w:t>
      </w:r>
    </w:p>
    <w:p w14:paraId="2B4E311A" w14:textId="77777777" w:rsidR="006C09A5" w:rsidRDefault="00C62193">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2. </w:t>
      </w:r>
      <w:r w:rsidR="00282EC1">
        <w:rPr>
          <w:rFonts w:ascii="Calibri" w:eastAsia="TimesNewRomanPSMT" w:hAnsi="Calibri" w:cs="TimesNewRomanPSMT"/>
          <w:color w:val="000000"/>
          <w:sz w:val="22"/>
          <w:szCs w:val="22"/>
        </w:rPr>
        <w:t xml:space="preserve">Oferta </w:t>
      </w:r>
      <w:r w:rsidR="00B12C5E">
        <w:rPr>
          <w:rFonts w:ascii="Calibri" w:eastAsia="TimesNewRomanPSMT" w:hAnsi="Calibri" w:cs="TimesNewRomanPSMT"/>
          <w:color w:val="000000"/>
          <w:sz w:val="22"/>
          <w:szCs w:val="22"/>
        </w:rPr>
        <w:t xml:space="preserve">pod rygorem nieważności </w:t>
      </w:r>
      <w:r w:rsidR="00282EC1">
        <w:rPr>
          <w:rFonts w:ascii="Calibri" w:eastAsia="TimesNewRomanPSMT" w:hAnsi="Calibri" w:cs="TimesNewRomanPSMT"/>
          <w:color w:val="000000"/>
          <w:sz w:val="22"/>
          <w:szCs w:val="22"/>
        </w:rPr>
        <w:t xml:space="preserve">musi być sporządzona w języku polskim, w formie elektronicznej lub w postaci elektronicznej opatrzonej kwalifikowanym podpisem elektronicznym, podpisem zaufanym lub podpisem </w:t>
      </w:r>
      <w:r w:rsidR="00282EC1" w:rsidRPr="00B12C5E">
        <w:rPr>
          <w:rFonts w:asciiTheme="minorHAnsi" w:eastAsia="TimesNewRomanPSMT" w:hAnsiTheme="minorHAnsi" w:cstheme="minorHAnsi"/>
          <w:color w:val="000000"/>
          <w:sz w:val="22"/>
          <w:szCs w:val="22"/>
        </w:rPr>
        <w:t>osobistym</w:t>
      </w:r>
      <w:r w:rsidR="00B12C5E" w:rsidRPr="00B12C5E">
        <w:rPr>
          <w:rFonts w:asciiTheme="minorHAnsi" w:eastAsia="TimesNewRomanPSMT" w:hAnsiTheme="minorHAnsi" w:cstheme="minorHAnsi"/>
          <w:color w:val="000000"/>
          <w:sz w:val="22"/>
          <w:szCs w:val="22"/>
        </w:rPr>
        <w:t xml:space="preserve"> /</w:t>
      </w:r>
      <w:r w:rsidR="00B12C5E" w:rsidRPr="00B12C5E">
        <w:rPr>
          <w:rFonts w:asciiTheme="minorHAnsi" w:hAnsiTheme="minorHAnsi" w:cstheme="minorHAnsi"/>
          <w:sz w:val="22"/>
          <w:szCs w:val="22"/>
        </w:rPr>
        <w:t>wszystkie trzy możliwości są równorzędne/</w:t>
      </w:r>
      <w:r w:rsidR="00D16169">
        <w:rPr>
          <w:rFonts w:asciiTheme="minorHAnsi" w:hAnsiTheme="minorHAnsi" w:cstheme="minorHAnsi"/>
          <w:sz w:val="22"/>
          <w:szCs w:val="22"/>
        </w:rPr>
        <w:t>. W f</w:t>
      </w:r>
      <w:r w:rsidR="00282EC1">
        <w:rPr>
          <w:rFonts w:ascii="Calibri" w:eastAsia="TimesNewRomanPSMT" w:hAnsi="Calibri" w:cs="TimesNewRomanPSMT"/>
          <w:color w:val="000000"/>
          <w:sz w:val="22"/>
          <w:szCs w:val="22"/>
        </w:rPr>
        <w:t>orma</w:t>
      </w:r>
      <w:r w:rsidR="00D16169">
        <w:rPr>
          <w:rFonts w:ascii="Calibri" w:eastAsia="TimesNewRomanPSMT" w:hAnsi="Calibri" w:cs="TimesNewRomanPSMT"/>
          <w:color w:val="000000"/>
          <w:sz w:val="22"/>
          <w:szCs w:val="22"/>
        </w:rPr>
        <w:t>cie</w:t>
      </w:r>
      <w:r w:rsidR="00282EC1">
        <w:rPr>
          <w:rFonts w:ascii="Calibri" w:eastAsia="TimesNewRomanPSMT" w:hAnsi="Calibri" w:cs="TimesNewRomanPSMT"/>
          <w:color w:val="000000"/>
          <w:sz w:val="22"/>
          <w:szCs w:val="22"/>
        </w:rPr>
        <w:t xml:space="preserve"> danych .txt, rtf, .pdf, .</w:t>
      </w:r>
      <w:proofErr w:type="spellStart"/>
      <w:r w:rsidR="00282EC1">
        <w:rPr>
          <w:rFonts w:ascii="Calibri" w:eastAsia="TimesNewRomanPSMT" w:hAnsi="Calibri" w:cs="TimesNewRomanPSMT"/>
          <w:color w:val="000000"/>
          <w:sz w:val="22"/>
          <w:szCs w:val="22"/>
        </w:rPr>
        <w:t>ods</w:t>
      </w:r>
      <w:proofErr w:type="spellEnd"/>
      <w:r w:rsidR="00282EC1">
        <w:rPr>
          <w:rFonts w:ascii="Calibri" w:eastAsia="TimesNewRomanPSMT" w:hAnsi="Calibri" w:cs="TimesNewRomanPSMT"/>
          <w:color w:val="000000"/>
          <w:sz w:val="22"/>
          <w:szCs w:val="22"/>
        </w:rPr>
        <w:t>, .</w:t>
      </w:r>
      <w:proofErr w:type="spellStart"/>
      <w:r w:rsidR="00282EC1">
        <w:rPr>
          <w:rFonts w:ascii="Calibri" w:eastAsia="TimesNewRomanPSMT" w:hAnsi="Calibri" w:cs="TimesNewRomanPSMT"/>
          <w:color w:val="000000"/>
          <w:sz w:val="22"/>
          <w:szCs w:val="22"/>
        </w:rPr>
        <w:t>odp</w:t>
      </w:r>
      <w:proofErr w:type="spellEnd"/>
      <w:r w:rsidR="00282EC1">
        <w:rPr>
          <w:rFonts w:ascii="Calibri" w:eastAsia="TimesNewRomanPSMT" w:hAnsi="Calibri" w:cs="TimesNewRomanPSMT"/>
          <w:color w:val="000000"/>
          <w:sz w:val="22"/>
          <w:szCs w:val="22"/>
        </w:rPr>
        <w:t xml:space="preserve">, .xls, . </w:t>
      </w:r>
      <w:proofErr w:type="spellStart"/>
      <w:r w:rsidR="00282EC1">
        <w:rPr>
          <w:rFonts w:ascii="Calibri" w:eastAsia="TimesNewRomanPSMT" w:hAnsi="Calibri" w:cs="TimesNewRomanPSMT"/>
          <w:color w:val="000000"/>
          <w:sz w:val="22"/>
          <w:szCs w:val="22"/>
        </w:rPr>
        <w:t>ppt</w:t>
      </w:r>
      <w:proofErr w:type="spellEnd"/>
      <w:r w:rsidR="00282EC1">
        <w:rPr>
          <w:rFonts w:ascii="Calibri" w:eastAsia="TimesNewRomanPSMT" w:hAnsi="Calibri" w:cs="TimesNewRomanPSMT"/>
          <w:color w:val="000000"/>
          <w:sz w:val="22"/>
          <w:szCs w:val="22"/>
        </w:rPr>
        <w:t>, .</w:t>
      </w:r>
      <w:proofErr w:type="spellStart"/>
      <w:r w:rsidR="00282EC1">
        <w:rPr>
          <w:rFonts w:ascii="Calibri" w:eastAsia="TimesNewRomanPSMT" w:hAnsi="Calibri" w:cs="TimesNewRomanPSMT"/>
          <w:color w:val="000000"/>
          <w:sz w:val="22"/>
          <w:szCs w:val="22"/>
        </w:rPr>
        <w:t>doc</w:t>
      </w:r>
      <w:proofErr w:type="spellEnd"/>
      <w:r w:rsidR="00282EC1">
        <w:rPr>
          <w:rFonts w:ascii="Calibri" w:eastAsia="TimesNewRomanPSMT" w:hAnsi="Calibri" w:cs="TimesNewRomanPSMT"/>
          <w:color w:val="000000"/>
          <w:sz w:val="22"/>
          <w:szCs w:val="22"/>
        </w:rPr>
        <w:t>, .</w:t>
      </w:r>
      <w:proofErr w:type="spellStart"/>
      <w:r w:rsidR="00282EC1">
        <w:rPr>
          <w:rFonts w:ascii="Calibri" w:eastAsia="TimesNewRomanPSMT" w:hAnsi="Calibri" w:cs="TimesNewRomanPSMT"/>
          <w:color w:val="000000"/>
          <w:sz w:val="22"/>
          <w:szCs w:val="22"/>
        </w:rPr>
        <w:t>docx</w:t>
      </w:r>
      <w:proofErr w:type="spellEnd"/>
      <w:r w:rsidR="00282EC1">
        <w:rPr>
          <w:rFonts w:ascii="Calibri" w:eastAsia="TimesNewRomanPSMT" w:hAnsi="Calibri" w:cs="TimesNewRomanPSMT"/>
          <w:color w:val="000000"/>
          <w:sz w:val="22"/>
          <w:szCs w:val="22"/>
        </w:rPr>
        <w:t>, .</w:t>
      </w:r>
      <w:proofErr w:type="spellStart"/>
      <w:r w:rsidR="00282EC1">
        <w:rPr>
          <w:rFonts w:ascii="Calibri" w:eastAsia="TimesNewRomanPSMT" w:hAnsi="Calibri" w:cs="TimesNewRomanPSMT"/>
          <w:color w:val="000000"/>
          <w:sz w:val="22"/>
          <w:szCs w:val="22"/>
        </w:rPr>
        <w:t>xlsx</w:t>
      </w:r>
      <w:proofErr w:type="spellEnd"/>
      <w:r w:rsidR="00282EC1">
        <w:rPr>
          <w:rFonts w:ascii="Calibri" w:eastAsia="TimesNewRomanPSMT" w:hAnsi="Calibri" w:cs="TimesNewRomanPSMT"/>
          <w:color w:val="000000"/>
          <w:sz w:val="22"/>
          <w:szCs w:val="22"/>
        </w:rPr>
        <w:t>, .</w:t>
      </w:r>
      <w:proofErr w:type="spellStart"/>
      <w:r w:rsidR="00282EC1">
        <w:rPr>
          <w:rFonts w:ascii="Calibri" w:eastAsia="TimesNewRomanPSMT" w:hAnsi="Calibri" w:cs="TimesNewRomanPSMT"/>
          <w:color w:val="000000"/>
          <w:sz w:val="22"/>
          <w:szCs w:val="22"/>
        </w:rPr>
        <w:t>pptx</w:t>
      </w:r>
      <w:proofErr w:type="spellEnd"/>
      <w:r w:rsidR="00282EC1">
        <w:rPr>
          <w:rFonts w:ascii="Calibri" w:eastAsia="TimesNewRomanPSMT" w:hAnsi="Calibri" w:cs="TimesNewRomanPSMT"/>
          <w:color w:val="000000"/>
          <w:sz w:val="22"/>
          <w:szCs w:val="22"/>
        </w:rPr>
        <w:t>, .</w:t>
      </w:r>
      <w:proofErr w:type="spellStart"/>
      <w:r w:rsidR="00282EC1">
        <w:rPr>
          <w:rFonts w:ascii="Calibri" w:eastAsia="TimesNewRomanPSMT" w:hAnsi="Calibri" w:cs="TimesNewRomanPSMT"/>
          <w:color w:val="000000"/>
          <w:sz w:val="22"/>
          <w:szCs w:val="22"/>
        </w:rPr>
        <w:t>xps</w:t>
      </w:r>
      <w:proofErr w:type="spellEnd"/>
      <w:r w:rsidR="00282EC1">
        <w:rPr>
          <w:rFonts w:ascii="Calibri" w:eastAsia="TimesNewRomanPSMT" w:hAnsi="Calibri" w:cs="TimesNewRomanPSMT"/>
          <w:color w:val="000000"/>
          <w:sz w:val="22"/>
          <w:szCs w:val="22"/>
        </w:rPr>
        <w:t>, .</w:t>
      </w:r>
      <w:proofErr w:type="spellStart"/>
      <w:r w:rsidR="00282EC1">
        <w:rPr>
          <w:rFonts w:ascii="Calibri" w:eastAsia="TimesNewRomanPSMT" w:hAnsi="Calibri" w:cs="TimesNewRomanPSMT"/>
          <w:color w:val="000000"/>
          <w:sz w:val="22"/>
          <w:szCs w:val="22"/>
        </w:rPr>
        <w:t>odt</w:t>
      </w:r>
      <w:proofErr w:type="spellEnd"/>
      <w:r w:rsidR="00282EC1">
        <w:rPr>
          <w:rFonts w:ascii="Calibri" w:eastAsia="TimesNewRomanPSMT" w:hAnsi="Calibri" w:cs="TimesNewRomanPSMT"/>
          <w:color w:val="000000"/>
          <w:sz w:val="22"/>
          <w:szCs w:val="22"/>
        </w:rPr>
        <w:t>, .</w:t>
      </w:r>
      <w:proofErr w:type="spellStart"/>
      <w:r w:rsidR="00282EC1">
        <w:rPr>
          <w:rFonts w:ascii="Calibri" w:eastAsia="TimesNewRomanPSMT" w:hAnsi="Calibri" w:cs="TimesNewRomanPSMT"/>
          <w:color w:val="000000"/>
          <w:sz w:val="22"/>
          <w:szCs w:val="22"/>
        </w:rPr>
        <w:t>csv</w:t>
      </w:r>
      <w:proofErr w:type="spellEnd"/>
      <w:r w:rsidR="00282EC1">
        <w:rPr>
          <w:rFonts w:ascii="Calibri" w:eastAsia="TimesNewRomanPSMT" w:hAnsi="Calibri" w:cs="TimesNewRomanPSMT"/>
          <w:color w:val="000000"/>
          <w:sz w:val="22"/>
          <w:szCs w:val="22"/>
        </w:rPr>
        <w:t xml:space="preserve">. </w:t>
      </w:r>
      <w:r w:rsidR="00D16169" w:rsidRPr="00D16169">
        <w:rPr>
          <w:rFonts w:ascii="Calibri" w:eastAsia="TimesNewRomanPSMT" w:hAnsi="Calibri" w:cs="TimesNewRomanPSMT"/>
          <w:color w:val="000000"/>
          <w:sz w:val="22"/>
          <w:szCs w:val="22"/>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.pdf .</w:t>
      </w:r>
      <w:proofErr w:type="spellStart"/>
      <w:r w:rsidR="00D16169" w:rsidRPr="00D16169">
        <w:rPr>
          <w:rFonts w:ascii="Calibri" w:eastAsia="TimesNewRomanPSMT" w:hAnsi="Calibri" w:cs="TimesNewRomanPSMT"/>
          <w:color w:val="000000"/>
          <w:sz w:val="22"/>
          <w:szCs w:val="22"/>
        </w:rPr>
        <w:t>doc</w:t>
      </w:r>
      <w:proofErr w:type="spellEnd"/>
      <w:r w:rsidR="00D16169" w:rsidRPr="00D16169">
        <w:rPr>
          <w:rFonts w:ascii="Calibri" w:eastAsia="TimesNewRomanPSMT" w:hAnsi="Calibri" w:cs="TimesNewRomanPSMT"/>
          <w:color w:val="000000"/>
          <w:sz w:val="22"/>
          <w:szCs w:val="22"/>
        </w:rPr>
        <w:t xml:space="preserve"> .xls .jpg (.</w:t>
      </w:r>
      <w:proofErr w:type="spellStart"/>
      <w:r w:rsidR="00D16169" w:rsidRPr="00D16169">
        <w:rPr>
          <w:rFonts w:ascii="Calibri" w:eastAsia="TimesNewRomanPSMT" w:hAnsi="Calibri" w:cs="TimesNewRomanPSMT"/>
          <w:color w:val="000000"/>
          <w:sz w:val="22"/>
          <w:szCs w:val="22"/>
        </w:rPr>
        <w:t>jpeg</w:t>
      </w:r>
      <w:proofErr w:type="spellEnd"/>
      <w:r w:rsidR="00D16169" w:rsidRPr="00D16169">
        <w:rPr>
          <w:rFonts w:ascii="Calibri" w:eastAsia="TimesNewRomanPSMT" w:hAnsi="Calibri" w:cs="TimesNewRomanPSMT"/>
          <w:color w:val="000000"/>
          <w:sz w:val="22"/>
          <w:szCs w:val="22"/>
        </w:rPr>
        <w:t>) ze szczególnym wskazaniem na .pdf. W celu ewentualnej kompresji danych Zamawiający rekomenduje wykorzystanie jednego z formatów: .zip albo .7Z. Jeśli Wykonawca pakuje dokumenty np. w plik ZIP, Zamawiający zaleca wcześniejsze podpisanie każdego ze skompresowanych plików.</w:t>
      </w:r>
      <w:r w:rsidR="00D16169">
        <w:rPr>
          <w:rFonts w:ascii="Calibri" w:eastAsia="TimesNewRomanPSMT" w:hAnsi="Calibri" w:cs="TimesNewRomanPSMT"/>
          <w:color w:val="000000"/>
          <w:sz w:val="22"/>
          <w:szCs w:val="22"/>
        </w:rPr>
        <w:t xml:space="preserve"> </w:t>
      </w:r>
      <w:r w:rsidR="00B12C5E" w:rsidRPr="00B12C5E">
        <w:rPr>
          <w:rFonts w:ascii="Calibri" w:eastAsia="TimesNewRomanPSMT" w:hAnsi="Calibri" w:cs="TimesNewRomanPSMT"/>
          <w:color w:val="000000"/>
          <w:sz w:val="22"/>
          <w:szCs w:val="22"/>
        </w:rPr>
        <w:t xml:space="preserve">Oferta składana w formie elektronicznej musi zostać podpisana kwalifikowanym podpisem elektronicznym, natomiast oferta składana w postaci elektronicznej musi zostać podpisana podpisem zaufanym lub podpisem osobistym. </w:t>
      </w:r>
      <w:r w:rsidR="00B12C5E">
        <w:rPr>
          <w:rFonts w:ascii="Calibri" w:eastAsia="TimesNewRomanPSMT" w:hAnsi="Calibri" w:cs="TimesNewRomanPSMT"/>
          <w:color w:val="000000"/>
          <w:sz w:val="22"/>
          <w:szCs w:val="22"/>
        </w:rPr>
        <w:t xml:space="preserve">  </w:t>
      </w:r>
    </w:p>
    <w:p w14:paraId="213655F5" w14:textId="4C683FC4" w:rsidR="00D16169" w:rsidRDefault="006C09A5" w:rsidP="006C09A5">
      <w:pPr>
        <w:widowControl/>
        <w:autoSpaceDN/>
        <w:ind w:left="284"/>
        <w:jc w:val="both"/>
        <w:textAlignment w:val="auto"/>
      </w:pPr>
      <w:r w:rsidRPr="006C09A5">
        <w:rPr>
          <w:rFonts w:asciiTheme="minorHAnsi" w:hAnsiTheme="minorHAnsi" w:cstheme="minorHAnsi"/>
          <w:sz w:val="22"/>
          <w:szCs w:val="22"/>
          <w:lang w:val="pl"/>
        </w:rPr>
        <w:t>Wśród</w:t>
      </w:r>
      <w:r>
        <w:rPr>
          <w:rFonts w:asciiTheme="minorHAnsi" w:hAnsiTheme="minorHAnsi" w:cstheme="minorHAnsi"/>
          <w:sz w:val="22"/>
          <w:szCs w:val="22"/>
          <w:lang w:val="pl"/>
        </w:rPr>
        <w:t xml:space="preserve"> </w:t>
      </w:r>
      <w:r w:rsidRPr="006C09A5">
        <w:rPr>
          <w:rFonts w:asciiTheme="minorHAnsi" w:hAnsiTheme="minorHAnsi" w:cstheme="minorHAnsi"/>
          <w:sz w:val="22"/>
          <w:szCs w:val="22"/>
          <w:lang w:val="pl"/>
        </w:rPr>
        <w:t xml:space="preserve">formatów powszechnych a </w:t>
      </w:r>
      <w:r w:rsidRPr="006C09A5">
        <w:rPr>
          <w:rFonts w:asciiTheme="minorHAnsi" w:hAnsiTheme="minorHAnsi" w:cstheme="minorHAnsi"/>
          <w:b/>
          <w:sz w:val="22"/>
          <w:szCs w:val="22"/>
          <w:lang w:val="pl"/>
        </w:rPr>
        <w:t>NIE występujących</w:t>
      </w:r>
      <w:r w:rsidRPr="006C09A5">
        <w:rPr>
          <w:rFonts w:asciiTheme="minorHAnsi" w:hAnsiTheme="minorHAnsi" w:cstheme="minorHAnsi"/>
          <w:sz w:val="22"/>
          <w:szCs w:val="22"/>
          <w:lang w:val="pl"/>
        </w:rPr>
        <w:t xml:space="preserve"> w rozporządzeniu</w:t>
      </w:r>
      <w:r>
        <w:rPr>
          <w:rFonts w:asciiTheme="minorHAnsi" w:hAnsiTheme="minorHAnsi" w:cstheme="minorHAnsi"/>
          <w:sz w:val="22"/>
          <w:szCs w:val="22"/>
          <w:lang w:val="pl"/>
        </w:rPr>
        <w:t xml:space="preserve"> </w:t>
      </w:r>
      <w:r w:rsidR="001867E9">
        <w:rPr>
          <w:rFonts w:asciiTheme="minorHAnsi" w:hAnsiTheme="minorHAnsi" w:cstheme="minorHAnsi"/>
          <w:sz w:val="22"/>
          <w:szCs w:val="22"/>
          <w:lang w:val="pl"/>
        </w:rPr>
        <w:t>występują: .</w:t>
      </w:r>
      <w:proofErr w:type="spellStart"/>
      <w:r w:rsidR="001867E9">
        <w:rPr>
          <w:rFonts w:asciiTheme="minorHAnsi" w:hAnsiTheme="minorHAnsi" w:cstheme="minorHAnsi"/>
          <w:sz w:val="22"/>
          <w:szCs w:val="22"/>
          <w:lang w:val="pl"/>
        </w:rPr>
        <w:t>rar</w:t>
      </w:r>
      <w:proofErr w:type="spellEnd"/>
      <w:r w:rsidR="001867E9">
        <w:rPr>
          <w:rFonts w:asciiTheme="minorHAnsi" w:hAnsiTheme="minorHAnsi" w:cstheme="minorHAnsi"/>
          <w:sz w:val="22"/>
          <w:szCs w:val="22"/>
          <w:lang w:val="pl"/>
        </w:rPr>
        <w:t xml:space="preserve"> .gif .</w:t>
      </w:r>
      <w:proofErr w:type="spellStart"/>
      <w:r w:rsidR="001867E9">
        <w:rPr>
          <w:rFonts w:asciiTheme="minorHAnsi" w:hAnsiTheme="minorHAnsi" w:cstheme="minorHAnsi"/>
          <w:sz w:val="22"/>
          <w:szCs w:val="22"/>
          <w:lang w:val="pl"/>
        </w:rPr>
        <w:t>bmp</w:t>
      </w:r>
      <w:proofErr w:type="spellEnd"/>
      <w:r w:rsidR="001867E9">
        <w:rPr>
          <w:rFonts w:asciiTheme="minorHAnsi" w:hAnsiTheme="minorHAnsi" w:cstheme="minorHAnsi"/>
          <w:sz w:val="22"/>
          <w:szCs w:val="22"/>
          <w:lang w:val="pl"/>
        </w:rPr>
        <w:t xml:space="preserve"> .</w:t>
      </w:r>
      <w:proofErr w:type="spellStart"/>
      <w:r w:rsidR="001867E9">
        <w:rPr>
          <w:rFonts w:asciiTheme="minorHAnsi" w:hAnsiTheme="minorHAnsi" w:cstheme="minorHAnsi"/>
          <w:sz w:val="22"/>
          <w:szCs w:val="22"/>
          <w:lang w:val="pl"/>
        </w:rPr>
        <w:t>numbers</w:t>
      </w:r>
      <w:proofErr w:type="spellEnd"/>
      <w:r w:rsidR="001867E9">
        <w:rPr>
          <w:rFonts w:asciiTheme="minorHAnsi" w:hAnsiTheme="minorHAnsi" w:cstheme="minorHAnsi"/>
          <w:sz w:val="22"/>
          <w:szCs w:val="22"/>
          <w:lang w:val="pl"/>
        </w:rPr>
        <w:t xml:space="preserve"> .</w:t>
      </w:r>
      <w:proofErr w:type="spellStart"/>
      <w:r w:rsidR="001867E9">
        <w:rPr>
          <w:rFonts w:asciiTheme="minorHAnsi" w:hAnsiTheme="minorHAnsi" w:cstheme="minorHAnsi"/>
          <w:sz w:val="22"/>
          <w:szCs w:val="22"/>
          <w:lang w:val="pl"/>
        </w:rPr>
        <w:t>pages</w:t>
      </w:r>
      <w:proofErr w:type="spellEnd"/>
      <w:r w:rsidRPr="006C09A5">
        <w:rPr>
          <w:rFonts w:asciiTheme="minorHAnsi" w:hAnsiTheme="minorHAnsi" w:cstheme="minorHAnsi"/>
          <w:sz w:val="22"/>
          <w:szCs w:val="22"/>
          <w:lang w:val="pl"/>
        </w:rPr>
        <w:t xml:space="preserve">. </w:t>
      </w:r>
      <w:r w:rsidRPr="006C09A5">
        <w:rPr>
          <w:rFonts w:asciiTheme="minorHAnsi" w:hAnsiTheme="minorHAnsi" w:cstheme="minorHAnsi"/>
          <w:b/>
          <w:sz w:val="22"/>
          <w:szCs w:val="22"/>
          <w:lang w:val="pl"/>
        </w:rPr>
        <w:t xml:space="preserve">Dokumenty złożone w takich plikach zostaną uznane </w:t>
      </w:r>
      <w:r w:rsidR="001867E9">
        <w:rPr>
          <w:rFonts w:asciiTheme="minorHAnsi" w:hAnsiTheme="minorHAnsi" w:cstheme="minorHAnsi"/>
          <w:b/>
          <w:sz w:val="22"/>
          <w:szCs w:val="22"/>
          <w:lang w:val="pl"/>
        </w:rPr>
        <w:t xml:space="preserve">                         </w:t>
      </w:r>
      <w:r w:rsidRPr="006C09A5">
        <w:rPr>
          <w:rFonts w:asciiTheme="minorHAnsi" w:hAnsiTheme="minorHAnsi" w:cstheme="minorHAnsi"/>
          <w:b/>
          <w:sz w:val="22"/>
          <w:szCs w:val="22"/>
          <w:lang w:val="pl"/>
        </w:rPr>
        <w:t>za złożone nieskutecznie.</w:t>
      </w:r>
      <w:r>
        <w:rPr>
          <w:rFonts w:asciiTheme="minorHAnsi" w:hAnsiTheme="minorHAnsi" w:cstheme="minorHAnsi"/>
          <w:b/>
          <w:sz w:val="22"/>
          <w:szCs w:val="22"/>
          <w:lang w:val="pl"/>
        </w:rPr>
        <w:t xml:space="preserve"> </w:t>
      </w:r>
      <w:r w:rsidR="00282EC1">
        <w:rPr>
          <w:rFonts w:ascii="Calibri" w:eastAsia="TimesNewRomanPSMT" w:hAnsi="Calibri" w:cs="TimesNewRomanPSMT"/>
          <w:color w:val="000000"/>
          <w:sz w:val="22"/>
          <w:szCs w:val="22"/>
        </w:rPr>
        <w:t>W przypadku zastosowania innego formatu Zamawiający może nie mieć możliwości zapoznania się z ofertą, co może spowodować jej odrzucenie.</w:t>
      </w:r>
      <w:r w:rsidR="000D7836" w:rsidRPr="000D7836">
        <w:t xml:space="preserve"> </w:t>
      </w:r>
    </w:p>
    <w:p w14:paraId="070816A0" w14:textId="39BECE88" w:rsidR="00DC1BFE" w:rsidRDefault="001867E9" w:rsidP="001867E9">
      <w:pPr>
        <w:widowControl/>
        <w:autoSpaceDN/>
        <w:ind w:left="284" w:hanging="284"/>
        <w:jc w:val="both"/>
        <w:textAlignment w:val="auto"/>
      </w:pPr>
      <w:r w:rsidRPr="001867E9">
        <w:rPr>
          <w:rFonts w:asciiTheme="minorHAnsi" w:hAnsiTheme="minorHAnsi" w:cstheme="minorHAnsi"/>
          <w:b/>
          <w:bCs/>
          <w:sz w:val="22"/>
          <w:szCs w:val="22"/>
          <w:lang w:val="pl"/>
        </w:rPr>
        <w:t>3.</w:t>
      </w:r>
      <w:r>
        <w:t xml:space="preserve"> </w:t>
      </w:r>
      <w:r w:rsidR="000D7836" w:rsidRPr="000D7836">
        <w:rPr>
          <w:rFonts w:ascii="Calibri" w:eastAsia="TimesNewRomanPSMT" w:hAnsi="Calibri" w:cs="TimesNewRomanPSMT"/>
          <w:color w:val="000000"/>
          <w:sz w:val="22"/>
          <w:szCs w:val="22"/>
        </w:rPr>
        <w:t>Podmiotowe środki dowodowe oraz inne dokumenty lub oświadczenia, sporządzone w języku obcym, Wykonawca przekazuje wraz z tłumaczeniem na język polski.</w:t>
      </w:r>
    </w:p>
    <w:p w14:paraId="5C58A8AD" w14:textId="34423B0A" w:rsidR="00DC1BFE" w:rsidRDefault="001867E9">
      <w:pPr>
        <w:pStyle w:val="Standard"/>
        <w:autoSpaceDE w:val="0"/>
        <w:ind w:left="284" w:hanging="284"/>
      </w:pPr>
      <w:r>
        <w:rPr>
          <w:rFonts w:ascii="Calibri" w:eastAsia="TimesNewRomanPS-BoldMT" w:hAnsi="Calibri" w:cs="TimesNewRomanPS-BoldMT"/>
          <w:b/>
          <w:bCs/>
          <w:color w:val="000000"/>
          <w:sz w:val="22"/>
          <w:szCs w:val="22"/>
        </w:rPr>
        <w:t>4</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Wykonawca w celu poprawnego zaszyfrowania oferty powinien mieć zainstalowany na komputerze .NET Framework 4.5. Aplikacja działa na platformie Windows (Vista SP2, 7, 8, 10) Aplikacja nie jest dostępna dla systemu Linux i MAC OS.</w:t>
      </w:r>
      <w:r w:rsidR="000D7836" w:rsidRPr="000D7836">
        <w:t xml:space="preserve"> </w:t>
      </w:r>
      <w:r w:rsidR="000D7836" w:rsidRPr="000D7836">
        <w:rPr>
          <w:rFonts w:ascii="Calibri" w:eastAsia="TimesNewRomanPSMT" w:hAnsi="Calibri" w:cs="TimesNewRomanPSMT"/>
          <w:color w:val="000000"/>
          <w:sz w:val="22"/>
          <w:szCs w:val="22"/>
        </w:rPr>
        <w:t>Sposób złożenia, w tym zaszyfrowania oferty opisany został w „Instrukcji użytkownika”, dostępnej na stronie https://miniportal.uzp.gov.pl/</w:t>
      </w:r>
    </w:p>
    <w:p w14:paraId="3ED2C5C8" w14:textId="016B6F08" w:rsidR="000D7836" w:rsidRDefault="001867E9">
      <w:pPr>
        <w:pStyle w:val="Standard"/>
        <w:autoSpaceDE w:val="0"/>
        <w:ind w:left="284" w:hanging="284"/>
        <w:jc w:val="both"/>
      </w:pPr>
      <w:r>
        <w:rPr>
          <w:rFonts w:ascii="Calibri" w:eastAsia="TimesNewRomanPS-BoldMT" w:hAnsi="Calibri" w:cs="TimesNewRomanPS-BoldMT"/>
          <w:b/>
          <w:bCs/>
          <w:color w:val="000000"/>
          <w:sz w:val="22"/>
          <w:szCs w:val="22"/>
        </w:rPr>
        <w:t>5</w:t>
      </w:r>
      <w:r w:rsidR="00282EC1">
        <w:rPr>
          <w:rFonts w:ascii="Calibri" w:eastAsia="TimesNewRomanPS-BoldMT" w:hAnsi="Calibri" w:cs="TimesNewRomanPS-BoldMT"/>
          <w:b/>
          <w:bCs/>
          <w:color w:val="000000"/>
          <w:sz w:val="22"/>
          <w:szCs w:val="22"/>
        </w:rPr>
        <w:t>.</w:t>
      </w:r>
      <w:r w:rsidR="000D7836">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Do przygotowania ofert konieczne jest posiadanie przez osobę upoważnioną do reprezentowania Wykonawcy kwalifikowanego podpisu elektronicznego, podpisu zaufanego lub podpisu osobistego.</w:t>
      </w:r>
    </w:p>
    <w:p w14:paraId="1146ADB4" w14:textId="3F2EAF8D" w:rsidR="00DC1BFE" w:rsidRDefault="001867E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6</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w:t>
      </w:r>
      <w:r w:rsidR="00282EC1">
        <w:rPr>
          <w:rFonts w:ascii="Calibri" w:eastAsia="TimesNewRomanPSMT" w:hAnsi="Calibri" w:cs="TimesNewRomanPSMT"/>
          <w:color w:val="000000"/>
          <w:sz w:val="22"/>
          <w:szCs w:val="22"/>
        </w:rPr>
        <w:lastRenderedPageBreak/>
        <w:t>folder zawierający dokumenty składające się na ofertę.</w:t>
      </w:r>
    </w:p>
    <w:p w14:paraId="15A60A99" w14:textId="23CD713F" w:rsidR="00F16ED1" w:rsidRDefault="001867E9" w:rsidP="00F16ED1">
      <w:pPr>
        <w:pStyle w:val="Standard"/>
        <w:autoSpaceDE w:val="0"/>
        <w:ind w:left="284" w:hanging="284"/>
        <w:jc w:val="both"/>
        <w:rPr>
          <w:rFonts w:asciiTheme="minorHAnsi" w:hAnsiTheme="minorHAnsi" w:cstheme="minorHAnsi"/>
          <w:sz w:val="22"/>
          <w:szCs w:val="22"/>
        </w:rPr>
      </w:pPr>
      <w:r>
        <w:rPr>
          <w:rFonts w:ascii="Calibri" w:eastAsia="TimesNewRomanPS-BoldMT" w:hAnsi="Calibri" w:cs="TimesNewRomanPS-BoldMT"/>
          <w:b/>
          <w:bCs/>
          <w:color w:val="000000"/>
          <w:sz w:val="22"/>
          <w:szCs w:val="22"/>
        </w:rPr>
        <w:t>7</w:t>
      </w:r>
      <w:r w:rsidR="00F16ED1">
        <w:rPr>
          <w:rFonts w:ascii="Calibri" w:eastAsia="TimesNewRomanPS-BoldMT" w:hAnsi="Calibri" w:cs="TimesNewRomanPS-BoldMT"/>
          <w:b/>
          <w:bCs/>
          <w:color w:val="000000"/>
          <w:sz w:val="22"/>
          <w:szCs w:val="22"/>
        </w:rPr>
        <w:t>.</w:t>
      </w:r>
      <w:r w:rsidR="00F16ED1">
        <w:rPr>
          <w:rFonts w:ascii="Calibri" w:eastAsia="TimesNewRomanPSMT" w:hAnsi="Calibri" w:cs="TimesNewRomanPSMT"/>
          <w:color w:val="000000"/>
          <w:sz w:val="22"/>
          <w:szCs w:val="22"/>
        </w:rPr>
        <w:t xml:space="preserve"> </w:t>
      </w:r>
      <w:r w:rsidR="00F16ED1" w:rsidRPr="00F16ED1">
        <w:rPr>
          <w:rFonts w:asciiTheme="minorHAnsi" w:hAnsiTheme="minorHAnsi" w:cstheme="minorHAnsi"/>
          <w:sz w:val="22"/>
          <w:szCs w:val="22"/>
        </w:rPr>
        <w:t>Wykonawcy zobowiązani są do wskazania w ofercie zakresu robót, którego realizację zamierzają powierzyć podwykonawcom (wymagane oświadczenie w ww. zakresie zawarte jest na formularzu ofertowym).</w:t>
      </w:r>
    </w:p>
    <w:p w14:paraId="3322CF14" w14:textId="55DEEFEF" w:rsidR="00F003C1" w:rsidRDefault="001867E9" w:rsidP="00F003C1">
      <w:pPr>
        <w:widowControl/>
        <w:autoSpaceDN/>
        <w:spacing w:before="120"/>
        <w:ind w:left="284" w:hanging="284"/>
        <w:jc w:val="both"/>
        <w:textAlignment w:val="auto"/>
        <w:rPr>
          <w:rFonts w:asciiTheme="minorHAnsi" w:hAnsiTheme="minorHAnsi" w:cstheme="minorHAnsi"/>
          <w:color w:val="000000"/>
          <w:sz w:val="22"/>
          <w:szCs w:val="22"/>
        </w:rPr>
      </w:pPr>
      <w:r>
        <w:rPr>
          <w:rFonts w:asciiTheme="minorHAnsi" w:eastAsia="TimesNewRomanPS-BoldMT" w:hAnsiTheme="minorHAnsi" w:cstheme="minorHAnsi"/>
          <w:b/>
          <w:bCs/>
          <w:color w:val="000000"/>
          <w:sz w:val="22"/>
          <w:szCs w:val="22"/>
        </w:rPr>
        <w:t>8</w:t>
      </w:r>
      <w:r w:rsidR="00F003C1" w:rsidRPr="00F003C1">
        <w:rPr>
          <w:rFonts w:asciiTheme="minorHAnsi" w:eastAsia="TimesNewRomanPS-BoldMT" w:hAnsiTheme="minorHAnsi" w:cstheme="minorHAnsi"/>
          <w:b/>
          <w:bCs/>
          <w:color w:val="000000"/>
          <w:sz w:val="22"/>
          <w:szCs w:val="22"/>
        </w:rPr>
        <w:t>.</w:t>
      </w:r>
      <w:r w:rsidR="00F003C1" w:rsidRPr="00F003C1">
        <w:rPr>
          <w:rFonts w:asciiTheme="minorHAnsi" w:hAnsiTheme="minorHAnsi" w:cstheme="minorHAnsi"/>
          <w:sz w:val="22"/>
          <w:szCs w:val="22"/>
        </w:rPr>
        <w:t xml:space="preserve">  W przypadku</w:t>
      </w:r>
      <w:r w:rsidR="00F003C1" w:rsidRPr="00F003C1">
        <w:rPr>
          <w:rFonts w:asciiTheme="minorHAnsi" w:hAnsiTheme="minorHAnsi" w:cstheme="minorHAnsi"/>
          <w:b/>
          <w:sz w:val="22"/>
          <w:szCs w:val="22"/>
        </w:rPr>
        <w:t xml:space="preserve"> </w:t>
      </w:r>
      <w:r w:rsidR="00F003C1" w:rsidRPr="00F003C1">
        <w:rPr>
          <w:rFonts w:asciiTheme="minorHAnsi" w:hAnsiTheme="minorHAnsi" w:cstheme="minorHAnsi"/>
          <w:color w:val="000000"/>
          <w:sz w:val="22"/>
          <w:szCs w:val="22"/>
        </w:rPr>
        <w:t>Wykonawców wspólnie ubiegających się o zamówienie z dokumentów dołączonych do oferty powinno wynikać umocowanie osób podpisujących ofertę do reprezentowania ich w postępowaniu o udzielenie zamówienia publicznego albo ogólne umocowanie do reprezentowania ich w postępowaniach, w tym zawierania umów w zakresie zamówień publicznych (dotyczy jedynie podmiotów wspólnie ubiegających się o zamówienie: spółki cywilnej, konsorcjum).</w:t>
      </w:r>
    </w:p>
    <w:p w14:paraId="5C1EA08D" w14:textId="0C35CA46" w:rsidR="00F003C1" w:rsidRDefault="001867E9" w:rsidP="00F003C1">
      <w:pPr>
        <w:widowControl/>
        <w:autoSpaceDN/>
        <w:spacing w:before="120"/>
        <w:ind w:left="284" w:hanging="284"/>
        <w:jc w:val="both"/>
        <w:textAlignment w:val="auto"/>
        <w:rPr>
          <w:rFonts w:asciiTheme="minorHAnsi" w:eastAsia="TimesNewRomanPS-BoldMT" w:hAnsiTheme="minorHAnsi" w:cstheme="minorHAnsi"/>
          <w:color w:val="000000"/>
          <w:sz w:val="22"/>
          <w:szCs w:val="22"/>
        </w:rPr>
      </w:pPr>
      <w:r>
        <w:rPr>
          <w:rFonts w:asciiTheme="minorHAnsi" w:eastAsia="TimesNewRomanPS-BoldMT" w:hAnsiTheme="minorHAnsi" w:cstheme="minorHAnsi"/>
          <w:b/>
          <w:bCs/>
          <w:color w:val="000000"/>
          <w:sz w:val="22"/>
          <w:szCs w:val="22"/>
        </w:rPr>
        <w:t>9</w:t>
      </w:r>
      <w:r w:rsidR="00F003C1">
        <w:rPr>
          <w:rFonts w:asciiTheme="minorHAnsi" w:eastAsia="TimesNewRomanPS-BoldMT" w:hAnsiTheme="minorHAnsi" w:cstheme="minorHAnsi"/>
          <w:b/>
          <w:bCs/>
          <w:color w:val="000000"/>
          <w:sz w:val="22"/>
          <w:szCs w:val="22"/>
        </w:rPr>
        <w:t xml:space="preserve">. </w:t>
      </w:r>
      <w:r w:rsidR="00F003C1" w:rsidRPr="00F003C1">
        <w:rPr>
          <w:rFonts w:asciiTheme="minorHAnsi" w:eastAsia="TimesNewRomanPS-BoldMT" w:hAnsiTheme="minorHAnsi" w:cstheme="minorHAnsi"/>
          <w:color w:val="000000"/>
          <w:sz w:val="22"/>
          <w:szCs w:val="22"/>
        </w:rPr>
        <w:t>Treść złożonej oferty musi odpowiadać treści SWZ. Zamawiający zaleca wykorzystanie formularzy przekazanych przez Zamawiającego. Dopuszcza się złożenie w ofercie załączników opracowanych przez Wykonawcę, pod warunkiem, że będą one zgodne co do treści z formularzami opracowanymi przez Zamawiającego.</w:t>
      </w:r>
    </w:p>
    <w:p w14:paraId="5A92BEC2" w14:textId="1BB38EC8" w:rsidR="00B12C5E" w:rsidRDefault="001867E9" w:rsidP="00B12C5E">
      <w:pPr>
        <w:widowControl/>
        <w:autoSpaceDN/>
        <w:spacing w:before="120"/>
        <w:jc w:val="both"/>
        <w:textAlignment w:val="auto"/>
        <w:rPr>
          <w:rFonts w:asciiTheme="minorHAnsi" w:hAnsiTheme="minorHAnsi" w:cstheme="minorHAnsi"/>
          <w:sz w:val="22"/>
          <w:szCs w:val="22"/>
        </w:rPr>
      </w:pPr>
      <w:r>
        <w:rPr>
          <w:rFonts w:asciiTheme="minorHAnsi" w:eastAsia="TimesNewRomanPS-BoldMT" w:hAnsiTheme="minorHAnsi" w:cstheme="minorHAnsi"/>
          <w:b/>
          <w:bCs/>
          <w:color w:val="000000"/>
          <w:sz w:val="22"/>
          <w:szCs w:val="22"/>
        </w:rPr>
        <w:t>10</w:t>
      </w:r>
      <w:r w:rsidR="00B12C5E">
        <w:rPr>
          <w:rFonts w:asciiTheme="minorHAnsi" w:eastAsia="TimesNewRomanPS-BoldMT" w:hAnsiTheme="minorHAnsi" w:cstheme="minorHAnsi"/>
          <w:b/>
          <w:bCs/>
          <w:color w:val="000000"/>
          <w:sz w:val="22"/>
          <w:szCs w:val="22"/>
        </w:rPr>
        <w:t>.</w:t>
      </w:r>
      <w:r w:rsidR="00B12C5E">
        <w:rPr>
          <w:rFonts w:asciiTheme="minorHAnsi" w:hAnsiTheme="minorHAnsi" w:cstheme="minorHAnsi"/>
          <w:sz w:val="22"/>
          <w:szCs w:val="22"/>
        </w:rPr>
        <w:t xml:space="preserve"> </w:t>
      </w:r>
      <w:r w:rsidR="00B12C5E" w:rsidRPr="00B12C5E">
        <w:rPr>
          <w:rFonts w:asciiTheme="minorHAnsi" w:hAnsiTheme="minorHAnsi" w:cstheme="minorHAnsi"/>
          <w:sz w:val="22"/>
          <w:szCs w:val="22"/>
        </w:rPr>
        <w:t>Wykonawca ma prawo złożyć tylko jedną ofertę.</w:t>
      </w:r>
    </w:p>
    <w:p w14:paraId="69685FF3" w14:textId="14072034" w:rsidR="00B12C5E" w:rsidRDefault="00B12C5E" w:rsidP="00B12C5E">
      <w:pPr>
        <w:widowControl/>
        <w:autoSpaceDN/>
        <w:spacing w:before="120"/>
        <w:ind w:left="426" w:hanging="426"/>
        <w:jc w:val="both"/>
        <w:textAlignment w:val="auto"/>
        <w:rPr>
          <w:rFonts w:asciiTheme="minorHAnsi" w:hAnsiTheme="minorHAnsi" w:cstheme="minorHAnsi"/>
          <w:sz w:val="22"/>
          <w:szCs w:val="22"/>
        </w:rPr>
      </w:pPr>
      <w:r w:rsidRPr="00B12C5E">
        <w:rPr>
          <w:rFonts w:asciiTheme="minorHAnsi" w:hAnsiTheme="minorHAnsi" w:cstheme="minorHAnsi"/>
          <w:b/>
          <w:bCs/>
          <w:sz w:val="22"/>
          <w:szCs w:val="22"/>
        </w:rPr>
        <w:t>1</w:t>
      </w:r>
      <w:r w:rsidR="001867E9">
        <w:rPr>
          <w:rFonts w:asciiTheme="minorHAnsi" w:hAnsiTheme="minorHAnsi" w:cstheme="minorHAnsi"/>
          <w:b/>
          <w:bCs/>
          <w:sz w:val="22"/>
          <w:szCs w:val="22"/>
        </w:rPr>
        <w:t>1</w:t>
      </w:r>
      <w:r w:rsidRPr="00B12C5E">
        <w:rPr>
          <w:rFonts w:asciiTheme="minorHAnsi" w:hAnsiTheme="minorHAnsi" w:cstheme="minorHAnsi"/>
          <w:b/>
          <w:bCs/>
          <w:sz w:val="22"/>
          <w:szCs w:val="22"/>
        </w:rPr>
        <w:t xml:space="preserve">. </w:t>
      </w:r>
      <w:r w:rsidRPr="00B12C5E">
        <w:rPr>
          <w:rFonts w:asciiTheme="minorHAnsi" w:hAnsiTheme="minorHAnsi" w:cstheme="minorHAnsi"/>
          <w:sz w:val="22"/>
          <w:szCs w:val="22"/>
        </w:rPr>
        <w:t>Oferta i załączniki do oferty (oświadczenia i dokumenty) muszą być podpisane przez upoważnionego(</w:t>
      </w:r>
      <w:proofErr w:type="spellStart"/>
      <w:r w:rsidRPr="00B12C5E">
        <w:rPr>
          <w:rFonts w:asciiTheme="minorHAnsi" w:hAnsiTheme="minorHAnsi" w:cstheme="minorHAnsi"/>
          <w:sz w:val="22"/>
          <w:szCs w:val="22"/>
        </w:rPr>
        <w:t>ych</w:t>
      </w:r>
      <w:proofErr w:type="spellEnd"/>
      <w:r w:rsidRPr="00B12C5E">
        <w:rPr>
          <w:rFonts w:asciiTheme="minorHAnsi" w:hAnsiTheme="minorHAnsi" w:cstheme="minorHAnsi"/>
          <w:sz w:val="22"/>
          <w:szCs w:val="22"/>
        </w:rPr>
        <w:t>) przedstawiciela(i) Wykonawcy zgodnie ze sposobem reprezentacji określonym w dokumencie rejestracyjnym (ewidencyjnym) Wykonawcy.</w:t>
      </w:r>
    </w:p>
    <w:p w14:paraId="3B8DEC27" w14:textId="59CEDE6E" w:rsidR="0045794D" w:rsidRDefault="00B12C5E" w:rsidP="0045794D">
      <w:pPr>
        <w:widowControl/>
        <w:autoSpaceDN/>
        <w:spacing w:before="120"/>
        <w:ind w:left="426" w:right="-1" w:hanging="426"/>
        <w:jc w:val="both"/>
        <w:textAlignment w:val="auto"/>
        <w:rPr>
          <w:rFonts w:asciiTheme="minorHAnsi" w:hAnsiTheme="minorHAnsi" w:cstheme="minorHAnsi"/>
          <w:sz w:val="22"/>
          <w:szCs w:val="22"/>
          <w:lang w:val="pl"/>
        </w:rPr>
      </w:pPr>
      <w:r w:rsidRPr="0045794D">
        <w:rPr>
          <w:rFonts w:asciiTheme="minorHAnsi" w:hAnsiTheme="minorHAnsi" w:cstheme="minorHAnsi"/>
          <w:b/>
          <w:bCs/>
          <w:sz w:val="22"/>
          <w:szCs w:val="22"/>
        </w:rPr>
        <w:t>1</w:t>
      </w:r>
      <w:r w:rsidR="001867E9">
        <w:rPr>
          <w:rFonts w:asciiTheme="minorHAnsi" w:hAnsiTheme="minorHAnsi" w:cstheme="minorHAnsi"/>
          <w:b/>
          <w:bCs/>
          <w:sz w:val="22"/>
          <w:szCs w:val="22"/>
        </w:rPr>
        <w:t>2</w:t>
      </w:r>
      <w:r w:rsidRPr="0045794D">
        <w:rPr>
          <w:rFonts w:asciiTheme="minorHAnsi" w:hAnsiTheme="minorHAnsi" w:cstheme="minorHAnsi"/>
          <w:b/>
          <w:bCs/>
          <w:sz w:val="22"/>
          <w:szCs w:val="22"/>
        </w:rPr>
        <w:t>.</w:t>
      </w:r>
      <w:r w:rsidR="0045794D" w:rsidRPr="0045794D">
        <w:rPr>
          <w:rFonts w:asciiTheme="minorHAnsi" w:hAnsiTheme="minorHAnsi" w:cstheme="minorHAnsi"/>
          <w:b/>
          <w:bCs/>
          <w:sz w:val="22"/>
          <w:szCs w:val="22"/>
        </w:rPr>
        <w:t xml:space="preserve"> </w:t>
      </w:r>
      <w:r w:rsidR="0045794D" w:rsidRPr="0045794D">
        <w:rPr>
          <w:rFonts w:asciiTheme="minorHAnsi" w:hAnsiTheme="minorHAnsi" w:cstheme="minorHAnsi"/>
          <w:sz w:val="22"/>
          <w:szCs w:val="22"/>
          <w:lang w:val="pl"/>
        </w:rPr>
        <w:t xml:space="preserve">W procesie składania oferty wykonawca powinien złożyć podpis bezpośrednio na dokumentach przesłanych za pośrednictwem miniPortalu. Zamawiający zaleca stosowanie podpisu na każdym załączonym pliku osobno, w szczególności wskazanych w art. 63 ust. 2  ustawy </w:t>
      </w:r>
      <w:proofErr w:type="spellStart"/>
      <w:r w:rsidR="0045794D" w:rsidRPr="0045794D">
        <w:rPr>
          <w:rFonts w:asciiTheme="minorHAnsi" w:hAnsiTheme="minorHAnsi" w:cstheme="minorHAnsi"/>
          <w:sz w:val="22"/>
          <w:szCs w:val="22"/>
          <w:lang w:val="pl"/>
        </w:rPr>
        <w:t>Pzp</w:t>
      </w:r>
      <w:proofErr w:type="spellEnd"/>
      <w:r w:rsidR="0045794D" w:rsidRPr="0045794D">
        <w:rPr>
          <w:rFonts w:asciiTheme="minorHAnsi" w:hAnsiTheme="minorHAnsi" w:cstheme="minorHAnsi"/>
          <w:sz w:val="22"/>
          <w:szCs w:val="22"/>
          <w:lang w:val="pl"/>
        </w:rPr>
        <w:t xml:space="preserve">, gdzie zaznaczono, iż oferty oraz oświadczenie, o którym mowa w art. 125 ust. 1 ustawy </w:t>
      </w:r>
      <w:proofErr w:type="spellStart"/>
      <w:r w:rsidR="0045794D" w:rsidRPr="0045794D">
        <w:rPr>
          <w:rFonts w:asciiTheme="minorHAnsi" w:hAnsiTheme="minorHAnsi" w:cstheme="minorHAnsi"/>
          <w:sz w:val="22"/>
          <w:szCs w:val="22"/>
          <w:lang w:val="pl"/>
        </w:rPr>
        <w:t>Pzp</w:t>
      </w:r>
      <w:proofErr w:type="spellEnd"/>
      <w:r w:rsidR="0045794D" w:rsidRPr="0045794D">
        <w:rPr>
          <w:rFonts w:asciiTheme="minorHAnsi" w:hAnsiTheme="minorHAnsi" w:cstheme="minorHAnsi"/>
          <w:sz w:val="22"/>
          <w:szCs w:val="22"/>
          <w:lang w:val="pl"/>
        </w:rPr>
        <w:t>, sporządza się, pod rygorem nieważności, w formie elektronicznej lub w postaci elektronicznej opatrzonej podpisem zaufanym lub podpisem osobistym.</w:t>
      </w:r>
    </w:p>
    <w:p w14:paraId="5E2225CE" w14:textId="2FF46B70" w:rsidR="0045794D" w:rsidRDefault="0045794D" w:rsidP="0045794D">
      <w:pPr>
        <w:widowControl/>
        <w:autoSpaceDN/>
        <w:spacing w:before="120"/>
        <w:ind w:left="426" w:right="-1" w:hanging="426"/>
        <w:jc w:val="both"/>
        <w:textAlignment w:val="auto"/>
        <w:rPr>
          <w:rFonts w:asciiTheme="minorHAnsi" w:hAnsiTheme="minorHAnsi" w:cstheme="minorHAnsi"/>
          <w:sz w:val="22"/>
          <w:szCs w:val="22"/>
        </w:rPr>
      </w:pPr>
      <w:r>
        <w:rPr>
          <w:rFonts w:asciiTheme="minorHAnsi" w:hAnsiTheme="minorHAnsi" w:cstheme="minorHAnsi"/>
          <w:b/>
          <w:bCs/>
          <w:sz w:val="22"/>
          <w:szCs w:val="22"/>
        </w:rPr>
        <w:t>1</w:t>
      </w:r>
      <w:r w:rsidR="001867E9">
        <w:rPr>
          <w:rFonts w:asciiTheme="minorHAnsi" w:hAnsiTheme="minorHAnsi" w:cstheme="minorHAnsi"/>
          <w:b/>
          <w:bCs/>
          <w:sz w:val="22"/>
          <w:szCs w:val="22"/>
        </w:rPr>
        <w:t>3</w:t>
      </w:r>
      <w:r>
        <w:rPr>
          <w:rFonts w:asciiTheme="minorHAnsi" w:hAnsiTheme="minorHAnsi" w:cstheme="minorHAnsi"/>
          <w:b/>
          <w:bCs/>
          <w:sz w:val="22"/>
          <w:szCs w:val="22"/>
        </w:rPr>
        <w:t xml:space="preserve">. </w:t>
      </w:r>
      <w:r w:rsidRPr="0045794D">
        <w:rPr>
          <w:rFonts w:asciiTheme="minorHAnsi" w:hAnsiTheme="minorHAnsi" w:cstheme="minorHAnsi"/>
          <w:sz w:val="22"/>
          <w:szCs w:val="22"/>
        </w:rPr>
        <w:t xml:space="preserve">Do zachowania elektronicznej formy czynności prawnej, zgodnie z art. 781 §1 Kodeksu cywilnego, wystarcza złożenie oświadczenia woli w postaci elektronicznej i opatrzenie go kwalifikowanym podpisem elektronicznym. Podpisy kwalifikowane wykorzystywane przez wykonawców do podpisywania plików muszą spełniać wymogi rozporządzenia Parlamentu Europejskiego i Rady (UE) nr 910/2014 z 23 lipca 2014 r. w sprawie identyfikacji elektronicznej i usług zaufania w odniesieniu do transakcji elektronicznych na rynku na rynku wewnętrznym oraz uchylającego dyrektywę 1999/93/WE, określanego mianem </w:t>
      </w:r>
      <w:proofErr w:type="spellStart"/>
      <w:r w:rsidRPr="0045794D">
        <w:rPr>
          <w:rFonts w:asciiTheme="minorHAnsi" w:hAnsiTheme="minorHAnsi" w:cstheme="minorHAnsi"/>
          <w:sz w:val="22"/>
          <w:szCs w:val="22"/>
        </w:rPr>
        <w:t>eIDAS</w:t>
      </w:r>
      <w:proofErr w:type="spellEnd"/>
      <w:r w:rsidRPr="0045794D">
        <w:rPr>
          <w:rFonts w:asciiTheme="minorHAnsi" w:hAnsiTheme="minorHAnsi" w:cstheme="minorHAnsi"/>
          <w:sz w:val="22"/>
          <w:szCs w:val="22"/>
        </w:rPr>
        <w:t>.</w:t>
      </w:r>
    </w:p>
    <w:p w14:paraId="68817639" w14:textId="478D8419" w:rsidR="0045794D" w:rsidRDefault="0045794D" w:rsidP="0045794D">
      <w:pPr>
        <w:widowControl/>
        <w:autoSpaceDN/>
        <w:spacing w:before="120"/>
        <w:ind w:left="426" w:right="-1" w:hanging="426"/>
        <w:jc w:val="both"/>
        <w:textAlignment w:val="auto"/>
        <w:rPr>
          <w:rStyle w:val="Hipercze"/>
          <w:rFonts w:asciiTheme="minorHAnsi" w:hAnsiTheme="minorHAnsi" w:cstheme="minorHAnsi"/>
          <w:sz w:val="22"/>
          <w:szCs w:val="22"/>
        </w:rPr>
      </w:pPr>
      <w:r>
        <w:rPr>
          <w:rFonts w:asciiTheme="minorHAnsi" w:hAnsiTheme="minorHAnsi" w:cstheme="minorHAnsi"/>
          <w:b/>
          <w:bCs/>
          <w:sz w:val="22"/>
          <w:szCs w:val="22"/>
        </w:rPr>
        <w:t>1</w:t>
      </w:r>
      <w:r w:rsidR="001867E9">
        <w:rPr>
          <w:rFonts w:asciiTheme="minorHAnsi" w:hAnsiTheme="minorHAnsi" w:cstheme="minorHAnsi"/>
          <w:b/>
          <w:bCs/>
          <w:sz w:val="22"/>
          <w:szCs w:val="22"/>
        </w:rPr>
        <w:t>4</w:t>
      </w:r>
      <w:r>
        <w:rPr>
          <w:rFonts w:asciiTheme="minorHAnsi" w:hAnsiTheme="minorHAnsi" w:cstheme="minorHAnsi"/>
          <w:b/>
          <w:bCs/>
          <w:sz w:val="22"/>
          <w:szCs w:val="22"/>
        </w:rPr>
        <w:t xml:space="preserve">. </w:t>
      </w:r>
      <w:r w:rsidRPr="0045794D">
        <w:rPr>
          <w:rFonts w:asciiTheme="minorHAnsi" w:hAnsiTheme="minorHAnsi" w:cstheme="minorHAnsi"/>
          <w:sz w:val="22"/>
          <w:szCs w:val="22"/>
          <w:lang w:val="pl"/>
        </w:rPr>
        <w:t xml:space="preserve">Podpis zaufany </w:t>
      </w:r>
      <w:r w:rsidRPr="0045794D">
        <w:rPr>
          <w:rFonts w:asciiTheme="minorHAnsi" w:hAnsiTheme="minorHAnsi" w:cstheme="minorHAnsi"/>
          <w:sz w:val="22"/>
          <w:szCs w:val="22"/>
        </w:rPr>
        <w:t xml:space="preserve">zgodnie z art. 3 pkt 14a ustawy z 17 lutego 2005 r. o informatyzacji działalności podmiotów realizujących działania publiczne (t. jedn. Dz.U. 2020 poz. 346) jest podpisem elektronicznym, którego autentyczność i integralność są zapewniane przy użyciu pieczęci elektronicznej ministra właściwego do spraw informatyzacji, zawierającym dane identyfikujące osobę składającą podpis. Aby złożyć </w:t>
      </w:r>
      <w:r w:rsidRPr="0045794D">
        <w:rPr>
          <w:rFonts w:asciiTheme="minorHAnsi" w:hAnsiTheme="minorHAnsi" w:cstheme="minorHAnsi"/>
          <w:color w:val="000000" w:themeColor="text1"/>
          <w:sz w:val="22"/>
          <w:szCs w:val="22"/>
        </w:rPr>
        <w:t>podpis zaufany, należy dysponować profilem zaufanym. Szczegółowe informacje na temat podpisu zaufanego można znaleźć na stronie </w:t>
      </w:r>
      <w:hyperlink r:id="rId11" w:history="1">
        <w:r w:rsidRPr="0045794D">
          <w:rPr>
            <w:rStyle w:val="Hipercze"/>
            <w:rFonts w:asciiTheme="minorHAnsi" w:hAnsiTheme="minorHAnsi" w:cstheme="minorHAnsi"/>
            <w:sz w:val="22"/>
            <w:szCs w:val="22"/>
          </w:rPr>
          <w:t>https://www.gov.pl/web/gov/podpisz-dokument-elektronicznie-wykorzystaj-podpis-zaufany</w:t>
        </w:r>
      </w:hyperlink>
    </w:p>
    <w:p w14:paraId="01C05A39" w14:textId="0BB7585D" w:rsidR="0045794D" w:rsidRDefault="0045794D" w:rsidP="0045794D">
      <w:pPr>
        <w:widowControl/>
        <w:autoSpaceDN/>
        <w:spacing w:before="120"/>
        <w:ind w:left="426" w:right="-1" w:hanging="426"/>
        <w:jc w:val="both"/>
        <w:textAlignment w:val="auto"/>
        <w:rPr>
          <w:rFonts w:asciiTheme="minorHAnsi" w:hAnsiTheme="minorHAnsi" w:cstheme="minorHAnsi"/>
          <w:sz w:val="22"/>
          <w:szCs w:val="22"/>
        </w:rPr>
      </w:pPr>
      <w:r>
        <w:rPr>
          <w:rFonts w:asciiTheme="minorHAnsi" w:hAnsiTheme="minorHAnsi" w:cstheme="minorHAnsi"/>
          <w:b/>
          <w:bCs/>
          <w:sz w:val="22"/>
          <w:szCs w:val="22"/>
        </w:rPr>
        <w:t>1</w:t>
      </w:r>
      <w:r w:rsidR="001867E9">
        <w:rPr>
          <w:rFonts w:asciiTheme="minorHAnsi" w:hAnsiTheme="minorHAnsi" w:cstheme="minorHAnsi"/>
          <w:b/>
          <w:bCs/>
          <w:sz w:val="22"/>
          <w:szCs w:val="22"/>
        </w:rPr>
        <w:t>5</w:t>
      </w:r>
      <w:r>
        <w:rPr>
          <w:rFonts w:asciiTheme="minorHAnsi" w:hAnsiTheme="minorHAnsi" w:cstheme="minorHAnsi"/>
          <w:b/>
          <w:bCs/>
          <w:sz w:val="22"/>
          <w:szCs w:val="22"/>
        </w:rPr>
        <w:t>.</w:t>
      </w:r>
      <w:r w:rsidRPr="0045794D">
        <w:rPr>
          <w:rFonts w:asciiTheme="minorHAnsi" w:hAnsiTheme="minorHAnsi" w:cstheme="minorHAnsi"/>
          <w:sz w:val="22"/>
          <w:szCs w:val="22"/>
        </w:rPr>
        <w:t xml:space="preserve"> Podpis osobisty zdefiniowany w art. 2 ust. 1 pkt 9 ustawy z 6 sierpnia 2010 r. o dowodach osobistych (t. j. Dz.U. 2020 poz. 332)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 w tym jego zdjęcie biometryczne.</w:t>
      </w:r>
    </w:p>
    <w:p w14:paraId="4FEE70A7" w14:textId="77D2D1BB" w:rsidR="000A3C93" w:rsidRPr="000A3C93" w:rsidRDefault="000A3C93" w:rsidP="00325C61">
      <w:pPr>
        <w:widowControl/>
        <w:autoSpaceDN/>
        <w:spacing w:before="120"/>
        <w:ind w:left="284" w:hanging="284"/>
        <w:jc w:val="both"/>
        <w:textAlignment w:val="auto"/>
        <w:rPr>
          <w:rFonts w:asciiTheme="minorHAnsi" w:hAnsiTheme="minorHAnsi" w:cstheme="minorHAnsi"/>
          <w:sz w:val="22"/>
          <w:szCs w:val="22"/>
        </w:rPr>
      </w:pPr>
      <w:r>
        <w:rPr>
          <w:rFonts w:asciiTheme="minorHAnsi" w:hAnsiTheme="minorHAnsi" w:cstheme="minorHAnsi"/>
          <w:b/>
          <w:bCs/>
          <w:sz w:val="22"/>
          <w:szCs w:val="22"/>
        </w:rPr>
        <w:t>16.</w:t>
      </w:r>
      <w:r>
        <w:t xml:space="preserve"> </w:t>
      </w:r>
      <w:r w:rsidRPr="000A3C93">
        <w:rPr>
          <w:rFonts w:asciiTheme="minorHAnsi" w:hAnsiTheme="minorHAnsi" w:cstheme="minorHAnsi"/>
          <w:sz w:val="22"/>
          <w:szCs w:val="22"/>
          <w:lang w:val="pl"/>
        </w:rPr>
        <w:t xml:space="preserve">Zamawiający zwraca uwagę na ograniczenia wielkości plików podpisywanych profilem zaufanym, który wynosi max 10MB oraz na ograniczenie wielkości plików podpisywanych w aplikacji </w:t>
      </w:r>
      <w:proofErr w:type="spellStart"/>
      <w:r w:rsidRPr="000A3C93">
        <w:rPr>
          <w:rFonts w:asciiTheme="minorHAnsi" w:hAnsiTheme="minorHAnsi" w:cstheme="minorHAnsi"/>
          <w:sz w:val="22"/>
          <w:szCs w:val="22"/>
          <w:lang w:val="pl"/>
        </w:rPr>
        <w:t>eDoApp</w:t>
      </w:r>
      <w:proofErr w:type="spellEnd"/>
      <w:r w:rsidRPr="000A3C93">
        <w:rPr>
          <w:rFonts w:asciiTheme="minorHAnsi" w:hAnsiTheme="minorHAnsi" w:cstheme="minorHAnsi"/>
          <w:sz w:val="22"/>
          <w:szCs w:val="22"/>
          <w:lang w:val="pl"/>
        </w:rPr>
        <w:t xml:space="preserve"> służącej do składania podpisu osobistego, który wynosi max 5MB.</w:t>
      </w:r>
    </w:p>
    <w:p w14:paraId="096495E8" w14:textId="77777777" w:rsidR="000A3C93" w:rsidRPr="000A3C93" w:rsidRDefault="000A3C93" w:rsidP="00325C61">
      <w:pPr>
        <w:widowControl/>
        <w:autoSpaceDN/>
        <w:spacing w:before="120"/>
        <w:ind w:left="284"/>
        <w:jc w:val="both"/>
        <w:textAlignment w:val="auto"/>
        <w:rPr>
          <w:rFonts w:asciiTheme="minorHAnsi" w:hAnsiTheme="minorHAnsi" w:cstheme="minorHAnsi"/>
          <w:sz w:val="22"/>
          <w:szCs w:val="22"/>
        </w:rPr>
      </w:pPr>
      <w:r w:rsidRPr="000A3C93">
        <w:rPr>
          <w:rFonts w:asciiTheme="minorHAnsi" w:hAnsiTheme="minorHAnsi" w:cstheme="minorHAnsi"/>
          <w:sz w:val="22"/>
          <w:szCs w:val="22"/>
          <w:lang w:val="pl"/>
        </w:rPr>
        <w:t xml:space="preserve">Ze względu na niskie ryzyko naruszenia integralności pliku oraz łatwiejszą weryfikację podpisu, zamawiający zaleca, w miarę możliwości, przekonwertowanie plików składających się na ofertę na format .pdf  i opatrzenie ich podpisem w formacie </w:t>
      </w:r>
      <w:proofErr w:type="spellStart"/>
      <w:r w:rsidRPr="000A3C93">
        <w:rPr>
          <w:rFonts w:asciiTheme="minorHAnsi" w:hAnsiTheme="minorHAnsi" w:cstheme="minorHAnsi"/>
          <w:sz w:val="22"/>
          <w:szCs w:val="22"/>
          <w:lang w:val="pl"/>
        </w:rPr>
        <w:t>PAdES</w:t>
      </w:r>
      <w:proofErr w:type="spellEnd"/>
      <w:r w:rsidRPr="000A3C93">
        <w:rPr>
          <w:rFonts w:asciiTheme="minorHAnsi" w:hAnsiTheme="minorHAnsi" w:cstheme="minorHAnsi"/>
          <w:sz w:val="22"/>
          <w:szCs w:val="22"/>
          <w:lang w:val="pl"/>
        </w:rPr>
        <w:t xml:space="preserve">. Pliki w innych formatach niż PDF zaleca się </w:t>
      </w:r>
      <w:r w:rsidRPr="000A3C93">
        <w:rPr>
          <w:rFonts w:asciiTheme="minorHAnsi" w:hAnsiTheme="minorHAnsi" w:cstheme="minorHAnsi"/>
          <w:sz w:val="22"/>
          <w:szCs w:val="22"/>
          <w:lang w:val="pl"/>
        </w:rPr>
        <w:lastRenderedPageBreak/>
        <w:t xml:space="preserve">opatrzyć zewnętrznym podpisem </w:t>
      </w:r>
      <w:proofErr w:type="spellStart"/>
      <w:r w:rsidRPr="000A3C93">
        <w:rPr>
          <w:rFonts w:asciiTheme="minorHAnsi" w:hAnsiTheme="minorHAnsi" w:cstheme="minorHAnsi"/>
          <w:sz w:val="22"/>
          <w:szCs w:val="22"/>
          <w:lang w:val="pl"/>
        </w:rPr>
        <w:t>XadES</w:t>
      </w:r>
      <w:proofErr w:type="spellEnd"/>
      <w:r w:rsidRPr="000A3C93">
        <w:rPr>
          <w:rFonts w:asciiTheme="minorHAnsi" w:hAnsiTheme="minorHAnsi" w:cstheme="minorHAnsi"/>
          <w:sz w:val="22"/>
          <w:szCs w:val="22"/>
          <w:lang w:val="pl"/>
        </w:rPr>
        <w:t xml:space="preserve"> – Wykonawca powinien wówczas pamiętać, aby plik z podpisem przekazywać łącznie z dokumentem podpisywanym.</w:t>
      </w:r>
    </w:p>
    <w:p w14:paraId="72D79396" w14:textId="35AB3A50" w:rsidR="000A3C93" w:rsidRPr="000A3C93" w:rsidRDefault="000A3C93" w:rsidP="00325C61">
      <w:pPr>
        <w:widowControl/>
        <w:autoSpaceDN/>
        <w:spacing w:before="120"/>
        <w:ind w:left="284"/>
        <w:jc w:val="both"/>
        <w:textAlignment w:val="auto"/>
        <w:rPr>
          <w:rFonts w:asciiTheme="minorHAnsi" w:hAnsiTheme="minorHAnsi" w:cstheme="minorHAnsi"/>
          <w:sz w:val="22"/>
          <w:szCs w:val="22"/>
        </w:rPr>
      </w:pPr>
      <w:r w:rsidRPr="000A3C93">
        <w:rPr>
          <w:rFonts w:asciiTheme="minorHAnsi" w:hAnsiTheme="minorHAnsi" w:cstheme="minorHAnsi"/>
          <w:sz w:val="22"/>
          <w:szCs w:val="22"/>
          <w:lang w:val="pl"/>
        </w:rPr>
        <w:t xml:space="preserve">Zamawiający zaleca aby w przypadku podpisywania pliku przez kilka osób, stosować podpisy tego samego rodzaju. Podpisywanie różnymi rodzajami podpisów, np. osobistym i kwalifikowanym, może doprowadzić </w:t>
      </w:r>
      <w:r w:rsidR="00C10F9B">
        <w:rPr>
          <w:rFonts w:asciiTheme="minorHAnsi" w:hAnsiTheme="minorHAnsi" w:cstheme="minorHAnsi"/>
          <w:sz w:val="22"/>
          <w:szCs w:val="22"/>
          <w:lang w:val="pl"/>
        </w:rPr>
        <w:t xml:space="preserve">              </w:t>
      </w:r>
      <w:r w:rsidRPr="000A3C93">
        <w:rPr>
          <w:rFonts w:asciiTheme="minorHAnsi" w:hAnsiTheme="minorHAnsi" w:cstheme="minorHAnsi"/>
          <w:sz w:val="22"/>
          <w:szCs w:val="22"/>
          <w:lang w:val="pl"/>
        </w:rPr>
        <w:t>do problemów podczas weryfikacji plików przez Zamawiającego.</w:t>
      </w:r>
    </w:p>
    <w:p w14:paraId="5345C512" w14:textId="77777777" w:rsidR="000A3C93" w:rsidRPr="000A3C93" w:rsidRDefault="000A3C93" w:rsidP="00325C61">
      <w:pPr>
        <w:widowControl/>
        <w:autoSpaceDN/>
        <w:spacing w:before="120"/>
        <w:ind w:left="284"/>
        <w:jc w:val="both"/>
        <w:textAlignment w:val="auto"/>
        <w:rPr>
          <w:rFonts w:asciiTheme="minorHAnsi" w:hAnsiTheme="minorHAnsi" w:cstheme="minorHAnsi"/>
          <w:sz w:val="22"/>
          <w:szCs w:val="22"/>
        </w:rPr>
      </w:pPr>
      <w:r w:rsidRPr="000A3C93">
        <w:rPr>
          <w:rFonts w:asciiTheme="minorHAnsi" w:hAnsiTheme="minorHAnsi" w:cstheme="minorHAnsi"/>
          <w:sz w:val="22"/>
          <w:szCs w:val="22"/>
          <w:lang w:val="pl"/>
        </w:rPr>
        <w:t xml:space="preserve">Zamawiający zaleca aby </w:t>
      </w:r>
      <w:r w:rsidRPr="000A3C93">
        <w:rPr>
          <w:rFonts w:asciiTheme="minorHAnsi" w:hAnsiTheme="minorHAnsi" w:cstheme="minorHAnsi"/>
          <w:b/>
          <w:sz w:val="22"/>
          <w:szCs w:val="22"/>
          <w:u w:val="single"/>
          <w:lang w:val="pl"/>
        </w:rPr>
        <w:t>nie wprowadzać</w:t>
      </w:r>
      <w:r w:rsidRPr="000A3C93">
        <w:rPr>
          <w:rFonts w:asciiTheme="minorHAnsi" w:hAnsiTheme="minorHAnsi" w:cstheme="minorHAnsi"/>
          <w:sz w:val="22"/>
          <w:szCs w:val="22"/>
          <w:lang w:val="pl"/>
        </w:rPr>
        <w:t xml:space="preserve"> jakichkolwiek zmian w plikach po ich podpisaniu. Może to skutkować naruszeniem integralności plików co równoważne będzie z koniecznością odrzucenia oferty w postępowaniu.</w:t>
      </w:r>
    </w:p>
    <w:p w14:paraId="13C5945F" w14:textId="049ACB4E" w:rsidR="000A3C93" w:rsidRDefault="007A52A9" w:rsidP="0045794D">
      <w:pPr>
        <w:widowControl/>
        <w:autoSpaceDN/>
        <w:spacing w:before="120"/>
        <w:ind w:left="426" w:right="-1" w:hanging="426"/>
        <w:jc w:val="both"/>
        <w:textAlignment w:val="auto"/>
        <w:rPr>
          <w:rFonts w:asciiTheme="minorHAnsi" w:hAnsiTheme="minorHAnsi" w:cstheme="minorHAnsi"/>
          <w:sz w:val="22"/>
          <w:szCs w:val="22"/>
        </w:rPr>
      </w:pPr>
      <w:r w:rsidRPr="007A52A9">
        <w:rPr>
          <w:rFonts w:asciiTheme="minorHAnsi" w:hAnsiTheme="minorHAnsi" w:cstheme="minorHAnsi"/>
          <w:b/>
          <w:bCs/>
          <w:sz w:val="22"/>
          <w:szCs w:val="22"/>
        </w:rPr>
        <w:t xml:space="preserve">17. </w:t>
      </w:r>
      <w:r w:rsidRPr="007A52A9">
        <w:rPr>
          <w:rFonts w:asciiTheme="minorHAnsi" w:hAnsiTheme="minorHAnsi" w:cstheme="minorHAnsi"/>
          <w:sz w:val="22"/>
          <w:szCs w:val="22"/>
        </w:rPr>
        <w:t>W przypadku, gdy podmiotowe środki dowodowe, inne dokumenty lub dokumenty potwierdzające umocowanie do reprezentowania, zostały wystawione przez upoważnione podmioty jako dokument w postaci papierowej, Wykonawca przekazuje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EA4204B" w14:textId="6EBD62CF" w:rsidR="00325C61" w:rsidRPr="00325C61" w:rsidRDefault="00325C61" w:rsidP="00325C61">
      <w:pPr>
        <w:widowControl/>
        <w:autoSpaceDN/>
        <w:spacing w:before="120"/>
        <w:ind w:left="426" w:right="-1" w:hanging="426"/>
        <w:jc w:val="both"/>
        <w:textAlignment w:val="auto"/>
        <w:rPr>
          <w:rFonts w:asciiTheme="minorHAnsi" w:hAnsiTheme="minorHAnsi" w:cstheme="minorHAnsi"/>
          <w:sz w:val="22"/>
          <w:szCs w:val="22"/>
        </w:rPr>
      </w:pPr>
      <w:r>
        <w:rPr>
          <w:rFonts w:asciiTheme="minorHAnsi" w:hAnsiTheme="minorHAnsi" w:cstheme="minorHAnsi"/>
          <w:b/>
          <w:bCs/>
          <w:sz w:val="22"/>
          <w:szCs w:val="22"/>
        </w:rPr>
        <w:t>18.</w:t>
      </w:r>
      <w:r>
        <w:rPr>
          <w:rFonts w:asciiTheme="minorHAnsi" w:hAnsiTheme="minorHAnsi" w:cstheme="minorHAnsi"/>
          <w:sz w:val="22"/>
          <w:szCs w:val="22"/>
        </w:rPr>
        <w:t xml:space="preserve"> </w:t>
      </w:r>
      <w:r w:rsidRPr="00325C61">
        <w:rPr>
          <w:rFonts w:asciiTheme="minorHAnsi" w:hAnsiTheme="minorHAnsi" w:cstheme="minorHAnsi"/>
          <w:sz w:val="22"/>
          <w:szCs w:val="22"/>
        </w:rPr>
        <w:t>Poświadczenia zgodności cyfrowego odwzorowania z dokumentem w postaci papierowej dokonuje:</w:t>
      </w:r>
    </w:p>
    <w:p w14:paraId="6977A925" w14:textId="73D85D01" w:rsidR="00325C61" w:rsidRPr="00325C61" w:rsidRDefault="00325C61" w:rsidP="00325C61">
      <w:pPr>
        <w:pStyle w:val="Standard"/>
        <w:autoSpaceDE w:val="0"/>
        <w:ind w:left="567" w:hanging="283"/>
        <w:jc w:val="both"/>
        <w:rPr>
          <w:rFonts w:asciiTheme="minorHAnsi" w:hAnsiTheme="minorHAnsi" w:cstheme="minorHAnsi"/>
          <w:sz w:val="22"/>
          <w:szCs w:val="22"/>
        </w:rPr>
      </w:pPr>
      <w:r w:rsidRPr="00325C61">
        <w:rPr>
          <w:rFonts w:asciiTheme="minorHAnsi" w:hAnsiTheme="minorHAnsi" w:cstheme="minorHAnsi"/>
          <w:sz w:val="22"/>
          <w:szCs w:val="22"/>
        </w:rPr>
        <w:t>1</w:t>
      </w:r>
      <w:r>
        <w:rPr>
          <w:rFonts w:asciiTheme="minorHAnsi" w:hAnsiTheme="minorHAnsi" w:cstheme="minorHAnsi"/>
          <w:sz w:val="22"/>
          <w:szCs w:val="22"/>
        </w:rPr>
        <w:t>)</w:t>
      </w:r>
      <w:r w:rsidRPr="00325C61">
        <w:rPr>
          <w:rFonts w:asciiTheme="minorHAnsi" w:hAnsiTheme="minorHAnsi" w:cstheme="minorHAnsi"/>
          <w:sz w:val="22"/>
          <w:szCs w:val="22"/>
        </w:rPr>
        <w:tab/>
        <w:t>w przypadku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EA0F0B8" w14:textId="13BDFF43" w:rsidR="00325C61" w:rsidRPr="00325C61" w:rsidRDefault="00325C61" w:rsidP="00325C61">
      <w:pPr>
        <w:pStyle w:val="Standard"/>
        <w:autoSpaceDE w:val="0"/>
        <w:ind w:left="567" w:hanging="283"/>
        <w:jc w:val="both"/>
        <w:rPr>
          <w:rFonts w:asciiTheme="minorHAnsi" w:hAnsiTheme="minorHAnsi" w:cstheme="minorHAnsi"/>
          <w:sz w:val="22"/>
          <w:szCs w:val="22"/>
        </w:rPr>
      </w:pPr>
      <w:r w:rsidRPr="00325C61">
        <w:rPr>
          <w:rFonts w:asciiTheme="minorHAnsi" w:hAnsiTheme="minorHAnsi" w:cstheme="minorHAnsi"/>
          <w:sz w:val="22"/>
          <w:szCs w:val="22"/>
        </w:rPr>
        <w:t>2</w:t>
      </w:r>
      <w:r>
        <w:rPr>
          <w:rFonts w:asciiTheme="minorHAnsi" w:hAnsiTheme="minorHAnsi" w:cstheme="minorHAnsi"/>
          <w:sz w:val="22"/>
          <w:szCs w:val="22"/>
        </w:rPr>
        <w:t>)</w:t>
      </w:r>
      <w:r w:rsidRPr="00325C61">
        <w:rPr>
          <w:rFonts w:asciiTheme="minorHAnsi" w:hAnsiTheme="minorHAnsi" w:cstheme="minorHAnsi"/>
          <w:sz w:val="22"/>
          <w:szCs w:val="22"/>
        </w:rPr>
        <w:tab/>
        <w:t>w przypadku innych dokumentów – odpowiednio Wykonawca lub Wykonawca wspólnie ubiegający się o udzielenie zamówienia, w zakresie dokumentów, które każdego z nich dotyczą;</w:t>
      </w:r>
    </w:p>
    <w:p w14:paraId="6F3F9B7B" w14:textId="0B4D9CE3" w:rsidR="00325C61" w:rsidRPr="00325C61" w:rsidRDefault="00325C61" w:rsidP="00325C61">
      <w:pPr>
        <w:pStyle w:val="Standard"/>
        <w:autoSpaceDE w:val="0"/>
        <w:ind w:left="567" w:hanging="283"/>
        <w:jc w:val="both"/>
        <w:rPr>
          <w:rFonts w:asciiTheme="minorHAnsi" w:hAnsiTheme="minorHAnsi" w:cstheme="minorHAnsi"/>
          <w:sz w:val="22"/>
          <w:szCs w:val="22"/>
        </w:rPr>
      </w:pPr>
      <w:r w:rsidRPr="00325C61">
        <w:rPr>
          <w:rFonts w:asciiTheme="minorHAnsi" w:hAnsiTheme="minorHAnsi" w:cstheme="minorHAnsi"/>
          <w:sz w:val="22"/>
          <w:szCs w:val="22"/>
        </w:rPr>
        <w:t>3</w:t>
      </w:r>
      <w:r>
        <w:rPr>
          <w:rFonts w:asciiTheme="minorHAnsi" w:hAnsiTheme="minorHAnsi" w:cstheme="minorHAnsi"/>
          <w:sz w:val="22"/>
          <w:szCs w:val="22"/>
        </w:rPr>
        <w:t>)</w:t>
      </w:r>
      <w:r w:rsidRPr="00325C61">
        <w:rPr>
          <w:rFonts w:asciiTheme="minorHAnsi" w:hAnsiTheme="minorHAnsi" w:cstheme="minorHAnsi"/>
          <w:sz w:val="22"/>
          <w:szCs w:val="22"/>
        </w:rPr>
        <w:tab/>
        <w:t>poświadczenia zgodności cyfrowego odwzorowania z dokumentem w postaci papierowej może dokonać również notariusz;</w:t>
      </w:r>
    </w:p>
    <w:p w14:paraId="2539B213" w14:textId="2B042066" w:rsidR="001867E9" w:rsidRDefault="00325C61" w:rsidP="002F6758">
      <w:pPr>
        <w:pStyle w:val="Standard"/>
        <w:autoSpaceDE w:val="0"/>
        <w:ind w:left="567" w:hanging="283"/>
        <w:jc w:val="both"/>
        <w:rPr>
          <w:rFonts w:asciiTheme="minorHAnsi" w:hAnsiTheme="minorHAnsi" w:cstheme="minorHAnsi"/>
          <w:sz w:val="22"/>
          <w:szCs w:val="22"/>
        </w:rPr>
      </w:pPr>
      <w:r w:rsidRPr="00325C61">
        <w:rPr>
          <w:rFonts w:asciiTheme="minorHAnsi" w:hAnsiTheme="minorHAnsi" w:cstheme="minorHAnsi"/>
          <w:sz w:val="22"/>
          <w:szCs w:val="22"/>
        </w:rPr>
        <w:t>4</w:t>
      </w:r>
      <w:r>
        <w:rPr>
          <w:rFonts w:asciiTheme="minorHAnsi" w:hAnsiTheme="minorHAnsi" w:cstheme="minorHAnsi"/>
          <w:sz w:val="22"/>
          <w:szCs w:val="22"/>
        </w:rPr>
        <w:t>)</w:t>
      </w:r>
      <w:r w:rsidRPr="00325C61">
        <w:rPr>
          <w:rFonts w:asciiTheme="minorHAnsi" w:hAnsiTheme="minorHAnsi" w:cstheme="minorHAnsi"/>
          <w:sz w:val="22"/>
          <w:szCs w:val="22"/>
        </w:rPr>
        <w:tab/>
        <w:t>poświadczenie zgodności cyfrowego odwzorowania z dokumentem w postaci papierowej następuje przy użyciu kwalifikowanego podpisu elektronicznego, podpisu zaufanego lub podpisu osobistego.</w:t>
      </w:r>
    </w:p>
    <w:p w14:paraId="5F828E08" w14:textId="6542EBE6" w:rsidR="00DC1BFE" w:rsidRPr="002F6758" w:rsidRDefault="00325C61" w:rsidP="002F6758">
      <w:pPr>
        <w:pStyle w:val="Standard"/>
        <w:autoSpaceDE w:val="0"/>
        <w:ind w:left="284" w:hanging="284"/>
        <w:jc w:val="both"/>
        <w:rPr>
          <w:rFonts w:asciiTheme="minorHAnsi" w:hAnsiTheme="minorHAnsi" w:cstheme="minorHAnsi"/>
          <w:sz w:val="22"/>
          <w:szCs w:val="22"/>
        </w:rPr>
      </w:pPr>
      <w:r>
        <w:rPr>
          <w:rFonts w:ascii="Calibri" w:eastAsia="TimesNewRomanPS-BoldMT" w:hAnsi="Calibri" w:cs="TimesNewRomanPS-BoldMT"/>
          <w:b/>
          <w:bCs/>
          <w:color w:val="000000"/>
          <w:sz w:val="22"/>
          <w:szCs w:val="22"/>
        </w:rPr>
        <w:t xml:space="preserve">19. </w:t>
      </w:r>
      <w:r w:rsidR="00F16ED1" w:rsidRPr="00F16ED1">
        <w:rPr>
          <w:rFonts w:ascii="Calibri" w:eastAsia="TimesNewRomanPSMT" w:hAnsi="Calibri" w:cs="TimesNewRomanPSMT"/>
          <w:color w:val="000000"/>
          <w:sz w:val="22"/>
          <w:szCs w:val="22"/>
        </w:rPr>
        <w:t>Wykonawca zobowi</w:t>
      </w:r>
      <w:r w:rsidR="00F16ED1" w:rsidRPr="006C6F51">
        <w:rPr>
          <w:rFonts w:ascii="Calibri" w:eastAsia="TimesNewRomanPSMT" w:hAnsi="Calibri" w:cs="TimesNewRomanPSMT"/>
          <w:color w:val="000000"/>
          <w:sz w:val="22"/>
          <w:szCs w:val="22"/>
        </w:rPr>
        <w:t>ązany jest zaoferować na warunkach opisanych we</w:t>
      </w:r>
      <w:r w:rsidR="006C6F51" w:rsidRPr="006C6F51">
        <w:rPr>
          <w:rFonts w:ascii="Calibri" w:eastAsia="TimesNewRomanPSMT" w:hAnsi="Calibri" w:cs="TimesNewRomanPSMT"/>
          <w:color w:val="000000"/>
          <w:sz w:val="22"/>
          <w:szCs w:val="22"/>
        </w:rPr>
        <w:t xml:space="preserve"> projektowanych postanowieniach umowy </w:t>
      </w:r>
      <w:r w:rsidR="00F16ED1" w:rsidRPr="006C6F51">
        <w:rPr>
          <w:rFonts w:ascii="Calibri" w:eastAsia="TimesNewRomanPSMT" w:hAnsi="Calibri" w:cs="TimesNewRomanPSMT"/>
          <w:color w:val="000000"/>
          <w:sz w:val="22"/>
          <w:szCs w:val="22"/>
        </w:rPr>
        <w:t xml:space="preserve">stanowiącym załącznik nr </w:t>
      </w:r>
      <w:r w:rsidR="006C6F51" w:rsidRPr="006C6F51">
        <w:rPr>
          <w:rFonts w:ascii="Calibri" w:eastAsia="TimesNewRomanPSMT" w:hAnsi="Calibri" w:cs="TimesNewRomanPSMT"/>
          <w:color w:val="000000"/>
          <w:sz w:val="22"/>
          <w:szCs w:val="22"/>
        </w:rPr>
        <w:t>3</w:t>
      </w:r>
      <w:r w:rsidR="00F16ED1" w:rsidRPr="006C6F51">
        <w:rPr>
          <w:rFonts w:ascii="Calibri" w:eastAsia="TimesNewRomanPSMT" w:hAnsi="Calibri" w:cs="TimesNewRomanPSMT"/>
          <w:color w:val="000000"/>
          <w:sz w:val="22"/>
          <w:szCs w:val="22"/>
        </w:rPr>
        <w:t xml:space="preserve"> do SWZ</w:t>
      </w:r>
      <w:r w:rsidR="00F16ED1" w:rsidRPr="00F16ED1">
        <w:rPr>
          <w:rFonts w:ascii="Calibri" w:eastAsia="TimesNewRomanPSMT" w:hAnsi="Calibri" w:cs="TimesNewRomanPSMT"/>
          <w:color w:val="000000"/>
          <w:sz w:val="22"/>
          <w:szCs w:val="22"/>
        </w:rPr>
        <w:t xml:space="preserve"> minimum 24 – miesięczną gwarancję na wykonane roboty.</w:t>
      </w:r>
    </w:p>
    <w:p w14:paraId="2E8FB93A" w14:textId="4F601607" w:rsidR="00DC1BFE" w:rsidRDefault="002F6758">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20</w:t>
      </w:r>
      <w:r w:rsidR="00282EC1">
        <w:rPr>
          <w:rFonts w:ascii="Calibri" w:eastAsia="TimesNewRomanPS-BoldMT" w:hAnsi="Calibri" w:cs="TimesNewRomanPS-BoldMT"/>
          <w:b/>
          <w:bCs/>
          <w:color w:val="000000"/>
          <w:sz w:val="22"/>
          <w:szCs w:val="22"/>
        </w:rPr>
        <w:t>. Tajemnica przedsiębiorstwa.</w:t>
      </w:r>
    </w:p>
    <w:p w14:paraId="5AC1A442" w14:textId="37940514" w:rsidR="00DC1BFE" w:rsidRDefault="00282EC1" w:rsidP="00325C61">
      <w:pPr>
        <w:pStyle w:val="Standard"/>
        <w:autoSpaceDE w:val="0"/>
        <w:ind w:left="426"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1) </w:t>
      </w:r>
      <w:r w:rsidR="00325C61" w:rsidRPr="00325C61">
        <w:rPr>
          <w:rFonts w:asciiTheme="minorHAnsi" w:hAnsiTheme="minorHAnsi" w:cstheme="minorHAnsi"/>
          <w:sz w:val="22"/>
          <w:szCs w:val="22"/>
        </w:rPr>
        <w:t xml:space="preserve">Zamawiający informuje, iż oferty składane w postępowaniu są jawne </w:t>
      </w:r>
      <w:r w:rsidR="00325C61" w:rsidRPr="00325C61">
        <w:rPr>
          <w:rFonts w:asciiTheme="minorHAnsi" w:hAnsiTheme="minorHAnsi" w:cstheme="minorHAnsi"/>
          <w:sz w:val="22"/>
          <w:szCs w:val="22"/>
          <w:u w:val="single"/>
        </w:rPr>
        <w:t>z wyjątkiem informacji stanowiących tajemnicę przedsiębiorstwa</w:t>
      </w:r>
      <w:r w:rsidR="00325C61" w:rsidRPr="00325C61">
        <w:rPr>
          <w:rFonts w:asciiTheme="minorHAnsi" w:hAnsiTheme="minorHAnsi" w:cstheme="minorHAnsi"/>
          <w:sz w:val="22"/>
          <w:szCs w:val="22"/>
        </w:rPr>
        <w:t xml:space="preserve"> w rozumieniu przepisów o zwalczaniu nieuczciwej konkurencji, jeśli Wykonawca, nie później niż w terminie składania ofert, zastrzegł, że nie mogą one być udostępniane</w:t>
      </w:r>
      <w:r w:rsidR="00325C61">
        <w:rPr>
          <w:rFonts w:asciiTheme="minorHAnsi" w:hAnsiTheme="minorHAnsi" w:cstheme="minorHAnsi"/>
          <w:sz w:val="22"/>
          <w:szCs w:val="22"/>
        </w:rPr>
        <w:t xml:space="preserve">. </w:t>
      </w:r>
      <w:r>
        <w:rPr>
          <w:rFonts w:ascii="Calibri" w:eastAsia="TimesNewRomanPSMT" w:hAnsi="Calibri" w:cs="TimesNewRomanPSMT"/>
          <w:color w:val="000000"/>
          <w:sz w:val="22"/>
          <w:szCs w:val="22"/>
        </w:rPr>
        <w:t xml:space="preserve">Wykonawca nie może zastrzec informacji, o których mowa w art. 222 ust. 5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2A1D7F71" w14:textId="1B5E67B0" w:rsidR="002F6758" w:rsidRPr="002F6758" w:rsidRDefault="002F6758" w:rsidP="006C6F51">
      <w:pPr>
        <w:pStyle w:val="Standard"/>
        <w:autoSpaceDE w:val="0"/>
        <w:ind w:left="709" w:hanging="283"/>
        <w:jc w:val="both"/>
        <w:rPr>
          <w:rFonts w:asciiTheme="minorHAnsi" w:hAnsiTheme="minorHAnsi" w:cstheme="minorHAnsi"/>
          <w:sz w:val="22"/>
          <w:szCs w:val="22"/>
        </w:rPr>
      </w:pPr>
      <w:r>
        <w:rPr>
          <w:rFonts w:asciiTheme="minorHAnsi" w:hAnsiTheme="minorHAnsi" w:cstheme="minorHAnsi"/>
          <w:sz w:val="22"/>
          <w:szCs w:val="22"/>
        </w:rPr>
        <w:t>a)</w:t>
      </w:r>
      <w:r w:rsidRPr="002F6758">
        <w:rPr>
          <w:rFonts w:asciiTheme="minorHAnsi" w:hAnsiTheme="minorHAnsi" w:cstheme="minorHAnsi"/>
          <w:sz w:val="22"/>
          <w:szCs w:val="22"/>
        </w:rPr>
        <w:tab/>
        <w:t xml:space="preserve">przez tajemnicę przedsiębiorstwa w rozumieniu art. 11 ust. 2 ustawy z dnia 16 kwietnia 1993 r. </w:t>
      </w:r>
      <w:r w:rsidR="0087103A">
        <w:rPr>
          <w:rFonts w:asciiTheme="minorHAnsi" w:hAnsiTheme="minorHAnsi" w:cstheme="minorHAnsi"/>
          <w:sz w:val="22"/>
          <w:szCs w:val="22"/>
        </w:rPr>
        <w:t xml:space="preserve">                      </w:t>
      </w:r>
      <w:r w:rsidRPr="002F6758">
        <w:rPr>
          <w:rFonts w:asciiTheme="minorHAnsi" w:hAnsiTheme="minorHAnsi" w:cstheme="minorHAnsi"/>
          <w:sz w:val="22"/>
          <w:szCs w:val="22"/>
        </w:rPr>
        <w:t>o zwalczaniu nieuczciwej konkurencji (t. jedn. Dz. U. 2020 poz. 1913)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48AEED03" w14:textId="494B6F28" w:rsidR="002F6758" w:rsidRPr="002F6758" w:rsidRDefault="002F6758" w:rsidP="006C6F51">
      <w:pPr>
        <w:pStyle w:val="Standard"/>
        <w:autoSpaceDE w:val="0"/>
        <w:ind w:left="709" w:hanging="283"/>
        <w:jc w:val="both"/>
        <w:rPr>
          <w:rFonts w:asciiTheme="minorHAnsi" w:hAnsiTheme="minorHAnsi" w:cstheme="minorHAnsi"/>
          <w:sz w:val="22"/>
          <w:szCs w:val="22"/>
        </w:rPr>
      </w:pPr>
      <w:r>
        <w:rPr>
          <w:rFonts w:asciiTheme="minorHAnsi" w:hAnsiTheme="minorHAnsi" w:cstheme="minorHAnsi"/>
          <w:sz w:val="22"/>
          <w:szCs w:val="22"/>
        </w:rPr>
        <w:t>b)</w:t>
      </w:r>
      <w:r w:rsidRPr="002F6758">
        <w:rPr>
          <w:rFonts w:asciiTheme="minorHAnsi" w:hAnsiTheme="minorHAnsi" w:cstheme="minorHAnsi"/>
          <w:sz w:val="22"/>
          <w:szCs w:val="22"/>
        </w:rPr>
        <w:tab/>
        <w:t xml:space="preserve">jeżeli dokumenty elektroniczne, przekazywane przy użyciu środków komunikacji elektronicznej, zawierają informacje stanowiące tajemnicę przedsiębiorstwa w rozumieniu przepisów ustawy </w:t>
      </w:r>
      <w:r w:rsidR="0087103A">
        <w:rPr>
          <w:rFonts w:asciiTheme="minorHAnsi" w:hAnsiTheme="minorHAnsi" w:cstheme="minorHAnsi"/>
          <w:sz w:val="22"/>
          <w:szCs w:val="22"/>
        </w:rPr>
        <w:t xml:space="preserve">                       </w:t>
      </w:r>
      <w:r w:rsidRPr="002F6758">
        <w:rPr>
          <w:rFonts w:asciiTheme="minorHAnsi" w:hAnsiTheme="minorHAnsi" w:cstheme="minorHAnsi"/>
          <w:sz w:val="22"/>
          <w:szCs w:val="22"/>
        </w:rPr>
        <w:t>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9C7798F" w14:textId="6D67BB68" w:rsidR="002F6758" w:rsidRPr="002F6758" w:rsidRDefault="002F6758" w:rsidP="006C6F51">
      <w:pPr>
        <w:pStyle w:val="Standard"/>
        <w:autoSpaceDE w:val="0"/>
        <w:ind w:left="709" w:hanging="283"/>
        <w:jc w:val="both"/>
        <w:rPr>
          <w:rFonts w:asciiTheme="minorHAnsi" w:hAnsiTheme="minorHAnsi" w:cstheme="minorHAnsi"/>
          <w:sz w:val="22"/>
          <w:szCs w:val="22"/>
        </w:rPr>
      </w:pPr>
      <w:r>
        <w:rPr>
          <w:rFonts w:asciiTheme="minorHAnsi" w:hAnsiTheme="minorHAnsi" w:cstheme="minorHAnsi"/>
          <w:sz w:val="22"/>
          <w:szCs w:val="22"/>
        </w:rPr>
        <w:t>c)</w:t>
      </w:r>
      <w:r w:rsidRPr="002F6758">
        <w:rPr>
          <w:rFonts w:asciiTheme="minorHAnsi" w:hAnsiTheme="minorHAnsi" w:cstheme="minorHAnsi"/>
          <w:sz w:val="22"/>
          <w:szCs w:val="22"/>
        </w:rPr>
        <w:tab/>
        <w:t>Zamawiający ma prawo badać skuteczność dokonanego zastrzeżenia tajemnicy przedsiębiorstwa</w:t>
      </w:r>
      <w:r w:rsidR="0087103A">
        <w:rPr>
          <w:rFonts w:asciiTheme="minorHAnsi" w:hAnsiTheme="minorHAnsi" w:cstheme="minorHAnsi"/>
          <w:sz w:val="22"/>
          <w:szCs w:val="22"/>
        </w:rPr>
        <w:t xml:space="preserve">          </w:t>
      </w:r>
      <w:r w:rsidRPr="002F6758">
        <w:rPr>
          <w:rFonts w:asciiTheme="minorHAnsi" w:hAnsiTheme="minorHAnsi" w:cstheme="minorHAnsi"/>
          <w:sz w:val="22"/>
          <w:szCs w:val="22"/>
        </w:rPr>
        <w:t xml:space="preserve"> – w razie stwierdzenia, że dane informacje nie mogły być przez Wykonawcę zastrzeżone jako tajemnica przedsiębiorstwa – zostaną one odtajnione przez Zamawiającego;</w:t>
      </w:r>
    </w:p>
    <w:p w14:paraId="748F4B3F" w14:textId="0930EA39" w:rsidR="002F6758" w:rsidRPr="002F6758" w:rsidRDefault="002F6758" w:rsidP="006C6F51">
      <w:pPr>
        <w:pStyle w:val="Standard"/>
        <w:autoSpaceDE w:val="0"/>
        <w:ind w:left="709" w:hanging="283"/>
        <w:jc w:val="both"/>
        <w:rPr>
          <w:rFonts w:asciiTheme="minorHAnsi" w:hAnsiTheme="minorHAnsi" w:cstheme="minorHAnsi"/>
          <w:sz w:val="22"/>
          <w:szCs w:val="22"/>
        </w:rPr>
      </w:pPr>
      <w:r>
        <w:rPr>
          <w:rFonts w:asciiTheme="minorHAnsi" w:hAnsiTheme="minorHAnsi" w:cstheme="minorHAnsi"/>
          <w:sz w:val="22"/>
          <w:szCs w:val="22"/>
        </w:rPr>
        <w:t xml:space="preserve">d) </w:t>
      </w:r>
      <w:r w:rsidRPr="002F6758">
        <w:rPr>
          <w:rFonts w:asciiTheme="minorHAnsi" w:hAnsiTheme="minorHAnsi" w:cstheme="minorHAnsi"/>
          <w:sz w:val="22"/>
          <w:szCs w:val="22"/>
        </w:rPr>
        <w:t xml:space="preserve">udostępnieniu podlega protokół postępowania wraz z załącznikami. Załączniki do protokołu </w:t>
      </w:r>
      <w:r w:rsidRPr="002F6758">
        <w:rPr>
          <w:rFonts w:asciiTheme="minorHAnsi" w:hAnsiTheme="minorHAnsi" w:cstheme="minorHAnsi"/>
          <w:sz w:val="22"/>
          <w:szCs w:val="22"/>
        </w:rPr>
        <w:lastRenderedPageBreak/>
        <w:t>postępowania są udostępniane po dokonaniu przez Zamawiającego wyboru najkorzystniejszej oferty albo unieważnieniu postępowania, z tym że oferty wraz z załącznikami udostępnia się niezwłocznie po otwarciu ofert, nie później jednak niż w terminie 3 dni od dnia otwarcia ofert;</w:t>
      </w:r>
    </w:p>
    <w:p w14:paraId="3846AA18" w14:textId="6D138035" w:rsidR="002F6758" w:rsidRPr="002F6758" w:rsidRDefault="002F6758" w:rsidP="006C6F51">
      <w:pPr>
        <w:pStyle w:val="Standard"/>
        <w:autoSpaceDE w:val="0"/>
        <w:ind w:left="709" w:hanging="283"/>
        <w:jc w:val="both"/>
        <w:rPr>
          <w:rFonts w:asciiTheme="minorHAnsi" w:hAnsiTheme="minorHAnsi" w:cstheme="minorHAnsi"/>
          <w:sz w:val="22"/>
          <w:szCs w:val="22"/>
        </w:rPr>
      </w:pPr>
      <w:r>
        <w:rPr>
          <w:rFonts w:asciiTheme="minorHAnsi" w:hAnsiTheme="minorHAnsi" w:cstheme="minorHAnsi"/>
          <w:sz w:val="22"/>
          <w:szCs w:val="22"/>
        </w:rPr>
        <w:t xml:space="preserve">e) </w:t>
      </w:r>
      <w:r w:rsidRPr="002F6758">
        <w:rPr>
          <w:rFonts w:asciiTheme="minorHAnsi" w:hAnsiTheme="minorHAnsi" w:cstheme="minorHAnsi"/>
          <w:sz w:val="22"/>
          <w:szCs w:val="22"/>
        </w:rPr>
        <w:t xml:space="preserve">udostępnianie protokołu oraz załączników do protokołu odbywać się będzie na poniższych zasadach: </w:t>
      </w:r>
    </w:p>
    <w:p w14:paraId="09F83E74" w14:textId="77777777" w:rsidR="002F6758" w:rsidRPr="002F6758" w:rsidRDefault="002F6758" w:rsidP="006C6F51">
      <w:pPr>
        <w:pStyle w:val="Standard"/>
        <w:autoSpaceDE w:val="0"/>
        <w:ind w:left="993" w:hanging="284"/>
        <w:jc w:val="both"/>
        <w:rPr>
          <w:rFonts w:asciiTheme="minorHAnsi" w:hAnsiTheme="minorHAnsi" w:cstheme="minorHAnsi"/>
          <w:sz w:val="22"/>
          <w:szCs w:val="22"/>
        </w:rPr>
      </w:pPr>
      <w:r w:rsidRPr="002F6758">
        <w:rPr>
          <w:rFonts w:asciiTheme="minorHAnsi" w:hAnsiTheme="minorHAnsi" w:cstheme="minorHAnsi"/>
          <w:sz w:val="22"/>
          <w:szCs w:val="22"/>
        </w:rPr>
        <w:t>•</w:t>
      </w:r>
      <w:r w:rsidRPr="002F6758">
        <w:rPr>
          <w:rFonts w:asciiTheme="minorHAnsi" w:hAnsiTheme="minorHAnsi" w:cstheme="minorHAnsi"/>
          <w:sz w:val="22"/>
          <w:szCs w:val="22"/>
        </w:rPr>
        <w:tab/>
        <w:t>osoba zainteresowana zobowiązana jest złożyć wniosek o udostępnienie treści protokołu lub/i załączników do protokołu,</w:t>
      </w:r>
    </w:p>
    <w:p w14:paraId="1380928E" w14:textId="77777777" w:rsidR="002F6758" w:rsidRPr="002F6758" w:rsidRDefault="002F6758" w:rsidP="006C6F51">
      <w:pPr>
        <w:pStyle w:val="Standard"/>
        <w:autoSpaceDE w:val="0"/>
        <w:ind w:left="993" w:hanging="284"/>
        <w:jc w:val="both"/>
        <w:rPr>
          <w:rFonts w:asciiTheme="minorHAnsi" w:hAnsiTheme="minorHAnsi" w:cstheme="minorHAnsi"/>
          <w:sz w:val="22"/>
          <w:szCs w:val="22"/>
        </w:rPr>
      </w:pPr>
      <w:r w:rsidRPr="002F6758">
        <w:rPr>
          <w:rFonts w:asciiTheme="minorHAnsi" w:hAnsiTheme="minorHAnsi" w:cstheme="minorHAnsi"/>
          <w:sz w:val="22"/>
          <w:szCs w:val="22"/>
        </w:rPr>
        <w:t>•</w:t>
      </w:r>
      <w:r w:rsidRPr="002F6758">
        <w:rPr>
          <w:rFonts w:asciiTheme="minorHAnsi" w:hAnsiTheme="minorHAnsi" w:cstheme="minorHAnsi"/>
          <w:sz w:val="22"/>
          <w:szCs w:val="22"/>
        </w:rPr>
        <w:tab/>
        <w:t>Zamawiający ustali, z uwzględnieniem złożonego w ofercie zastrzeżenia o tajemnicy przedsiębiorstwa, zakres informacji, które mogą być udostępnione,</w:t>
      </w:r>
    </w:p>
    <w:p w14:paraId="0AA2C1B7" w14:textId="4B82777E" w:rsidR="002F6758" w:rsidRPr="00325C61" w:rsidRDefault="002F6758" w:rsidP="006C6F51">
      <w:pPr>
        <w:pStyle w:val="Standard"/>
        <w:autoSpaceDE w:val="0"/>
        <w:ind w:left="993" w:hanging="284"/>
        <w:jc w:val="both"/>
        <w:rPr>
          <w:rFonts w:asciiTheme="minorHAnsi" w:hAnsiTheme="minorHAnsi" w:cstheme="minorHAnsi"/>
          <w:sz w:val="22"/>
          <w:szCs w:val="22"/>
        </w:rPr>
      </w:pPr>
      <w:r w:rsidRPr="002F6758">
        <w:rPr>
          <w:rFonts w:asciiTheme="minorHAnsi" w:hAnsiTheme="minorHAnsi" w:cstheme="minorHAnsi"/>
          <w:sz w:val="22"/>
          <w:szCs w:val="22"/>
        </w:rPr>
        <w:t>•</w:t>
      </w:r>
      <w:r w:rsidRPr="002F6758">
        <w:rPr>
          <w:rFonts w:asciiTheme="minorHAnsi" w:hAnsiTheme="minorHAnsi" w:cstheme="minorHAnsi"/>
          <w:sz w:val="22"/>
          <w:szCs w:val="22"/>
        </w:rPr>
        <w:tab/>
        <w:t>udostępnienie protokołu postępowania lub załączników do protokołu postępowania nastąpi niezwłocznie przy użyciu środków komunikacji elektronicznej.</w:t>
      </w:r>
    </w:p>
    <w:p w14:paraId="51C76F09"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uzna, iż Wykonawca wykazał/udowodnił, że zastrzeżone informacje stanowią tajemnicę przedsiębiorstwa w szczególności, gdy:</w:t>
      </w:r>
    </w:p>
    <w:p w14:paraId="6AFB9E29" w14:textId="77777777" w:rsidR="00DC1BFE" w:rsidRDefault="00282EC1">
      <w:pPr>
        <w:pStyle w:val="Standard"/>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wykaże / oświadczy, że informacje te nie zostały nigdzie upublicznione,</w:t>
      </w:r>
    </w:p>
    <w:p w14:paraId="51EF6854" w14:textId="77777777" w:rsidR="00DC1BFE" w:rsidRDefault="00282EC1">
      <w:pPr>
        <w:pStyle w:val="Standard"/>
        <w:autoSpaceDE w:val="0"/>
        <w:ind w:left="709" w:hanging="283"/>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wykaże, że stanowią one wartość techniczną lub/i technologiczną lub/i organizacyjną przedsiębiorstwa lub/i inne informacje posiadają wartość gospodarczą;</w:t>
      </w:r>
    </w:p>
    <w:p w14:paraId="68824BD5" w14:textId="77777777" w:rsidR="00DC1BFE" w:rsidRDefault="00282EC1">
      <w:pPr>
        <w:pStyle w:val="Standard"/>
        <w:autoSpaceDE w:val="0"/>
        <w:ind w:left="709" w:hanging="283"/>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wykaże, jakie podjął działania w celu zachowania ich poufności. Sam fakt złożenia pliku „Załącznik stanowiący tajemnicę przedsiębiorstwa” nie wyczerpuje znamion wykazania działania zachowania ich poufności”</w:t>
      </w:r>
    </w:p>
    <w:p w14:paraId="69A42B1A"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zastrzeżenie informacji, danych, dokumentów lub oświadczeń niestanowiących tajemnicy przedsiębiorstwa w rozumieniu przepisów o nieuczciwej konkurencji spowoduje ich odtajnienie;</w:t>
      </w:r>
    </w:p>
    <w:p w14:paraId="5A1686E5"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jeżeli dokumenty elektroniczne, przekazywane przy użyciu środków komunikacji elektronicznej, zawierają informacje stanowiące tajemnicę przedsiębiorstwa w rozumieniu przepisów ustawy z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2D41E219"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538BA9EE" w14:textId="77777777" w:rsidR="00DC1BFE" w:rsidRDefault="00282EC1">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Do przygotowania oferty zaleca się wykorzystanie Formularza Oferty- zał. nr 1 do niniejszej SWZ.</w:t>
      </w:r>
    </w:p>
    <w:p w14:paraId="3002E8ED" w14:textId="77777777" w:rsidR="00DC1BFE" w:rsidRPr="002F6758" w:rsidRDefault="00282EC1" w:rsidP="002F6758">
      <w:pPr>
        <w:pStyle w:val="Standard"/>
        <w:autoSpaceDE w:val="0"/>
        <w:ind w:left="284" w:hanging="284"/>
        <w:rPr>
          <w:rFonts w:ascii="Calibri" w:eastAsia="TimesNewRomanPS-BoldMT" w:hAnsi="Calibri" w:cs="TimesNewRomanPS-BoldMT"/>
          <w:color w:val="000000"/>
          <w:sz w:val="22"/>
          <w:szCs w:val="22"/>
        </w:rPr>
      </w:pPr>
      <w:r>
        <w:rPr>
          <w:rFonts w:ascii="Calibri" w:eastAsia="TimesNewRomanPS-BoldMT" w:hAnsi="Calibri" w:cs="TimesNewRomanPS-BoldMT"/>
          <w:b/>
          <w:bCs/>
          <w:color w:val="000000"/>
          <w:sz w:val="22"/>
          <w:szCs w:val="22"/>
        </w:rPr>
        <w:t xml:space="preserve">9. </w:t>
      </w:r>
      <w:r w:rsidRPr="002F6758">
        <w:rPr>
          <w:rFonts w:ascii="Calibri" w:eastAsia="TimesNewRomanPS-BoldMT" w:hAnsi="Calibri" w:cs="TimesNewRomanPS-BoldMT"/>
          <w:color w:val="000000"/>
          <w:sz w:val="22"/>
          <w:szCs w:val="22"/>
        </w:rPr>
        <w:t>Złożona oferta powinna zawierać zaszyfrowane według Instrukcji użytkowania systemu miniPortalu niżej wymienione dokumenty:</w:t>
      </w:r>
    </w:p>
    <w:p w14:paraId="7AAEA14A" w14:textId="77777777" w:rsidR="00DC1BFE" w:rsidRDefault="00282EC1" w:rsidP="0087103A">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wypełniony i podpisany przez osobę (osoby) upoważnioną (</w:t>
      </w:r>
      <w:proofErr w:type="spellStart"/>
      <w:r>
        <w:rPr>
          <w:rFonts w:ascii="Calibri" w:eastAsia="TimesNewRomanPSMT" w:hAnsi="Calibri" w:cs="TimesNewRomanPSMT"/>
          <w:color w:val="000000"/>
          <w:sz w:val="22"/>
          <w:szCs w:val="22"/>
        </w:rPr>
        <w:t>ne</w:t>
      </w:r>
      <w:proofErr w:type="spellEnd"/>
      <w:r>
        <w:rPr>
          <w:rFonts w:ascii="Calibri" w:eastAsia="TimesNewRomanPSMT" w:hAnsi="Calibri" w:cs="TimesNewRomanPSMT"/>
          <w:color w:val="000000"/>
          <w:sz w:val="22"/>
          <w:szCs w:val="22"/>
        </w:rPr>
        <w:t xml:space="preserve">) do składania oświadczeń woli w imieniu Wykonawcy </w:t>
      </w:r>
      <w:r>
        <w:rPr>
          <w:rFonts w:ascii="Calibri" w:eastAsia="TimesNewRomanPS-BoldMT" w:hAnsi="Calibri" w:cs="TimesNewRomanPS-BoldMT"/>
          <w:b/>
          <w:bCs/>
          <w:color w:val="000000"/>
          <w:sz w:val="22"/>
          <w:szCs w:val="22"/>
        </w:rPr>
        <w:t>Formularz Oferty, stanowiący zał. nr 1 do SWZ;</w:t>
      </w:r>
    </w:p>
    <w:p w14:paraId="186E81E1" w14:textId="77777777" w:rsidR="00DC1BFE" w:rsidRDefault="00282EC1" w:rsidP="0087103A">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pełnomocnictwo musi być złożone w formie oryginału tj. pełnomocnictwo należy przesłać w formie elektronicznej lub w postaci elektronicznej opatrzonej podpisem zaufanym lub podpisem osobistym osoby do tego upoważnionej. W przypadku, gdy Wykonawca będzie dysponował jedynie pełnomocnictwem w formie pisemnej, przekazuje cyfrowe odwzorowanie tego dokumentu opatrzone kwalifikowanym podpisem elektronicznym, podpisem zaufanym lub podpisem osobistym mocodawcy, poświadczającym zgodność cyfrowego odwzorowania z dokumentem w postaci papierowej, o którym mowa powyżej, może dokonać również notariusz;</w:t>
      </w:r>
    </w:p>
    <w:p w14:paraId="62796117" w14:textId="77777777" w:rsidR="00DC1BFE" w:rsidRDefault="00282EC1" w:rsidP="0087103A">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przypadku zastrzeżenia części oferty jako tajemnica przedsiębiorstwa Wykonawca winien załączyć            do oferty stosowne wyjaśnienia mające wykazać, iż zastrzeżone informacje stanowią tajemnicę przedsiębiorstwa w rozumieniu przepisów o zwalczaniu nieuczciwej konkurencji;</w:t>
      </w:r>
    </w:p>
    <w:p w14:paraId="658E8CB7" w14:textId="77777777" w:rsidR="00DC1BFE" w:rsidRDefault="00282EC1" w:rsidP="0087103A">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oświadczenie o niepodleganiu wykluczeniu w postępowaniu, w zakresie wskazanym w SWZ- </w:t>
      </w:r>
      <w:r>
        <w:rPr>
          <w:rFonts w:ascii="Calibri" w:eastAsia="TimesNewRomanPS-BoldMT" w:hAnsi="Calibri" w:cs="TimesNewRomanPS-BoldMT"/>
          <w:b/>
          <w:bCs/>
          <w:color w:val="000000"/>
          <w:sz w:val="22"/>
          <w:szCs w:val="22"/>
        </w:rPr>
        <w:t>zał. nr 2;</w:t>
      </w:r>
    </w:p>
    <w:p w14:paraId="28B92EC2" w14:textId="77777777" w:rsidR="00DC1BFE" w:rsidRDefault="00282EC1" w:rsidP="0087103A">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 przypadku wspólnego ubiegania się o zamówienie przez Wykonawców, oświadczenie o niepodleganiu wykluczeniu składa każdy z Wykonawców.</w:t>
      </w:r>
    </w:p>
    <w:p w14:paraId="63439FFE" w14:textId="04EDE1C8" w:rsidR="00DC1BFE" w:rsidRDefault="00282EC1">
      <w:pPr>
        <w:pStyle w:val="Standard"/>
        <w:autoSpaceDE w:val="0"/>
        <w:ind w:left="426" w:hanging="284"/>
        <w:rPr>
          <w:rFonts w:ascii="Calibri" w:eastAsia="TimesNewRomanPS-BoldMT" w:hAnsi="Calibri" w:cs="TimesNewRomanPS-BoldMT"/>
          <w:color w:val="000000"/>
          <w:sz w:val="22"/>
          <w:szCs w:val="22"/>
        </w:rPr>
      </w:pPr>
      <w:r>
        <w:rPr>
          <w:rFonts w:ascii="Calibri" w:eastAsia="TimesNewRomanPS-BoldMT" w:hAnsi="Calibri" w:cs="TimesNewRomanPS-BoldMT"/>
          <w:b/>
          <w:bCs/>
          <w:color w:val="000000"/>
          <w:sz w:val="22"/>
          <w:szCs w:val="22"/>
        </w:rPr>
        <w:t xml:space="preserve">6) </w:t>
      </w:r>
      <w:r>
        <w:rPr>
          <w:rFonts w:ascii="Calibri" w:eastAsia="TimesNewRomanPS-BoldMT" w:hAnsi="Calibri" w:cs="TimesNewRomanPS-BoldMT"/>
          <w:color w:val="000000"/>
          <w:sz w:val="22"/>
          <w:szCs w:val="22"/>
        </w:rPr>
        <w:t>potwierdzenie wniesienia wadium.</w:t>
      </w:r>
    </w:p>
    <w:p w14:paraId="345DB31C" w14:textId="77777777" w:rsidR="00DC1BFE" w:rsidRDefault="00DC1BFE">
      <w:pPr>
        <w:pStyle w:val="Standard"/>
        <w:autoSpaceDE w:val="0"/>
        <w:ind w:left="426" w:hanging="284"/>
        <w:rPr>
          <w:sz w:val="14"/>
          <w:szCs w:val="14"/>
        </w:rPr>
      </w:pPr>
    </w:p>
    <w:p w14:paraId="09ACF8DD" w14:textId="6EC94E5B" w:rsidR="00DC1BFE" w:rsidRDefault="001273C8">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w:t>
      </w:r>
      <w:r w:rsidR="00282EC1">
        <w:rPr>
          <w:rFonts w:ascii="Calibri" w:eastAsia="TimesNewRomanPS-BoldMT" w:hAnsi="Calibri" w:cs="TimesNewRomanPS-BoldMT"/>
          <w:b/>
          <w:bCs/>
          <w:color w:val="000000"/>
          <w:sz w:val="22"/>
          <w:szCs w:val="22"/>
        </w:rPr>
        <w:t>. SPOSÓB ORAZ TERMIN SKŁADANIA</w:t>
      </w:r>
      <w:r w:rsidR="00D42302">
        <w:rPr>
          <w:rFonts w:ascii="Calibri" w:eastAsia="TimesNewRomanPS-BoldMT" w:hAnsi="Calibri" w:cs="TimesNewRomanPS-BoldMT"/>
          <w:b/>
          <w:bCs/>
          <w:color w:val="000000"/>
          <w:sz w:val="22"/>
          <w:szCs w:val="22"/>
        </w:rPr>
        <w:t>/ZMIANY/WYCOFANIA</w:t>
      </w:r>
      <w:r w:rsidR="00282EC1">
        <w:rPr>
          <w:rFonts w:ascii="Calibri" w:eastAsia="TimesNewRomanPS-BoldMT" w:hAnsi="Calibri" w:cs="TimesNewRomanPS-BoldMT"/>
          <w:b/>
          <w:bCs/>
          <w:color w:val="000000"/>
          <w:sz w:val="22"/>
          <w:szCs w:val="22"/>
        </w:rPr>
        <w:t xml:space="preserve"> I OTWARCIA OFERT.</w:t>
      </w:r>
    </w:p>
    <w:p w14:paraId="4BD3F8E5" w14:textId="497B1E14" w:rsidR="00DC1BFE" w:rsidRDefault="00282EC1" w:rsidP="00D51627">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Ofertę należy złożyć za pośrednictwem Formularza do złożenia</w:t>
      </w:r>
      <w:r w:rsidR="00D51627">
        <w:rPr>
          <w:rFonts w:ascii="Calibri" w:eastAsia="TimesNewRomanPSMT" w:hAnsi="Calibri" w:cs="TimesNewRomanPSMT"/>
          <w:color w:val="000000"/>
          <w:sz w:val="22"/>
          <w:szCs w:val="22"/>
        </w:rPr>
        <w:t>, zmiany</w:t>
      </w:r>
      <w:r>
        <w:rPr>
          <w:rFonts w:ascii="Calibri" w:eastAsia="TimesNewRomanPSMT" w:hAnsi="Calibri" w:cs="TimesNewRomanPSMT"/>
          <w:color w:val="000000"/>
          <w:sz w:val="22"/>
          <w:szCs w:val="22"/>
        </w:rPr>
        <w:t xml:space="preserve"> lub wycofania oferty dostępnego na ePUAP i udostępnionego również na miniPortalu.</w:t>
      </w:r>
      <w:r w:rsidR="00D51627">
        <w:rPr>
          <w:rFonts w:ascii="Calibri" w:eastAsia="TimesNewRomanPSMT" w:hAnsi="Calibri" w:cs="TimesNewRomanPSMT"/>
          <w:color w:val="000000"/>
          <w:sz w:val="22"/>
          <w:szCs w:val="22"/>
        </w:rPr>
        <w:t xml:space="preserve"> </w:t>
      </w:r>
      <w:r w:rsidR="00D51627" w:rsidRPr="00D51627">
        <w:rPr>
          <w:rFonts w:ascii="Calibri" w:eastAsia="TimesNewRomanPSMT" w:hAnsi="Calibri" w:cs="TimesNewRomanPSMT"/>
          <w:color w:val="000000"/>
          <w:sz w:val="22"/>
          <w:szCs w:val="22"/>
        </w:rPr>
        <w:t xml:space="preserve">Funkcjonalność do zaszyfrowania oferty przez Wykonawcę jest dostępna dla wykonawców na miniPortalu, w szczegółach danego postępowania. </w:t>
      </w:r>
      <w:r w:rsidR="00D51627">
        <w:rPr>
          <w:rFonts w:ascii="Calibri" w:eastAsia="TimesNewRomanPSMT" w:hAnsi="Calibri" w:cs="TimesNewRomanPSMT"/>
          <w:color w:val="000000"/>
          <w:sz w:val="22"/>
          <w:szCs w:val="22"/>
        </w:rPr>
        <w:t xml:space="preserve">                     </w:t>
      </w:r>
      <w:r w:rsidR="00D51627" w:rsidRPr="00D51627">
        <w:rPr>
          <w:rFonts w:ascii="Calibri" w:eastAsia="TimesNewRomanPSMT" w:hAnsi="Calibri" w:cs="TimesNewRomanPSMT"/>
          <w:color w:val="000000"/>
          <w:sz w:val="22"/>
          <w:szCs w:val="22"/>
        </w:rPr>
        <w:t xml:space="preserve">W formularzu oferty Wykonawca zobowiązany jest podać adres skrzynki ePUAP, na którym prowadzona </w:t>
      </w:r>
      <w:r w:rsidR="00D51627" w:rsidRPr="00D51627">
        <w:rPr>
          <w:rFonts w:ascii="Calibri" w:eastAsia="TimesNewRomanPSMT" w:hAnsi="Calibri" w:cs="TimesNewRomanPSMT"/>
          <w:color w:val="000000"/>
          <w:sz w:val="22"/>
          <w:szCs w:val="22"/>
        </w:rPr>
        <w:lastRenderedPageBreak/>
        <w:t>będzie korespondencja związana z postępowaniem.</w:t>
      </w:r>
    </w:p>
    <w:p w14:paraId="1E005564" w14:textId="49901C71" w:rsidR="00DC1BFE" w:rsidRPr="00425360" w:rsidRDefault="00282EC1">
      <w:pPr>
        <w:pStyle w:val="Standard"/>
        <w:autoSpaceDE w:val="0"/>
        <w:rPr>
          <w:color w:val="FF0000"/>
        </w:rPr>
      </w:pPr>
      <w:r>
        <w:rPr>
          <w:rFonts w:ascii="Calibri" w:eastAsia="TimesNewRomanPS-BoldMT" w:hAnsi="Calibri" w:cs="TimesNewRomanPS-BoldMT"/>
          <w:b/>
          <w:bCs/>
          <w:color w:val="000000"/>
          <w:sz w:val="22"/>
          <w:szCs w:val="22"/>
        </w:rPr>
        <w:t xml:space="preserve">2. </w:t>
      </w:r>
      <w:r w:rsidRPr="004C7A6D">
        <w:rPr>
          <w:rFonts w:ascii="Calibri" w:eastAsia="TimesNewRomanPSMT" w:hAnsi="Calibri" w:cs="TimesNewRomanPSMT"/>
          <w:b/>
          <w:bCs/>
          <w:color w:val="000000"/>
          <w:sz w:val="22"/>
          <w:szCs w:val="22"/>
        </w:rPr>
        <w:t xml:space="preserve">Ofertę wraz z wymaganymi załącznikami należy złożyć w terminie </w:t>
      </w:r>
      <w:r w:rsidRPr="005A7FA3">
        <w:rPr>
          <w:rFonts w:ascii="Calibri" w:eastAsia="TimesNewRomanPSMT" w:hAnsi="Calibri" w:cs="TimesNewRomanPSMT"/>
          <w:b/>
          <w:bCs/>
          <w:sz w:val="22"/>
          <w:szCs w:val="22"/>
        </w:rPr>
        <w:t xml:space="preserve">do dnia </w:t>
      </w:r>
      <w:r w:rsidR="005A7FA3" w:rsidRPr="005A7FA3">
        <w:rPr>
          <w:rFonts w:ascii="Calibri" w:eastAsia="TimesNewRomanPSMT" w:hAnsi="Calibri" w:cs="TimesNewRomanPSMT"/>
          <w:b/>
          <w:bCs/>
          <w:sz w:val="22"/>
          <w:szCs w:val="22"/>
        </w:rPr>
        <w:t>24</w:t>
      </w:r>
      <w:r w:rsidR="004C7A6D" w:rsidRPr="005A7FA3">
        <w:rPr>
          <w:rFonts w:ascii="Calibri" w:eastAsia="TimesNewRomanPSMT" w:hAnsi="Calibri" w:cs="TimesNewRomanPSMT"/>
          <w:b/>
          <w:bCs/>
          <w:sz w:val="22"/>
          <w:szCs w:val="22"/>
        </w:rPr>
        <w:t>.08.2021</w:t>
      </w:r>
      <w:r w:rsidRPr="005A7FA3">
        <w:rPr>
          <w:rFonts w:ascii="Calibri" w:eastAsia="TimesNewRomanPS-BoldMT" w:hAnsi="Calibri" w:cs="TimesNewRomanPS-BoldMT"/>
          <w:b/>
          <w:bCs/>
          <w:sz w:val="22"/>
          <w:szCs w:val="22"/>
        </w:rPr>
        <w:t xml:space="preserve"> r. do godz. 11:30.</w:t>
      </w:r>
    </w:p>
    <w:p w14:paraId="0DD89BE6" w14:textId="77777777" w:rsidR="00DC1BFE" w:rsidRDefault="00282EC1">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Wykonawca może złożyć tylko jedną ofertę.</w:t>
      </w:r>
    </w:p>
    <w:p w14:paraId="49E16D5E" w14:textId="77777777" w:rsidR="00DC1BFE" w:rsidRDefault="00282EC1">
      <w:pPr>
        <w:pStyle w:val="Standard"/>
        <w:autoSpaceDE w:val="0"/>
        <w:ind w:left="142" w:hanging="142"/>
        <w:jc w:val="both"/>
      </w:pPr>
      <w:r>
        <w:rPr>
          <w:rFonts w:ascii="Calibri" w:eastAsia="TimesNewRomanPS-BoldMT" w:hAnsi="Calibri" w:cs="TimesNewRomanPS-BoldMT"/>
          <w:b/>
          <w:bCs/>
          <w:color w:val="000000"/>
          <w:sz w:val="22"/>
          <w:szCs w:val="22"/>
        </w:rPr>
        <w:t>4</w:t>
      </w:r>
      <w:r>
        <w:rPr>
          <w:rFonts w:ascii="Calibri" w:eastAsia="TimesNewRomanPSMT" w:hAnsi="Calibri" w:cs="TimesNewRomanPSMT"/>
          <w:color w:val="000000"/>
          <w:sz w:val="22"/>
          <w:szCs w:val="22"/>
        </w:rPr>
        <w:t>. Wykonawca po przesłaniu oferty za pomocą „Formularza do złożenia lub wycofania oferty” na „ekranie sukcesu” otrzyma numer oferty generowany przez ePUAP. Ten numer należy zapisać i zachować. Będzie on potrzebny w razie ewentualnego wycofania oferty.</w:t>
      </w:r>
    </w:p>
    <w:p w14:paraId="7C1FF3AA" w14:textId="511A2B70" w:rsidR="00D51627"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Wykonawca przed upływem terminu do składania ofert może wycofać ofertę za pośrednictwem „Formularza do wycofania oferty” dostępnego na ePUAP i udostępnionego również na miniPortalu. Sposób </w:t>
      </w:r>
      <w:r w:rsidR="00D51627">
        <w:rPr>
          <w:rFonts w:ascii="Calibri" w:eastAsia="TimesNewRomanPSMT" w:hAnsi="Calibri" w:cs="TimesNewRomanPSMT"/>
          <w:color w:val="000000"/>
          <w:sz w:val="22"/>
          <w:szCs w:val="22"/>
        </w:rPr>
        <w:t xml:space="preserve">złożenia/zmiany oraz </w:t>
      </w:r>
      <w:r>
        <w:rPr>
          <w:rFonts w:ascii="Calibri" w:eastAsia="TimesNewRomanPSMT" w:hAnsi="Calibri" w:cs="TimesNewRomanPSMT"/>
          <w:color w:val="000000"/>
          <w:sz w:val="22"/>
          <w:szCs w:val="22"/>
        </w:rPr>
        <w:t xml:space="preserve">wycofania oferty został opisany w </w:t>
      </w:r>
      <w:r w:rsidR="00D51627">
        <w:rPr>
          <w:rFonts w:ascii="Calibri" w:eastAsia="TimesNewRomanPSMT" w:hAnsi="Calibri" w:cs="TimesNewRomanPSMT"/>
          <w:color w:val="000000"/>
          <w:sz w:val="22"/>
          <w:szCs w:val="22"/>
        </w:rPr>
        <w:t>„</w:t>
      </w:r>
      <w:r>
        <w:rPr>
          <w:rFonts w:ascii="Calibri" w:eastAsia="TimesNewRomanPSMT" w:hAnsi="Calibri" w:cs="TimesNewRomanPSMT"/>
          <w:color w:val="000000"/>
          <w:sz w:val="22"/>
          <w:szCs w:val="22"/>
        </w:rPr>
        <w:t>Instrukcji użytkownika</w:t>
      </w:r>
      <w:r w:rsidR="00D51627">
        <w:rPr>
          <w:rFonts w:ascii="Calibri" w:eastAsia="TimesNewRomanPSMT" w:hAnsi="Calibri" w:cs="TimesNewRomanPSMT"/>
          <w:color w:val="000000"/>
          <w:sz w:val="22"/>
          <w:szCs w:val="22"/>
        </w:rPr>
        <w:t>”</w:t>
      </w:r>
      <w:r>
        <w:rPr>
          <w:rFonts w:ascii="Calibri" w:eastAsia="TimesNewRomanPSMT" w:hAnsi="Calibri" w:cs="TimesNewRomanPSMT"/>
          <w:color w:val="000000"/>
          <w:sz w:val="22"/>
          <w:szCs w:val="22"/>
        </w:rPr>
        <w:t xml:space="preserve">, dostępnej na </w:t>
      </w:r>
      <w:r w:rsidR="00D51627">
        <w:rPr>
          <w:rFonts w:ascii="Calibri" w:eastAsia="TimesNewRomanPSMT" w:hAnsi="Calibri" w:cs="TimesNewRomanPSMT"/>
          <w:color w:val="000000"/>
          <w:sz w:val="22"/>
          <w:szCs w:val="22"/>
        </w:rPr>
        <w:t xml:space="preserve">stronie </w:t>
      </w:r>
      <w:r>
        <w:rPr>
          <w:rFonts w:ascii="Calibri" w:eastAsia="TimesNewRomanPSMT" w:hAnsi="Calibri" w:cs="TimesNewRomanPSMT"/>
          <w:color w:val="000000"/>
          <w:sz w:val="22"/>
          <w:szCs w:val="22"/>
        </w:rPr>
        <w:t>miniPortalu</w:t>
      </w:r>
      <w:r w:rsidR="00D51627" w:rsidRPr="00D51627">
        <w:rPr>
          <w:rFonts w:ascii="Calibri" w:eastAsia="TimesNewRomanPSMT" w:hAnsi="Calibri" w:cs="TimesNewRomanPSMT"/>
          <w:color w:val="000000"/>
          <w:sz w:val="22"/>
          <w:szCs w:val="22"/>
        </w:rPr>
        <w:t xml:space="preserve">: </w:t>
      </w:r>
      <w:hyperlink r:id="rId12" w:history="1">
        <w:r w:rsidR="00D51627" w:rsidRPr="004F7E43">
          <w:rPr>
            <w:rStyle w:val="Hipercze"/>
            <w:rFonts w:ascii="Calibri" w:eastAsia="TimesNewRomanPSMT" w:hAnsi="Calibri" w:cs="TimesNewRomanPSMT"/>
            <w:sz w:val="22"/>
            <w:szCs w:val="22"/>
          </w:rPr>
          <w:t>https://miniportal.uzp.gov.pl/</w:t>
        </w:r>
      </w:hyperlink>
      <w:r w:rsidR="00D51627">
        <w:rPr>
          <w:rFonts w:ascii="Calibri" w:eastAsia="TimesNewRomanPSMT" w:hAnsi="Calibri" w:cs="TimesNewRomanPSMT"/>
          <w:color w:val="000000"/>
          <w:sz w:val="22"/>
          <w:szCs w:val="22"/>
        </w:rPr>
        <w:t xml:space="preserve"> </w:t>
      </w:r>
    </w:p>
    <w:p w14:paraId="36715DA2" w14:textId="2264A016" w:rsidR="00DC1BFE" w:rsidRDefault="00282EC1" w:rsidP="00D42302">
      <w:pPr>
        <w:pStyle w:val="Standard"/>
        <w:autoSpaceDE w:val="0"/>
        <w:ind w:left="284" w:hanging="284"/>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Wykonawca po upływie terminu do składania ofert nie może</w:t>
      </w:r>
      <w:r w:rsidR="00D42302">
        <w:rPr>
          <w:rFonts w:ascii="Calibri" w:eastAsia="TimesNewRomanPSMT" w:hAnsi="Calibri" w:cs="TimesNewRomanPSMT"/>
          <w:color w:val="000000"/>
          <w:sz w:val="22"/>
          <w:szCs w:val="22"/>
        </w:rPr>
        <w:t xml:space="preserve"> skutecznie dokonać zmiany ani</w:t>
      </w:r>
      <w:r>
        <w:rPr>
          <w:rFonts w:ascii="Calibri" w:eastAsia="TimesNewRomanPSMT" w:hAnsi="Calibri" w:cs="TimesNewRomanPSMT"/>
          <w:color w:val="000000"/>
          <w:sz w:val="22"/>
          <w:szCs w:val="22"/>
        </w:rPr>
        <w:t xml:space="preserve"> wycofać złożonej oferty.</w:t>
      </w:r>
    </w:p>
    <w:p w14:paraId="3621EB7D" w14:textId="77777777" w:rsidR="00DC1BFE" w:rsidRDefault="00282EC1">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odrzuci ofertę złożoną po terminie składania ofert.</w:t>
      </w:r>
    </w:p>
    <w:p w14:paraId="4E53F9DE" w14:textId="788F6CEF" w:rsidR="00DC1BFE" w:rsidRPr="00425360" w:rsidRDefault="00282EC1">
      <w:pPr>
        <w:pStyle w:val="Standard"/>
        <w:autoSpaceDE w:val="0"/>
        <w:rPr>
          <w:color w:val="FF0000"/>
        </w:rPr>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Otwarcie ofert nastąpi w </w:t>
      </w:r>
      <w:r w:rsidRPr="004C7A6D">
        <w:rPr>
          <w:rFonts w:ascii="Calibri" w:eastAsia="TimesNewRomanPSMT" w:hAnsi="Calibri" w:cs="TimesNewRomanPSMT"/>
          <w:color w:val="000000"/>
          <w:sz w:val="22"/>
          <w:szCs w:val="22"/>
        </w:rPr>
        <w:t xml:space="preserve">dniu </w:t>
      </w:r>
      <w:r w:rsidR="005A7FA3" w:rsidRPr="005A7FA3">
        <w:rPr>
          <w:rFonts w:ascii="Calibri" w:eastAsia="TimesNewRomanPS-BoldMT" w:hAnsi="Calibri" w:cs="TimesNewRomanPS-BoldMT"/>
          <w:b/>
          <w:bCs/>
          <w:sz w:val="22"/>
          <w:szCs w:val="22"/>
        </w:rPr>
        <w:t>24</w:t>
      </w:r>
      <w:r w:rsidRPr="005A7FA3">
        <w:rPr>
          <w:rFonts w:ascii="Calibri" w:eastAsia="TimesNewRomanPS-BoldMT" w:hAnsi="Calibri" w:cs="TimesNewRomanPS-BoldMT"/>
          <w:b/>
          <w:bCs/>
          <w:sz w:val="22"/>
          <w:szCs w:val="22"/>
        </w:rPr>
        <w:t>.0</w:t>
      </w:r>
      <w:r w:rsidR="004C7A6D" w:rsidRPr="005A7FA3">
        <w:rPr>
          <w:rFonts w:ascii="Calibri" w:eastAsia="TimesNewRomanPS-BoldMT" w:hAnsi="Calibri" w:cs="TimesNewRomanPS-BoldMT"/>
          <w:b/>
          <w:bCs/>
          <w:sz w:val="22"/>
          <w:szCs w:val="22"/>
        </w:rPr>
        <w:t>8</w:t>
      </w:r>
      <w:r w:rsidRPr="005A7FA3">
        <w:rPr>
          <w:rFonts w:ascii="Calibri" w:eastAsia="TimesNewRomanPS-BoldMT" w:hAnsi="Calibri" w:cs="TimesNewRomanPS-BoldMT"/>
          <w:b/>
          <w:bCs/>
          <w:sz w:val="22"/>
          <w:szCs w:val="22"/>
        </w:rPr>
        <w:t>.2021 r. o godz. 12:00.</w:t>
      </w:r>
    </w:p>
    <w:p w14:paraId="06A5A33A"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 xml:space="preserve">Otwarcie ofert następuje poprzez użycie mechanizmu do szyfrowania ofert dostępnego po zalogowaniu           w zakładce </w:t>
      </w:r>
      <w:r>
        <w:rPr>
          <w:rFonts w:ascii="Calibri" w:eastAsia="TimesNewRomanPS-BoldMT" w:hAnsi="Calibri" w:cs="TimesNewRomanPS-BoldMT"/>
          <w:b/>
          <w:bCs/>
          <w:color w:val="000000"/>
          <w:sz w:val="22"/>
          <w:szCs w:val="22"/>
        </w:rPr>
        <w:t xml:space="preserve">Deszyfrowanie </w:t>
      </w:r>
      <w:r>
        <w:rPr>
          <w:rFonts w:ascii="Calibri" w:eastAsia="TimesNewRomanPSMT" w:hAnsi="Calibri" w:cs="TimesNewRomanPSMT"/>
          <w:color w:val="000000"/>
          <w:sz w:val="22"/>
          <w:szCs w:val="22"/>
        </w:rPr>
        <w:t>na miniPortalu i następuje poprzez wskazanie pliku do odszyfrowania.</w:t>
      </w:r>
    </w:p>
    <w:p w14:paraId="1B7398ED"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 xml:space="preserve">Zgodnie z art. 222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w przypadku awarii systemu teleinformatycznego przy użyciu którego następuje otwarcie ofert, która spowoduje brak możliwości otwarcia ofert w terminie określonym przez Zamawiającego, otwarcie ofert nastąpi niezwłocznie po usunięciu awarii.</w:t>
      </w:r>
    </w:p>
    <w:p w14:paraId="3CBE800F"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Informacja o zmianie terminu otwarcia ofert zostanie udostępniona przez zamawiającego na stronie internetowej prowadzonego postępowania.</w:t>
      </w:r>
    </w:p>
    <w:p w14:paraId="73438F9F"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najpóźniej przed otwarciem ofert, udostępni na stronie internetowej prowadzonego postępowania informację o kwocie, jaką zamierza przeznaczyć na sfinansowanie zamówienia.</w:t>
      </w:r>
    </w:p>
    <w:p w14:paraId="01E9AE3E" w14:textId="3EC1284E"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niezwłocznie po otwarciu ofert, udostępni na stronie internetowej prowadzonego postępowania</w:t>
      </w:r>
      <w:r w:rsidR="00F10257">
        <w:rPr>
          <w:rFonts w:ascii="Calibri" w:eastAsia="TimesNewRomanPSMT" w:hAnsi="Calibri" w:cs="TimesNewRomanPSMT"/>
          <w:color w:val="000000"/>
          <w:sz w:val="22"/>
          <w:szCs w:val="22"/>
        </w:rPr>
        <w:t xml:space="preserve"> </w:t>
      </w:r>
      <w:hyperlink r:id="rId13" w:history="1">
        <w:r w:rsidR="00F10257" w:rsidRPr="004F7E43">
          <w:rPr>
            <w:rStyle w:val="Hipercze"/>
            <w:rFonts w:ascii="Calibri" w:eastAsia="TimesNewRomanPSMT" w:hAnsi="Calibri" w:cs="TimesNewRomanPSMT"/>
            <w:sz w:val="22"/>
            <w:szCs w:val="22"/>
          </w:rPr>
          <w:t>https://miniportal.uzp.gov.pl/</w:t>
        </w:r>
      </w:hyperlink>
      <w:r w:rsidR="00F10257">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informacje o:</w:t>
      </w:r>
    </w:p>
    <w:p w14:paraId="7CCE2E27" w14:textId="77777777" w:rsidR="00DC1BFE" w:rsidRDefault="00282EC1">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nazwach albo imionach i nazwiskach oraz siedzibach lub miejscach prowadzonej działalności gospodarczej albo miejscach zamieszkania Wykonawców, których oferty zostały otwarte;</w:t>
      </w:r>
    </w:p>
    <w:p w14:paraId="0CCD7FC4" w14:textId="77777777" w:rsidR="00DC1BFE" w:rsidRDefault="00282EC1">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cenach lub kosztach zawartych w ofertach.</w:t>
      </w:r>
    </w:p>
    <w:p w14:paraId="42AB347B" w14:textId="77777777" w:rsidR="00DC1BFE" w:rsidRDefault="00DC1BFE">
      <w:pPr>
        <w:pStyle w:val="Standard"/>
        <w:autoSpaceDE w:val="0"/>
        <w:rPr>
          <w:rFonts w:ascii="Calibri" w:eastAsia="TimesNewRomanPS-BoldMT" w:hAnsi="Calibri" w:cs="TimesNewRomanPS-BoldMT"/>
          <w:b/>
          <w:bCs/>
          <w:color w:val="000000"/>
          <w:sz w:val="14"/>
          <w:szCs w:val="14"/>
        </w:rPr>
      </w:pPr>
    </w:p>
    <w:p w14:paraId="3D0927F4" w14:textId="3BCFD9DE"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w:t>
      </w:r>
      <w:r w:rsidR="00014DEF">
        <w:rPr>
          <w:rFonts w:ascii="Calibri" w:eastAsia="TimesNewRomanPS-BoldMT" w:hAnsi="Calibri" w:cs="TimesNewRomanPS-BoldMT"/>
          <w:b/>
          <w:bCs/>
          <w:color w:val="000000"/>
          <w:sz w:val="22"/>
          <w:szCs w:val="22"/>
        </w:rPr>
        <w:t>I</w:t>
      </w:r>
      <w:r>
        <w:rPr>
          <w:rFonts w:ascii="Calibri" w:eastAsia="TimesNewRomanPS-BoldMT" w:hAnsi="Calibri" w:cs="TimesNewRomanPS-BoldMT"/>
          <w:b/>
          <w:bCs/>
          <w:color w:val="000000"/>
          <w:sz w:val="22"/>
          <w:szCs w:val="22"/>
        </w:rPr>
        <w:t>. PODSTAWY WYKLUCZENIA .</w:t>
      </w:r>
    </w:p>
    <w:p w14:paraId="234E8A3E"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 postępowania o udzielenie zamówienia wyklucza się Wykonawców, w stosunku do których zachodzi którakolwiek z okoliczności wskazanych w art. 108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 zastrzeżeniem art. 110 ust.2 ustawy.</w:t>
      </w:r>
    </w:p>
    <w:p w14:paraId="171A34C2" w14:textId="77777777" w:rsidR="00DC1BFE" w:rsidRDefault="00282EC1">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Wykluczenie Wykonawcy następuje zgodnie z art. 111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6366ADD9" w14:textId="77777777" w:rsidR="00DC1BFE" w:rsidRDefault="00282EC1">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Wykonawca może zostać wykluczony przez Zamawiającego na każdym etapie postępowania o udzielenie zamówienia.</w:t>
      </w:r>
    </w:p>
    <w:p w14:paraId="75284096" w14:textId="77777777" w:rsidR="00DC1BFE" w:rsidRDefault="00DC1BFE">
      <w:pPr>
        <w:pStyle w:val="Standard"/>
        <w:autoSpaceDE w:val="0"/>
        <w:rPr>
          <w:rFonts w:ascii="Calibri" w:eastAsia="TimesNewRomanPS-BoldMT" w:hAnsi="Calibri" w:cs="TimesNewRomanPS-BoldMT"/>
          <w:b/>
          <w:bCs/>
          <w:color w:val="000000"/>
          <w:sz w:val="14"/>
          <w:szCs w:val="14"/>
        </w:rPr>
      </w:pPr>
    </w:p>
    <w:p w14:paraId="2442A3C5" w14:textId="2FE5E733"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w:t>
      </w:r>
      <w:r w:rsidR="001273C8">
        <w:rPr>
          <w:rFonts w:ascii="Calibri" w:eastAsia="TimesNewRomanPS-BoldMT" w:hAnsi="Calibri" w:cs="TimesNewRomanPS-BoldMT"/>
          <w:b/>
          <w:bCs/>
          <w:color w:val="000000"/>
          <w:sz w:val="22"/>
          <w:szCs w:val="22"/>
        </w:rPr>
        <w:t>I</w:t>
      </w:r>
      <w:r w:rsidR="00014DEF">
        <w:rPr>
          <w:rFonts w:ascii="Calibri" w:eastAsia="TimesNewRomanPS-BoldMT" w:hAnsi="Calibri" w:cs="TimesNewRomanPS-BoldMT"/>
          <w:b/>
          <w:bCs/>
          <w:color w:val="000000"/>
          <w:sz w:val="22"/>
          <w:szCs w:val="22"/>
        </w:rPr>
        <w:t>I</w:t>
      </w:r>
      <w:r>
        <w:rPr>
          <w:rFonts w:ascii="Calibri" w:eastAsia="TimesNewRomanPS-BoldMT" w:hAnsi="Calibri" w:cs="TimesNewRomanPS-BoldMT"/>
          <w:b/>
          <w:bCs/>
          <w:color w:val="000000"/>
          <w:sz w:val="22"/>
          <w:szCs w:val="22"/>
        </w:rPr>
        <w:t xml:space="preserve">. </w:t>
      </w:r>
      <w:r w:rsidR="00774F4D">
        <w:rPr>
          <w:rFonts w:ascii="Calibri" w:eastAsia="TimesNewRomanPS-BoldMT" w:hAnsi="Calibri" w:cs="TimesNewRomanPS-BoldMT"/>
          <w:b/>
          <w:bCs/>
          <w:color w:val="000000"/>
          <w:sz w:val="22"/>
          <w:szCs w:val="22"/>
        </w:rPr>
        <w:t xml:space="preserve">OPIS </w:t>
      </w:r>
      <w:r>
        <w:rPr>
          <w:rFonts w:ascii="Calibri" w:eastAsia="TimesNewRomanPS-BoldMT" w:hAnsi="Calibri" w:cs="TimesNewRomanPS-BoldMT"/>
          <w:b/>
          <w:bCs/>
          <w:color w:val="000000"/>
          <w:sz w:val="22"/>
          <w:szCs w:val="22"/>
        </w:rPr>
        <w:t>SPOS</w:t>
      </w:r>
      <w:r w:rsidR="00774F4D">
        <w:rPr>
          <w:rFonts w:ascii="Calibri" w:eastAsia="TimesNewRomanPS-BoldMT" w:hAnsi="Calibri" w:cs="TimesNewRomanPS-BoldMT"/>
          <w:b/>
          <w:bCs/>
          <w:color w:val="000000"/>
          <w:sz w:val="22"/>
          <w:szCs w:val="22"/>
        </w:rPr>
        <w:t>O</w:t>
      </w:r>
      <w:r>
        <w:rPr>
          <w:rFonts w:ascii="Calibri" w:eastAsia="TimesNewRomanPS-BoldMT" w:hAnsi="Calibri" w:cs="TimesNewRomanPS-BoldMT"/>
          <w:b/>
          <w:bCs/>
          <w:color w:val="000000"/>
          <w:sz w:val="22"/>
          <w:szCs w:val="22"/>
        </w:rPr>
        <w:t>B</w:t>
      </w:r>
      <w:r w:rsidR="00774F4D">
        <w:rPr>
          <w:rFonts w:ascii="Calibri" w:eastAsia="TimesNewRomanPS-BoldMT" w:hAnsi="Calibri" w:cs="TimesNewRomanPS-BoldMT"/>
          <w:b/>
          <w:bCs/>
          <w:color w:val="000000"/>
          <w:sz w:val="22"/>
          <w:szCs w:val="22"/>
        </w:rPr>
        <w:t>U</w:t>
      </w:r>
      <w:r>
        <w:rPr>
          <w:rFonts w:ascii="Calibri" w:eastAsia="TimesNewRomanPS-BoldMT" w:hAnsi="Calibri" w:cs="TimesNewRomanPS-BoldMT"/>
          <w:b/>
          <w:bCs/>
          <w:color w:val="000000"/>
          <w:sz w:val="22"/>
          <w:szCs w:val="22"/>
        </w:rPr>
        <w:t xml:space="preserve"> OBLICZENIA CENY.</w:t>
      </w:r>
    </w:p>
    <w:p w14:paraId="36DC4940" w14:textId="47A4AFEB" w:rsidR="00774F4D" w:rsidRDefault="00282EC1">
      <w:pPr>
        <w:pStyle w:val="Standard"/>
        <w:autoSpaceDE w:val="0"/>
        <w:ind w:left="142" w:hanging="142"/>
        <w:jc w:val="both"/>
        <w:rPr>
          <w:rFonts w:ascii="Calibri" w:eastAsia="TimesNewRomanPS-BoldMT" w:hAnsi="Calibri" w:cs="TimesNewRomanPS-BoldMT"/>
          <w:color w:val="000000"/>
          <w:sz w:val="22"/>
          <w:szCs w:val="22"/>
        </w:rPr>
      </w:pPr>
      <w:r w:rsidRPr="00774F4D">
        <w:rPr>
          <w:rFonts w:ascii="Calibri" w:eastAsia="TimesNewRomanPS-BoldMT" w:hAnsi="Calibri" w:cs="TimesNewRomanPS-BoldMT"/>
          <w:color w:val="000000"/>
          <w:sz w:val="22"/>
          <w:szCs w:val="22"/>
        </w:rPr>
        <w:t>1.</w:t>
      </w:r>
      <w:r w:rsidR="00774F4D" w:rsidRPr="00774F4D">
        <w:rPr>
          <w:rFonts w:ascii="Calibri" w:eastAsia="TimesNewRomanPS-BoldMT" w:hAnsi="Calibri" w:cs="TimesNewRomanPS-BoldMT"/>
          <w:color w:val="000000"/>
          <w:sz w:val="22"/>
          <w:szCs w:val="22"/>
        </w:rPr>
        <w:t xml:space="preserve"> Cena ofertowa jest ceną ryczałtową. Cena ofertowa musi obejmować pełny zakres robót określonych w dokumentacji technicznej i zawierać wszystkie elementy niezbędne do wykonania przedmiotu zamówienia wynikające z dokumentacji technicznej, warunków technicznych wykonania i odbioru robót, norm i sztuki budowlanej.</w:t>
      </w:r>
    </w:p>
    <w:p w14:paraId="2B9177FC" w14:textId="2514DD77" w:rsidR="00DC1BFE" w:rsidRPr="00774F4D" w:rsidRDefault="00774F4D" w:rsidP="00774F4D">
      <w:pPr>
        <w:pStyle w:val="Standard"/>
        <w:autoSpaceDE w:val="0"/>
        <w:ind w:left="142" w:hanging="142"/>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2. </w:t>
      </w:r>
      <w:r w:rsidR="00282EC1">
        <w:rPr>
          <w:rFonts w:ascii="Calibri" w:eastAsia="TimesNewRomanPSMT" w:hAnsi="Calibri" w:cs="TimesNewRomanPSMT"/>
          <w:color w:val="000000"/>
          <w:sz w:val="22"/>
          <w:szCs w:val="22"/>
        </w:rPr>
        <w:t xml:space="preserve">Wykonawca w ofercie określi cenę oferty netto, brutto oraz wartość należnego podatku w zł (PLN), przy czym cena brutto stanowić będzie wynagrodzenie za realizację przedmiotu zamówienia. Cena oferty /brutto/– jest to kwota wymieniona w </w:t>
      </w:r>
      <w:r w:rsidR="00282EC1">
        <w:rPr>
          <w:rFonts w:ascii="Calibri" w:eastAsia="TimesNewRomanPS-BoldMT" w:hAnsi="Calibri" w:cs="TimesNewRomanPS-BoldMT"/>
          <w:b/>
          <w:bCs/>
          <w:color w:val="000000"/>
          <w:sz w:val="22"/>
          <w:szCs w:val="22"/>
        </w:rPr>
        <w:t xml:space="preserve">Formularzu Oferty </w:t>
      </w:r>
      <w:r w:rsidR="001273C8">
        <w:rPr>
          <w:rFonts w:ascii="Calibri" w:eastAsia="TimesNewRomanPS-BoldMT" w:hAnsi="Calibri" w:cs="TimesNewRomanPS-BoldMT"/>
          <w:b/>
          <w:bCs/>
          <w:color w:val="000000"/>
          <w:sz w:val="22"/>
          <w:szCs w:val="22"/>
        </w:rPr>
        <w:t>–</w:t>
      </w:r>
      <w:r w:rsidR="00282EC1">
        <w:rPr>
          <w:rFonts w:ascii="Calibri" w:eastAsia="TimesNewRomanPS-BoldMT" w:hAnsi="Calibri" w:cs="TimesNewRomanPS-BoldMT"/>
          <w:b/>
          <w:bCs/>
          <w:color w:val="000000"/>
          <w:sz w:val="22"/>
          <w:szCs w:val="22"/>
        </w:rPr>
        <w:t xml:space="preserve"> zał</w:t>
      </w:r>
      <w:r w:rsidR="001273C8">
        <w:rPr>
          <w:rFonts w:ascii="Calibri" w:eastAsia="TimesNewRomanPS-BoldMT" w:hAnsi="Calibri" w:cs="TimesNewRomanPS-BoldMT"/>
          <w:b/>
          <w:bCs/>
          <w:color w:val="000000"/>
          <w:sz w:val="22"/>
          <w:szCs w:val="22"/>
        </w:rPr>
        <w:t>.</w:t>
      </w:r>
      <w:r w:rsidR="00282EC1">
        <w:rPr>
          <w:rFonts w:ascii="Calibri" w:eastAsia="TimesNewRomanPS-BoldMT" w:hAnsi="Calibri" w:cs="TimesNewRomanPS-BoldMT"/>
          <w:b/>
          <w:bCs/>
          <w:color w:val="000000"/>
          <w:sz w:val="22"/>
          <w:szCs w:val="22"/>
        </w:rPr>
        <w:t xml:space="preserve"> nr 1 do SWZ</w:t>
      </w:r>
      <w:r w:rsidR="00282EC1">
        <w:rPr>
          <w:rFonts w:ascii="Calibri" w:eastAsia="TimesNewRomanPSMT" w:hAnsi="Calibri" w:cs="TimesNewRomanPSMT"/>
          <w:color w:val="000000"/>
          <w:sz w:val="22"/>
          <w:szCs w:val="22"/>
        </w:rPr>
        <w:t>, którą należy podać w zapisie liczbowym i słownie z dokładnością do grosza (do dwóch miejsc po przecinku).</w:t>
      </w:r>
      <w:r w:rsidR="00CA6062">
        <w:rPr>
          <w:rFonts w:ascii="Calibri" w:eastAsia="TimesNewRomanPSMT" w:hAnsi="Calibri" w:cs="TimesNewRomanPSMT"/>
          <w:color w:val="000000"/>
          <w:sz w:val="22"/>
          <w:szCs w:val="22"/>
        </w:rPr>
        <w:t xml:space="preserve"> </w:t>
      </w:r>
    </w:p>
    <w:p w14:paraId="06B4D9F7" w14:textId="694E9BF1" w:rsidR="00DC1BFE" w:rsidRDefault="00774F4D">
      <w:pPr>
        <w:pStyle w:val="Standard"/>
        <w:autoSpaceDE w:val="0"/>
        <w:ind w:left="142" w:hanging="142"/>
        <w:jc w:val="both"/>
      </w:pPr>
      <w:r w:rsidRPr="00774F4D">
        <w:rPr>
          <w:rFonts w:ascii="Calibri" w:eastAsia="TimesNewRomanPS-BoldMT" w:hAnsi="Calibri" w:cs="TimesNewRomanPS-BoldMT"/>
          <w:color w:val="000000"/>
          <w:sz w:val="22"/>
          <w:szCs w:val="22"/>
        </w:rPr>
        <w:t>3</w:t>
      </w:r>
      <w:r>
        <w:rPr>
          <w:rFonts w:ascii="Calibri" w:eastAsia="TimesNewRomanPS-BoldMT" w:hAnsi="Calibri" w:cs="TimesNewRomanPS-BoldMT"/>
          <w:b/>
          <w:bCs/>
          <w:color w:val="000000"/>
          <w:sz w:val="22"/>
          <w:szCs w:val="22"/>
        </w:rPr>
        <w:t>.</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Cena brutto podana w ofercie powinna być ceną kompletną i jednoznaczną, i stanowić całkowite wynagrodzenie Wykonawcy za wykonywanie obowiązków umownych w pełnym zakresie - obejmować łączną wycenę wszystkich elementów przedmiotu zamówienia, wskazanych w niniejszej SWZ.</w:t>
      </w:r>
      <w:r w:rsidRPr="00774F4D">
        <w:t xml:space="preserve"> </w:t>
      </w:r>
      <w:r w:rsidRPr="00774F4D">
        <w:rPr>
          <w:rFonts w:ascii="Calibri" w:eastAsia="TimesNewRomanPSMT" w:hAnsi="Calibri" w:cs="TimesNewRomanPSMT"/>
          <w:color w:val="000000"/>
          <w:sz w:val="22"/>
          <w:szCs w:val="22"/>
        </w:rPr>
        <w:t>Cena ofertowa musi obejmować koszty wszystkich następujących po sobie faz operacyjnych, niezbędnych do zapewnienia zgodności wykonania tych robót z dokumentacją techniczną, a także zgodnie z zasadami wiedzy technicznej.</w:t>
      </w:r>
    </w:p>
    <w:p w14:paraId="631A7CEB" w14:textId="5E828F40" w:rsidR="00DC1BFE" w:rsidRDefault="00774F4D">
      <w:pPr>
        <w:pStyle w:val="Standard"/>
        <w:autoSpaceDE w:val="0"/>
        <w:ind w:left="142" w:hanging="142"/>
        <w:jc w:val="both"/>
        <w:rPr>
          <w:rFonts w:ascii="Calibri" w:eastAsia="TimesNewRomanPSMT" w:hAnsi="Calibri" w:cs="TimesNewRomanPSMT"/>
          <w:color w:val="000000"/>
          <w:sz w:val="22"/>
          <w:szCs w:val="22"/>
        </w:rPr>
      </w:pPr>
      <w:r w:rsidRPr="00774F4D">
        <w:rPr>
          <w:rFonts w:ascii="Calibri" w:eastAsia="TimesNewRomanPS-BoldMT" w:hAnsi="Calibri" w:cs="TimesNewRomanPS-BoldMT"/>
          <w:color w:val="000000"/>
          <w:sz w:val="22"/>
          <w:szCs w:val="22"/>
        </w:rPr>
        <w:t>4</w:t>
      </w:r>
      <w:r w:rsidR="00282EC1" w:rsidRPr="00774F4D">
        <w:rPr>
          <w:rFonts w:ascii="Calibri" w:eastAsia="TimesNewRomanPS-BoldMT" w:hAnsi="Calibri" w:cs="TimesNewRomanPS-BoldMT"/>
          <w:color w:val="000000"/>
          <w:sz w:val="22"/>
          <w:szCs w:val="22"/>
        </w:rPr>
        <w:t>.</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 xml:space="preserve">Cena podana w ofercie musi uwzględniać wszelkie zobowiązania związane z realizacją przedmiotu zamówienia, wynikające z niniejszej SWZ, a w szczególności z projektowanych postanowień umowy, stanowiących </w:t>
      </w:r>
      <w:r w:rsidR="00282EC1">
        <w:rPr>
          <w:rFonts w:ascii="Calibri" w:eastAsia="TimesNewRomanPS-BoldMT" w:hAnsi="Calibri" w:cs="TimesNewRomanPS-BoldMT"/>
          <w:b/>
          <w:bCs/>
          <w:color w:val="000000"/>
          <w:sz w:val="22"/>
          <w:szCs w:val="22"/>
        </w:rPr>
        <w:t>za</w:t>
      </w:r>
      <w:r w:rsidR="006C6F51">
        <w:rPr>
          <w:rFonts w:ascii="Calibri" w:eastAsia="TimesNewRomanPS-BoldMT" w:hAnsi="Calibri" w:cs="TimesNewRomanPS-BoldMT"/>
          <w:b/>
          <w:bCs/>
          <w:color w:val="000000"/>
          <w:sz w:val="22"/>
          <w:szCs w:val="22"/>
        </w:rPr>
        <w:t>ł.</w:t>
      </w:r>
      <w:r w:rsidR="00282EC1">
        <w:rPr>
          <w:rFonts w:ascii="Calibri" w:eastAsia="TimesNewRomanPS-BoldMT" w:hAnsi="Calibri" w:cs="TimesNewRomanPS-BoldMT"/>
          <w:b/>
          <w:bCs/>
          <w:color w:val="000000"/>
          <w:sz w:val="22"/>
          <w:szCs w:val="22"/>
        </w:rPr>
        <w:t xml:space="preserve"> nr 3 do niniejszej SWZ </w:t>
      </w:r>
      <w:r w:rsidR="00282EC1">
        <w:rPr>
          <w:rFonts w:ascii="Calibri" w:eastAsia="TimesNewRomanPSMT" w:hAnsi="Calibri" w:cs="TimesNewRomanPSMT"/>
          <w:color w:val="000000"/>
          <w:sz w:val="22"/>
          <w:szCs w:val="22"/>
        </w:rPr>
        <w:t xml:space="preserve">oraz obejmować wszystkie koszty, jakie poniesie Wykonawca z </w:t>
      </w:r>
      <w:r w:rsidR="00282EC1">
        <w:rPr>
          <w:rFonts w:ascii="Calibri" w:eastAsia="TimesNewRomanPSMT" w:hAnsi="Calibri" w:cs="TimesNewRomanPSMT"/>
          <w:color w:val="000000"/>
          <w:sz w:val="22"/>
          <w:szCs w:val="22"/>
        </w:rPr>
        <w:lastRenderedPageBreak/>
        <w:t>tytułu należytej oraz zgodnej z obowiązującymi przepisami realizacji przedmiotu zamówienia, zgodnie z przepisami i zasadami wiedzy technicznej.</w:t>
      </w:r>
      <w:r>
        <w:rPr>
          <w:rFonts w:ascii="Calibri" w:eastAsia="TimesNewRomanPSMT" w:hAnsi="Calibri" w:cs="TimesNewRomanPSMT"/>
          <w:color w:val="000000"/>
          <w:sz w:val="22"/>
          <w:szCs w:val="22"/>
        </w:rPr>
        <w:t xml:space="preserve"> </w:t>
      </w:r>
    </w:p>
    <w:p w14:paraId="250C23AC" w14:textId="41B2E71B" w:rsidR="00774F4D" w:rsidRPr="00774F4D" w:rsidRDefault="00774F4D" w:rsidP="00774F4D">
      <w:pPr>
        <w:pStyle w:val="Standard"/>
        <w:autoSpaceDE w:val="0"/>
        <w:ind w:left="142" w:hanging="142"/>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5. </w:t>
      </w:r>
      <w:r w:rsidRPr="00774F4D">
        <w:rPr>
          <w:rFonts w:ascii="Calibri" w:eastAsia="TimesNewRomanPSMT" w:hAnsi="Calibri" w:cs="TimesNewRomanPSMT"/>
          <w:color w:val="000000"/>
          <w:sz w:val="22"/>
          <w:szCs w:val="22"/>
        </w:rPr>
        <w:t>Cena ofertowa musi obejmować:</w:t>
      </w:r>
    </w:p>
    <w:p w14:paraId="5DC13C1F" w14:textId="77777777" w:rsidR="00774F4D" w:rsidRPr="00774F4D" w:rsidRDefault="00774F4D" w:rsidP="00D42302">
      <w:pPr>
        <w:pStyle w:val="Standard"/>
        <w:autoSpaceDE w:val="0"/>
        <w:ind w:left="142" w:firstLine="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a)</w:t>
      </w:r>
      <w:r w:rsidRPr="00774F4D">
        <w:rPr>
          <w:rFonts w:ascii="Calibri" w:eastAsia="TimesNewRomanPSMT" w:hAnsi="Calibri" w:cs="TimesNewRomanPSMT"/>
          <w:color w:val="000000"/>
          <w:sz w:val="22"/>
          <w:szCs w:val="22"/>
        </w:rPr>
        <w:tab/>
        <w:t>koszty bezpośrednie, w tym:</w:t>
      </w:r>
    </w:p>
    <w:p w14:paraId="592C6BC5" w14:textId="77777777"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koszty robocizny obejmujące płace bezpośrednie, płace uzupełniające, koszty ubezpieczeń społecznych i podatki od płac,</w:t>
      </w:r>
    </w:p>
    <w:p w14:paraId="182F3DBC" w14:textId="77777777"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koszty materiałów podstawowych i pomocniczych obejmujące również koszty dostarczenia materiałów z miejsca ich zakupu bezpośrednio na stanowiska robocze lub na miejsca składowania na placu budowy,</w:t>
      </w:r>
    </w:p>
    <w:p w14:paraId="67600E9D" w14:textId="77777777"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koszty zatrudnienia wszelkiego sprzętu budowlanego obejmujące również koszty sprowadzenia sprzętu na plac budowy, jego montażu i demontażu po zakończeniu robót,</w:t>
      </w:r>
    </w:p>
    <w:p w14:paraId="6B1D9B83" w14:textId="77777777" w:rsidR="00774F4D" w:rsidRPr="00774F4D" w:rsidRDefault="00774F4D" w:rsidP="00D42302">
      <w:pPr>
        <w:pStyle w:val="Standard"/>
        <w:autoSpaceDE w:val="0"/>
        <w:ind w:left="142" w:firstLine="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b)</w:t>
      </w:r>
      <w:r w:rsidRPr="00774F4D">
        <w:rPr>
          <w:rFonts w:ascii="Calibri" w:eastAsia="TimesNewRomanPSMT" w:hAnsi="Calibri" w:cs="TimesNewRomanPSMT"/>
          <w:color w:val="000000"/>
          <w:sz w:val="22"/>
          <w:szCs w:val="22"/>
        </w:rPr>
        <w:tab/>
        <w:t>koszty ogólne budowy, w tym:</w:t>
      </w:r>
    </w:p>
    <w:p w14:paraId="69E3E1CE" w14:textId="77777777"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koszty zatrudnienia przez Wykonawcę personelu kierowniczego, technicznego i administracyjnego, obejmujące wynagrodzenie tych pracowników nie zaliczane do płac bezpośrednich, wynagrodzenia uzupełniające, koszty ubezpieczeń społecznych i podatki od wynagrodzeń,</w:t>
      </w:r>
    </w:p>
    <w:p w14:paraId="665A875B" w14:textId="77777777"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koszty zużycia, konserwacji i remontów lekkiego sprzętu, przedmiotów i narzędzi kwalifikowanych jako środki nietrwałe,</w:t>
      </w:r>
    </w:p>
    <w:p w14:paraId="3A07A100" w14:textId="77777777"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koszty bezpieczeństwa i higieny pracy, obejmujące koszty wykonania niezbędnych zabezpieczeń stanowisk roboczych i miejsc wykonywania robót, koszty odzieży i obuwia ochronnego, koszty środków higienicznych, sanitarnych i leczniczych,</w:t>
      </w:r>
    </w:p>
    <w:p w14:paraId="51B848E7" w14:textId="77777777"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koszty utrzymania w czystości terenu objętego wykonywanymi pracami, w tym koszty usuwania zbędnych materiałów, odpadów i śmieci,</w:t>
      </w:r>
    </w:p>
    <w:p w14:paraId="25D19FD5" w14:textId="77777777"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opłaty graniczne, cła, akcyzy i inne podatki należne za robociznę, materiały i sprzęt,</w:t>
      </w:r>
    </w:p>
    <w:p w14:paraId="75ED8704" w14:textId="6673FA7B" w:rsidR="00774F4D" w:rsidRPr="00774F4D" w:rsidRDefault="00774F4D" w:rsidP="00D42302">
      <w:pPr>
        <w:pStyle w:val="Standard"/>
        <w:autoSpaceDE w:val="0"/>
        <w:ind w:left="993" w:hanging="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w:t>
      </w:r>
      <w:r w:rsidRPr="00774F4D">
        <w:rPr>
          <w:rFonts w:ascii="Calibri" w:eastAsia="TimesNewRomanPSMT" w:hAnsi="Calibri" w:cs="TimesNewRomanPSMT"/>
          <w:color w:val="000000"/>
          <w:sz w:val="22"/>
          <w:szCs w:val="22"/>
        </w:rPr>
        <w:tab/>
        <w:t xml:space="preserve">wszystkie inne, nie wymienione wyżej ogólne koszty budowy, które mogą wystąpić w związku </w:t>
      </w:r>
      <w:r w:rsidR="0087103A">
        <w:rPr>
          <w:rFonts w:ascii="Calibri" w:eastAsia="TimesNewRomanPSMT" w:hAnsi="Calibri" w:cs="TimesNewRomanPSMT"/>
          <w:color w:val="000000"/>
          <w:sz w:val="22"/>
          <w:szCs w:val="22"/>
        </w:rPr>
        <w:t xml:space="preserve">                   </w:t>
      </w:r>
      <w:r w:rsidRPr="00774F4D">
        <w:rPr>
          <w:rFonts w:ascii="Calibri" w:eastAsia="TimesNewRomanPSMT" w:hAnsi="Calibri" w:cs="TimesNewRomanPSMT"/>
          <w:color w:val="000000"/>
          <w:sz w:val="22"/>
          <w:szCs w:val="22"/>
        </w:rPr>
        <w:t>z wykonywaniem robót budowlanych zgodnie z warunkami umowy oraz przepisami technicznymi i prawnymi,</w:t>
      </w:r>
    </w:p>
    <w:p w14:paraId="3461A016" w14:textId="77777777" w:rsidR="00774F4D" w:rsidRPr="00774F4D" w:rsidRDefault="00774F4D" w:rsidP="00D42302">
      <w:pPr>
        <w:pStyle w:val="Standard"/>
        <w:autoSpaceDE w:val="0"/>
        <w:ind w:left="142" w:firstLine="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c)</w:t>
      </w:r>
      <w:r w:rsidRPr="00774F4D">
        <w:rPr>
          <w:rFonts w:ascii="Calibri" w:eastAsia="TimesNewRomanPSMT" w:hAnsi="Calibri" w:cs="TimesNewRomanPSMT"/>
          <w:color w:val="000000"/>
          <w:sz w:val="22"/>
          <w:szCs w:val="22"/>
        </w:rPr>
        <w:tab/>
        <w:t>ogólne koszty prowadzenia działalności gospodarczej przez Wykonawcę;</w:t>
      </w:r>
    </w:p>
    <w:p w14:paraId="20473ABE" w14:textId="77777777" w:rsidR="00774F4D" w:rsidRPr="00774F4D" w:rsidRDefault="00774F4D" w:rsidP="00D42302">
      <w:pPr>
        <w:pStyle w:val="Standard"/>
        <w:autoSpaceDE w:val="0"/>
        <w:ind w:left="142" w:firstLine="284"/>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d)</w:t>
      </w:r>
      <w:r w:rsidRPr="00774F4D">
        <w:rPr>
          <w:rFonts w:ascii="Calibri" w:eastAsia="TimesNewRomanPSMT" w:hAnsi="Calibri" w:cs="TimesNewRomanPSMT"/>
          <w:color w:val="000000"/>
          <w:sz w:val="22"/>
          <w:szCs w:val="22"/>
        </w:rPr>
        <w:tab/>
        <w:t>ryzyko obciążające Wykonawcę i kalkulowany przez Wykonawcę zysk;</w:t>
      </w:r>
    </w:p>
    <w:p w14:paraId="200635DA" w14:textId="67A56130" w:rsidR="00774F4D" w:rsidRDefault="00774F4D" w:rsidP="00D42302">
      <w:pPr>
        <w:pStyle w:val="Standard"/>
        <w:autoSpaceDE w:val="0"/>
        <w:ind w:left="709" w:hanging="283"/>
        <w:jc w:val="both"/>
        <w:rPr>
          <w:rFonts w:ascii="Calibri" w:eastAsia="TimesNewRomanPSMT" w:hAnsi="Calibri" w:cs="TimesNewRomanPSMT"/>
          <w:color w:val="000000"/>
          <w:sz w:val="22"/>
          <w:szCs w:val="22"/>
        </w:rPr>
      </w:pPr>
      <w:r w:rsidRPr="00774F4D">
        <w:rPr>
          <w:rFonts w:ascii="Calibri" w:eastAsia="TimesNewRomanPSMT" w:hAnsi="Calibri" w:cs="TimesNewRomanPSMT"/>
          <w:color w:val="000000"/>
          <w:sz w:val="22"/>
          <w:szCs w:val="22"/>
        </w:rPr>
        <w:t>e)</w:t>
      </w:r>
      <w:r w:rsidRPr="00774F4D">
        <w:rPr>
          <w:rFonts w:ascii="Calibri" w:eastAsia="TimesNewRomanPSMT" w:hAnsi="Calibri" w:cs="TimesNewRomanPSMT"/>
          <w:color w:val="000000"/>
          <w:sz w:val="22"/>
          <w:szCs w:val="22"/>
        </w:rPr>
        <w:tab/>
        <w:t>wszelkie inne koszty, opłaty i należności, związane z wykonywaniem robót, odpowiedzialnością materialną i zobowiązaniami Wykonawcy wymienionymi lub wynikającymi z treści dokumentacji technicznej, warunków umowy oraz przepisów dotyczących wykonywania robót budowlanych.</w:t>
      </w:r>
    </w:p>
    <w:p w14:paraId="0A373950" w14:textId="73CAF32D" w:rsidR="00DC1BFE" w:rsidRDefault="00D42302">
      <w:pPr>
        <w:pStyle w:val="Standard"/>
        <w:autoSpaceDE w:val="0"/>
        <w:ind w:left="142" w:hanging="142"/>
        <w:jc w:val="both"/>
      </w:pPr>
      <w:r w:rsidRPr="00D42302">
        <w:rPr>
          <w:rFonts w:ascii="Calibri" w:eastAsia="TimesNewRomanPS-BoldMT" w:hAnsi="Calibri" w:cs="TimesNewRomanPS-BoldMT"/>
          <w:color w:val="000000"/>
          <w:sz w:val="22"/>
          <w:szCs w:val="22"/>
        </w:rPr>
        <w:t>6</w:t>
      </w:r>
      <w:r w:rsidR="00282EC1" w:rsidRPr="00D42302">
        <w:rPr>
          <w:rFonts w:ascii="Calibri" w:eastAsia="TimesNewRomanPS-BoldMT" w:hAnsi="Calibri" w:cs="TimesNewRomanPS-BoldMT"/>
          <w:color w:val="000000"/>
          <w:sz w:val="22"/>
          <w:szCs w:val="22"/>
        </w:rPr>
        <w:t>.</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Szczegóły dotyczące sposobu zapłaty i rozliczenia z Wykonawcą zostały określone w</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projektowanych postanowień umowy.</w:t>
      </w:r>
    </w:p>
    <w:p w14:paraId="039E61CC" w14:textId="681753DF" w:rsidR="00DC1BFE" w:rsidRDefault="00D42302">
      <w:pPr>
        <w:pStyle w:val="Standard"/>
        <w:autoSpaceDE w:val="0"/>
        <w:ind w:left="142" w:hanging="142"/>
        <w:jc w:val="both"/>
      </w:pPr>
      <w:r>
        <w:rPr>
          <w:rFonts w:ascii="Calibri" w:eastAsia="TimesNewRomanPS-BoldMT" w:hAnsi="Calibri" w:cs="TimesNewRomanPS-BoldMT"/>
          <w:color w:val="000000"/>
          <w:sz w:val="22"/>
          <w:szCs w:val="22"/>
        </w:rPr>
        <w:t>7</w:t>
      </w:r>
      <w:r w:rsidR="00282EC1" w:rsidRPr="00D42302">
        <w:rPr>
          <w:rFonts w:ascii="Calibri" w:eastAsia="TimesNewRomanPS-BoldMT" w:hAnsi="Calibri" w:cs="TimesNewRomanPS-BoldMT"/>
          <w:color w:val="000000"/>
          <w:sz w:val="22"/>
          <w:szCs w:val="22"/>
        </w:rPr>
        <w:t>.</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Wykonawca uwzględniając wszystkie wymogi, o których mowa w niniejszej SWZ, powinien w cenie oferty ująć wszelkie koszty związane z wykonaniem przedmiotu niniejszego zamówienia, w tym również koszty towarzyszące, niezbędne do pełnego i prawidłowego wykonania zamówienia.</w:t>
      </w:r>
    </w:p>
    <w:p w14:paraId="6E1A7745" w14:textId="3D824421" w:rsidR="00DC1BFE" w:rsidRDefault="00D42302">
      <w:pPr>
        <w:pStyle w:val="Standard"/>
        <w:autoSpaceDE w:val="0"/>
        <w:ind w:left="142" w:hanging="142"/>
        <w:jc w:val="both"/>
      </w:pPr>
      <w:r w:rsidRPr="00D42302">
        <w:rPr>
          <w:rFonts w:ascii="Calibri" w:eastAsia="TimesNewRomanPS-BoldMT" w:hAnsi="Calibri" w:cs="TimesNewRomanPS-BoldMT"/>
          <w:color w:val="000000"/>
          <w:sz w:val="22"/>
          <w:szCs w:val="22"/>
        </w:rPr>
        <w:t>8</w:t>
      </w:r>
      <w:r w:rsidR="00282EC1" w:rsidRPr="00D42302">
        <w:rPr>
          <w:rFonts w:ascii="Calibri" w:eastAsia="TimesNewRomanPS-BoldMT" w:hAnsi="Calibri" w:cs="TimesNewRomanPS-BoldMT"/>
          <w:color w:val="000000"/>
          <w:sz w:val="22"/>
          <w:szCs w:val="22"/>
        </w:rPr>
        <w:t>.</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r w:rsidR="00774F4D">
        <w:rPr>
          <w:rFonts w:ascii="Calibri" w:eastAsia="TimesNewRomanPSMT" w:hAnsi="Calibri" w:cs="TimesNewRomanPSMT"/>
          <w:color w:val="000000"/>
          <w:sz w:val="22"/>
          <w:szCs w:val="22"/>
        </w:rPr>
        <w:t>,</w:t>
      </w:r>
      <w:r w:rsidR="00774F4D" w:rsidRPr="00774F4D">
        <w:t xml:space="preserve"> </w:t>
      </w:r>
      <w:r w:rsidR="00774F4D" w:rsidRPr="00774F4D">
        <w:rPr>
          <w:rFonts w:ascii="Calibri" w:eastAsia="TimesNewRomanPSMT" w:hAnsi="Calibri" w:cs="TimesNewRomanPSMT"/>
          <w:color w:val="000000"/>
          <w:sz w:val="22"/>
          <w:szCs w:val="22"/>
        </w:rPr>
        <w:t>a także stawkę podatku od towarów i usług, która zgodnie z wiedzą Wykonawcy będzie miała zastosowanie.</w:t>
      </w:r>
    </w:p>
    <w:p w14:paraId="085E79B2" w14:textId="48CF8A80" w:rsidR="00DC1BFE" w:rsidRDefault="00D42302">
      <w:pPr>
        <w:pStyle w:val="Standard"/>
        <w:autoSpaceDE w:val="0"/>
        <w:ind w:left="142" w:hanging="142"/>
        <w:jc w:val="both"/>
      </w:pPr>
      <w:r w:rsidRPr="00D42302">
        <w:rPr>
          <w:rFonts w:ascii="Calibri" w:eastAsia="TimesNewRomanPS-BoldMT" w:hAnsi="Calibri" w:cs="TimesNewRomanPS-BoldMT"/>
          <w:color w:val="000000"/>
          <w:sz w:val="22"/>
          <w:szCs w:val="22"/>
        </w:rPr>
        <w:t>9</w:t>
      </w:r>
      <w:r>
        <w:rPr>
          <w:rFonts w:ascii="Calibri" w:eastAsia="TimesNewRomanPS-BoldMT" w:hAnsi="Calibri" w:cs="TimesNewRomanPS-BoldMT"/>
          <w:color w:val="000000"/>
          <w:sz w:val="22"/>
          <w:szCs w:val="22"/>
        </w:rPr>
        <w:t>.</w:t>
      </w:r>
      <w:r w:rsidR="00282EC1" w:rsidRPr="00D42302">
        <w:rPr>
          <w:rFonts w:ascii="Calibri" w:eastAsia="TimesNewRomanPS-BoldMT" w:hAnsi="Calibri" w:cs="TimesNewRomanPS-BoldMT"/>
          <w:color w:val="000000"/>
          <w:sz w:val="22"/>
          <w:szCs w:val="22"/>
        </w:rPr>
        <w:t xml:space="preserve"> </w:t>
      </w:r>
      <w:r w:rsidR="00282EC1">
        <w:rPr>
          <w:rFonts w:ascii="Calibri" w:eastAsia="TimesNewRomanPSMT" w:hAnsi="Calibri" w:cs="TimesNewRomanPSMT"/>
          <w:color w:val="000000"/>
          <w:sz w:val="22"/>
          <w:szCs w:val="22"/>
        </w:rPr>
        <w:t xml:space="preserve">Zamawiający poprawi oczywiste omyłki pisarskie oraz oczywiste omyłki rachunkowe, z uwzględnieniem konsekwencji rachunkowych dokonanych poprawek zgodnie z art. 223 ust. 2 ustawy </w:t>
      </w:r>
      <w:proofErr w:type="spellStart"/>
      <w:r w:rsidR="00282EC1">
        <w:rPr>
          <w:rFonts w:ascii="Calibri" w:eastAsia="TimesNewRomanPSMT" w:hAnsi="Calibri" w:cs="TimesNewRomanPSMT"/>
          <w:color w:val="000000"/>
          <w:sz w:val="22"/>
          <w:szCs w:val="22"/>
        </w:rPr>
        <w:t>Pzp</w:t>
      </w:r>
      <w:proofErr w:type="spellEnd"/>
      <w:r w:rsidR="00282EC1">
        <w:rPr>
          <w:rFonts w:ascii="Calibri" w:eastAsia="TimesNewRomanPSMT" w:hAnsi="Calibri" w:cs="TimesNewRomanPSMT"/>
          <w:color w:val="000000"/>
          <w:sz w:val="22"/>
          <w:szCs w:val="22"/>
        </w:rPr>
        <w:t xml:space="preserve"> niezwłocznie zawiadamiając o tym Wykonawcę, którego oferta została poprawiona. Zamawiający odrzuci ofertę jeżeli Wykonawca, którego oferta zostanie poprawiona zgodnie z art. 223 ust. 2 pkt 3 </w:t>
      </w:r>
      <w:proofErr w:type="spellStart"/>
      <w:r w:rsidR="00282EC1">
        <w:rPr>
          <w:rFonts w:ascii="Calibri" w:eastAsia="TimesNewRomanPSMT" w:hAnsi="Calibri" w:cs="TimesNewRomanPSMT"/>
          <w:color w:val="000000"/>
          <w:sz w:val="22"/>
          <w:szCs w:val="22"/>
        </w:rPr>
        <w:t>Pzp</w:t>
      </w:r>
      <w:proofErr w:type="spellEnd"/>
      <w:r w:rsidR="00282EC1">
        <w:rPr>
          <w:rFonts w:ascii="Calibri" w:eastAsia="TimesNewRomanPSMT" w:hAnsi="Calibri" w:cs="TimesNewRomanPSMT"/>
          <w:color w:val="000000"/>
          <w:sz w:val="22"/>
          <w:szCs w:val="22"/>
        </w:rPr>
        <w:t>, w wyznaczonym terminie zakwestionuje poprawione omyłki.</w:t>
      </w:r>
    </w:p>
    <w:p w14:paraId="2B6F5D3C" w14:textId="77777777" w:rsidR="00DC1BFE" w:rsidRDefault="00DC1BFE">
      <w:pPr>
        <w:pStyle w:val="Standard"/>
        <w:autoSpaceDE w:val="0"/>
        <w:rPr>
          <w:rFonts w:ascii="Calibri" w:eastAsia="TimesNewRomanPS-BoldMT" w:hAnsi="Calibri" w:cs="TimesNewRomanPS-BoldMT"/>
          <w:b/>
          <w:bCs/>
          <w:color w:val="000000"/>
          <w:sz w:val="14"/>
          <w:szCs w:val="14"/>
        </w:rPr>
      </w:pPr>
    </w:p>
    <w:p w14:paraId="6A5889C8" w14:textId="21E3694B" w:rsidR="00DC1BFE" w:rsidRDefault="00282EC1">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w:t>
      </w:r>
      <w:r w:rsidR="001273C8">
        <w:rPr>
          <w:rFonts w:ascii="Calibri" w:eastAsia="TimesNewRomanPS-BoldMT" w:hAnsi="Calibri" w:cs="TimesNewRomanPS-BoldMT"/>
          <w:b/>
          <w:bCs/>
          <w:color w:val="000000"/>
          <w:sz w:val="22"/>
          <w:szCs w:val="22"/>
        </w:rPr>
        <w:t>I</w:t>
      </w:r>
      <w:r w:rsidR="00014DEF">
        <w:rPr>
          <w:rFonts w:ascii="Calibri" w:eastAsia="TimesNewRomanPS-BoldMT" w:hAnsi="Calibri" w:cs="TimesNewRomanPS-BoldMT"/>
          <w:b/>
          <w:bCs/>
          <w:color w:val="000000"/>
          <w:sz w:val="22"/>
          <w:szCs w:val="22"/>
        </w:rPr>
        <w:t>I</w:t>
      </w:r>
      <w:r>
        <w:rPr>
          <w:rFonts w:ascii="Calibri" w:eastAsia="TimesNewRomanPS-BoldMT" w:hAnsi="Calibri" w:cs="TimesNewRomanPS-BoldMT"/>
          <w:b/>
          <w:bCs/>
          <w:color w:val="000000"/>
          <w:sz w:val="22"/>
          <w:szCs w:val="22"/>
        </w:rPr>
        <w:t>. OPIS KRYTERIÓW OCENY OFERT, WRAZ Z PODANIEM WAG TYCH KRYTERIÓW I SPOSOBU OCENY OFERT.</w:t>
      </w:r>
    </w:p>
    <w:p w14:paraId="61AAA654" w14:textId="77777777" w:rsidR="00DC1BFE" w:rsidRDefault="00282EC1" w:rsidP="006C6F51">
      <w:pPr>
        <w:pStyle w:val="Standard"/>
        <w:autoSpaceDE w:val="0"/>
        <w:ind w:firstLine="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Przy wyborze oferty Zamawiający będzie kierował się następującymi kryteriami:</w:t>
      </w:r>
    </w:p>
    <w:p w14:paraId="6ABBDB33" w14:textId="77777777" w:rsidR="00DC1BFE" w:rsidRDefault="00282EC1" w:rsidP="006C6F51">
      <w:pPr>
        <w:pStyle w:val="Standard"/>
        <w:autoSpaceDE w:val="0"/>
        <w:ind w:left="426"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Cena oferty brutto – „C” – waga 60% - 60 pkt. </w:t>
      </w:r>
    </w:p>
    <w:p w14:paraId="43D528F1" w14:textId="77777777" w:rsidR="00DC1BFE" w:rsidRDefault="00DC1BFE">
      <w:pPr>
        <w:pStyle w:val="Standard"/>
        <w:autoSpaceDE w:val="0"/>
        <w:rPr>
          <w:rFonts w:ascii="Calibri" w:eastAsia="TimesNewRomanPS-BoldMT" w:hAnsi="Calibri" w:cs="TimesNewRomanPS-BoldMT"/>
          <w:b/>
          <w:bCs/>
          <w:color w:val="000000"/>
          <w:sz w:val="14"/>
          <w:szCs w:val="14"/>
        </w:rPr>
      </w:pPr>
    </w:p>
    <w:p w14:paraId="6390713A" w14:textId="77777777"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Sposób oceny wg wzoru</w:t>
      </w:r>
    </w:p>
    <w:p w14:paraId="3754A972" w14:textId="77777777"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najtańszej oferty</w:t>
      </w:r>
    </w:p>
    <w:p w14:paraId="45F5390E" w14:textId="77777777"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 ----------------------------------------- x 60 pkt</w:t>
      </w:r>
    </w:p>
    <w:p w14:paraId="6B9AA23A" w14:textId="77777777"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badanej oferty</w:t>
      </w:r>
    </w:p>
    <w:p w14:paraId="264E8A9A" w14:textId="77777777" w:rsidR="00DC1BFE" w:rsidRDefault="00DC1BFE">
      <w:pPr>
        <w:pStyle w:val="Standard"/>
        <w:autoSpaceDE w:val="0"/>
        <w:rPr>
          <w:sz w:val="16"/>
          <w:szCs w:val="16"/>
        </w:rPr>
      </w:pPr>
    </w:p>
    <w:p w14:paraId="2E27EF6B" w14:textId="33310944" w:rsidR="00DC1BFE" w:rsidRDefault="00282EC1" w:rsidP="006C6F51">
      <w:pPr>
        <w:pStyle w:val="Standard"/>
        <w:autoSpaceDE w:val="0"/>
        <w:ind w:firstLine="284"/>
      </w:pPr>
      <w:r>
        <w:rPr>
          <w:rFonts w:ascii="Calibri" w:eastAsia="TimesNewRomanPS-BoldMT" w:hAnsi="Calibri" w:cs="TimesNewRomanPS-BoldMT"/>
          <w:b/>
          <w:bCs/>
          <w:color w:val="000000"/>
          <w:sz w:val="22"/>
          <w:szCs w:val="22"/>
        </w:rPr>
        <w:t xml:space="preserve">2) </w:t>
      </w:r>
      <w:r w:rsidR="00016DBF">
        <w:rPr>
          <w:rFonts w:ascii="Calibri" w:eastAsia="TimesNewRomanPS-BoldMT" w:hAnsi="Calibri" w:cs="TimesNewRomanPS-BoldMT"/>
          <w:color w:val="000000"/>
          <w:sz w:val="22"/>
          <w:szCs w:val="22"/>
        </w:rPr>
        <w:t>Okres</w:t>
      </w:r>
      <w:r>
        <w:rPr>
          <w:rFonts w:ascii="Calibri" w:eastAsia="TimesNewRomanPS-BoldMT" w:hAnsi="Calibri" w:cs="TimesNewRomanPS-BoldMT"/>
          <w:color w:val="000000"/>
          <w:sz w:val="22"/>
          <w:szCs w:val="22"/>
        </w:rPr>
        <w:t xml:space="preserve"> </w:t>
      </w:r>
      <w:r w:rsidR="005B562A">
        <w:rPr>
          <w:rFonts w:ascii="Calibri" w:eastAsia="TimesNewRomanPS-BoldMT" w:hAnsi="Calibri" w:cs="TimesNewRomanPS-BoldMT"/>
          <w:color w:val="000000"/>
          <w:sz w:val="22"/>
          <w:szCs w:val="22"/>
        </w:rPr>
        <w:t>udzielonej gwarancji</w:t>
      </w:r>
      <w:r>
        <w:rPr>
          <w:rFonts w:ascii="Calibri" w:eastAsia="TimesNewRomanPS-BoldMT" w:hAnsi="Calibri" w:cs="TimesNewRomanPS-BoldMT"/>
          <w:color w:val="000000"/>
          <w:sz w:val="22"/>
          <w:szCs w:val="22"/>
        </w:rPr>
        <w:t xml:space="preserve"> – „</w:t>
      </w:r>
      <w:r w:rsidR="005B562A">
        <w:rPr>
          <w:rFonts w:ascii="Calibri" w:eastAsia="TimesNewRomanPS-BoldMT" w:hAnsi="Calibri" w:cs="TimesNewRomanPS-BoldMT"/>
          <w:color w:val="000000"/>
          <w:sz w:val="22"/>
          <w:szCs w:val="22"/>
        </w:rPr>
        <w:t>G</w:t>
      </w:r>
      <w:r>
        <w:rPr>
          <w:rFonts w:ascii="Calibri" w:eastAsia="TimesNewRomanPS-BoldMT" w:hAnsi="Calibri" w:cs="TimesNewRomanPS-BoldMT"/>
          <w:color w:val="000000"/>
          <w:sz w:val="22"/>
          <w:szCs w:val="22"/>
        </w:rPr>
        <w:t xml:space="preserve">” – waga </w:t>
      </w:r>
      <w:r w:rsidR="005B562A">
        <w:rPr>
          <w:rFonts w:ascii="Calibri" w:eastAsia="TimesNewRomanPS-BoldMT" w:hAnsi="Calibri" w:cs="TimesNewRomanPS-BoldMT"/>
          <w:color w:val="000000"/>
          <w:sz w:val="22"/>
          <w:szCs w:val="22"/>
        </w:rPr>
        <w:t>4</w:t>
      </w:r>
      <w:r>
        <w:rPr>
          <w:rFonts w:ascii="Calibri" w:eastAsia="TimesNewRomanPS-BoldMT" w:hAnsi="Calibri" w:cs="TimesNewRomanPS-BoldMT"/>
          <w:color w:val="000000"/>
          <w:sz w:val="22"/>
          <w:szCs w:val="22"/>
        </w:rPr>
        <w:t xml:space="preserve">0% - </w:t>
      </w:r>
      <w:r w:rsidR="005B562A">
        <w:rPr>
          <w:rFonts w:ascii="Calibri" w:eastAsia="TimesNewRomanPS-BoldMT" w:hAnsi="Calibri" w:cs="TimesNewRomanPS-BoldMT"/>
          <w:color w:val="000000"/>
          <w:sz w:val="22"/>
          <w:szCs w:val="22"/>
        </w:rPr>
        <w:t>4</w:t>
      </w:r>
      <w:r>
        <w:rPr>
          <w:rFonts w:ascii="Calibri" w:eastAsia="TimesNewRomanPS-BoldMT" w:hAnsi="Calibri" w:cs="TimesNewRomanPS-BoldMT"/>
          <w:color w:val="000000"/>
          <w:sz w:val="22"/>
          <w:szCs w:val="22"/>
        </w:rPr>
        <w:t>0 pkt.</w:t>
      </w:r>
    </w:p>
    <w:p w14:paraId="4D189B8F" w14:textId="77777777" w:rsidR="00DC1BFE" w:rsidRDefault="00DC1BFE">
      <w:pPr>
        <w:pStyle w:val="Standard"/>
        <w:autoSpaceDE w:val="0"/>
        <w:rPr>
          <w:rFonts w:ascii="Calibri" w:eastAsia="TimesNewRomanPS-BoldMT" w:hAnsi="Calibri" w:cs="TimesNewRomanPS-BoldMT"/>
          <w:color w:val="000000"/>
          <w:sz w:val="8"/>
          <w:szCs w:val="8"/>
        </w:rPr>
      </w:pPr>
    </w:p>
    <w:p w14:paraId="4414A5ED" w14:textId="25FF2034" w:rsidR="00DC1BFE" w:rsidRDefault="00282EC1" w:rsidP="006C6F51">
      <w:pPr>
        <w:pStyle w:val="Standard"/>
        <w:autoSpaceDE w:val="0"/>
        <w:ind w:firstLine="426"/>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w:t>
      </w:r>
      <w:r w:rsidR="005B562A">
        <w:rPr>
          <w:rFonts w:ascii="Calibri" w:eastAsia="TimesNewRomanPS-BoldMT" w:hAnsi="Calibri" w:cs="TimesNewRomanPS-BoldMT"/>
          <w:color w:val="000000"/>
          <w:sz w:val="22"/>
          <w:szCs w:val="22"/>
        </w:rPr>
        <w:t>60</w:t>
      </w:r>
      <w:r>
        <w:rPr>
          <w:rFonts w:ascii="Calibri" w:eastAsia="TimesNewRomanPS-BoldMT" w:hAnsi="Calibri" w:cs="TimesNewRomanPS-BoldMT"/>
          <w:color w:val="000000"/>
          <w:sz w:val="22"/>
          <w:szCs w:val="22"/>
        </w:rPr>
        <w:t xml:space="preserve"> miesięcy</w:t>
      </w:r>
      <w:r w:rsidR="005B562A">
        <w:rPr>
          <w:rFonts w:ascii="Calibri" w:eastAsia="TimesNewRomanPS-BoldMT" w:hAnsi="Calibri" w:cs="TimesNewRomanPS-BoldMT"/>
          <w:color w:val="000000"/>
          <w:sz w:val="22"/>
          <w:szCs w:val="22"/>
        </w:rPr>
        <w:t xml:space="preserve"> -</w:t>
      </w:r>
      <w:r>
        <w:rPr>
          <w:rFonts w:ascii="Calibri" w:eastAsia="TimesNewRomanPS-BoldMT" w:hAnsi="Calibri" w:cs="TimesNewRomanPS-BoldMT"/>
          <w:color w:val="000000"/>
          <w:sz w:val="22"/>
          <w:szCs w:val="22"/>
        </w:rPr>
        <w:t xml:space="preserve"> </w:t>
      </w:r>
      <w:r w:rsidR="005B562A">
        <w:rPr>
          <w:rFonts w:ascii="Calibri" w:eastAsia="TimesNewRomanPS-BoldMT" w:hAnsi="Calibri" w:cs="TimesNewRomanPS-BoldMT"/>
          <w:color w:val="000000"/>
          <w:sz w:val="22"/>
          <w:szCs w:val="22"/>
        </w:rPr>
        <w:t>4</w:t>
      </w:r>
      <w:r>
        <w:rPr>
          <w:rFonts w:ascii="Calibri" w:eastAsia="TimesNewRomanPS-BoldMT" w:hAnsi="Calibri" w:cs="TimesNewRomanPS-BoldMT"/>
          <w:color w:val="000000"/>
          <w:sz w:val="22"/>
          <w:szCs w:val="22"/>
        </w:rPr>
        <w:t>0 pkt.</w:t>
      </w:r>
    </w:p>
    <w:p w14:paraId="672E3AEE" w14:textId="3FEEE561" w:rsidR="00DC1BFE" w:rsidRDefault="00282EC1" w:rsidP="006C6F51">
      <w:pPr>
        <w:pStyle w:val="Standard"/>
        <w:autoSpaceDE w:val="0"/>
        <w:ind w:firstLine="426"/>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w:t>
      </w:r>
      <w:r w:rsidR="005B562A">
        <w:rPr>
          <w:rFonts w:ascii="Calibri" w:eastAsia="TimesNewRomanPS-BoldMT" w:hAnsi="Calibri" w:cs="TimesNewRomanPS-BoldMT"/>
          <w:color w:val="000000"/>
          <w:sz w:val="22"/>
          <w:szCs w:val="22"/>
        </w:rPr>
        <w:t xml:space="preserve">48 </w:t>
      </w:r>
      <w:r>
        <w:rPr>
          <w:rFonts w:ascii="Calibri" w:eastAsia="TimesNewRomanPS-BoldMT" w:hAnsi="Calibri" w:cs="TimesNewRomanPS-BoldMT"/>
          <w:color w:val="000000"/>
          <w:sz w:val="22"/>
          <w:szCs w:val="22"/>
        </w:rPr>
        <w:t xml:space="preserve">miesięcy </w:t>
      </w:r>
      <w:r w:rsidR="005B562A">
        <w:rPr>
          <w:rFonts w:ascii="Calibri" w:eastAsia="TimesNewRomanPS-BoldMT" w:hAnsi="Calibri" w:cs="TimesNewRomanPS-BoldMT"/>
          <w:color w:val="000000"/>
          <w:sz w:val="22"/>
          <w:szCs w:val="22"/>
        </w:rPr>
        <w:t xml:space="preserve">- </w:t>
      </w:r>
      <w:r w:rsidR="00016DBF">
        <w:rPr>
          <w:rFonts w:ascii="Calibri" w:eastAsia="TimesNewRomanPS-BoldMT" w:hAnsi="Calibri" w:cs="TimesNewRomanPS-BoldMT"/>
          <w:color w:val="000000"/>
          <w:sz w:val="22"/>
          <w:szCs w:val="22"/>
        </w:rPr>
        <w:t>25</w:t>
      </w:r>
      <w:r>
        <w:rPr>
          <w:rFonts w:ascii="Calibri" w:eastAsia="TimesNewRomanPS-BoldMT" w:hAnsi="Calibri" w:cs="TimesNewRomanPS-BoldMT"/>
          <w:color w:val="000000"/>
          <w:sz w:val="22"/>
          <w:szCs w:val="22"/>
        </w:rPr>
        <w:t xml:space="preserve"> pkt.</w:t>
      </w:r>
    </w:p>
    <w:p w14:paraId="7397A163" w14:textId="7C9DCD36" w:rsidR="00DC1BFE" w:rsidRDefault="00282EC1" w:rsidP="006C6F51">
      <w:pPr>
        <w:pStyle w:val="Standard"/>
        <w:autoSpaceDE w:val="0"/>
        <w:ind w:firstLine="426"/>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w:t>
      </w:r>
      <w:r w:rsidR="005B562A">
        <w:rPr>
          <w:rFonts w:ascii="Calibri" w:eastAsia="TimesNewRomanPS-BoldMT" w:hAnsi="Calibri" w:cs="TimesNewRomanPS-BoldMT"/>
          <w:color w:val="000000"/>
          <w:sz w:val="22"/>
          <w:szCs w:val="22"/>
        </w:rPr>
        <w:t xml:space="preserve">36 </w:t>
      </w:r>
      <w:r>
        <w:rPr>
          <w:rFonts w:ascii="Calibri" w:eastAsia="TimesNewRomanPS-BoldMT" w:hAnsi="Calibri" w:cs="TimesNewRomanPS-BoldMT"/>
          <w:color w:val="000000"/>
          <w:sz w:val="22"/>
          <w:szCs w:val="22"/>
        </w:rPr>
        <w:t xml:space="preserve">miesięcy </w:t>
      </w:r>
      <w:r w:rsidR="005B562A">
        <w:rPr>
          <w:rFonts w:ascii="Calibri" w:eastAsia="TimesNewRomanPS-BoldMT" w:hAnsi="Calibri" w:cs="TimesNewRomanPS-BoldMT"/>
          <w:color w:val="000000"/>
          <w:sz w:val="22"/>
          <w:szCs w:val="22"/>
        </w:rPr>
        <w:t xml:space="preserve">- </w:t>
      </w:r>
      <w:r w:rsidR="00016DBF">
        <w:rPr>
          <w:rFonts w:ascii="Calibri" w:eastAsia="TimesNewRomanPS-BoldMT" w:hAnsi="Calibri" w:cs="TimesNewRomanPS-BoldMT"/>
          <w:color w:val="000000"/>
          <w:sz w:val="22"/>
          <w:szCs w:val="22"/>
        </w:rPr>
        <w:t>15</w:t>
      </w:r>
      <w:r>
        <w:rPr>
          <w:rFonts w:ascii="Calibri" w:eastAsia="TimesNewRomanPS-BoldMT" w:hAnsi="Calibri" w:cs="TimesNewRomanPS-BoldMT"/>
          <w:color w:val="000000"/>
          <w:sz w:val="22"/>
          <w:szCs w:val="22"/>
        </w:rPr>
        <w:t xml:space="preserve"> pkt.</w:t>
      </w:r>
    </w:p>
    <w:p w14:paraId="5B3FEDB1" w14:textId="610C4D9D" w:rsidR="00016DBF" w:rsidRDefault="00016DBF" w:rsidP="006C6F51">
      <w:pPr>
        <w:pStyle w:val="Standard"/>
        <w:autoSpaceDE w:val="0"/>
        <w:ind w:firstLine="426"/>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- 24 miesiące - 5 pkt.</w:t>
      </w:r>
    </w:p>
    <w:p w14:paraId="66F8A04C" w14:textId="38100C93"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Wykonawca dokona wpisu deklarowanego terminu </w:t>
      </w:r>
      <w:r w:rsidR="005B562A">
        <w:rPr>
          <w:rFonts w:ascii="Calibri" w:eastAsia="TimesNewRomanPSMT" w:hAnsi="Calibri" w:cs="TimesNewRomanPSMT"/>
          <w:color w:val="000000"/>
          <w:sz w:val="22"/>
          <w:szCs w:val="22"/>
        </w:rPr>
        <w:t xml:space="preserve">gwarancji </w:t>
      </w:r>
      <w:r>
        <w:rPr>
          <w:rFonts w:ascii="Calibri" w:eastAsia="TimesNewRomanPSMT" w:hAnsi="Calibri" w:cs="TimesNewRomanPSMT"/>
          <w:color w:val="000000"/>
          <w:sz w:val="22"/>
          <w:szCs w:val="22"/>
        </w:rPr>
        <w:t xml:space="preserve">w Formularzu Oferty w pkt. </w:t>
      </w:r>
      <w:r w:rsidR="00CA6062" w:rsidRPr="00CA6062">
        <w:rPr>
          <w:rFonts w:ascii="Calibri" w:eastAsia="TimesNewRomanPSMT" w:hAnsi="Calibri" w:cs="TimesNewRomanPSMT"/>
          <w:color w:val="000000"/>
          <w:sz w:val="22"/>
          <w:szCs w:val="22"/>
        </w:rPr>
        <w:t>3.</w:t>
      </w:r>
      <w:r w:rsidR="006C6F51">
        <w:rPr>
          <w:rFonts w:ascii="Calibri" w:eastAsia="TimesNewRomanPSMT" w:hAnsi="Calibri" w:cs="TimesNewRomanPSMT"/>
          <w:color w:val="000000"/>
          <w:sz w:val="22"/>
          <w:szCs w:val="22"/>
        </w:rPr>
        <w:t>3</w:t>
      </w:r>
    </w:p>
    <w:p w14:paraId="6B2A70DA" w14:textId="7733707F" w:rsidR="00DC1BFE" w:rsidRPr="00016DBF" w:rsidRDefault="00016DBF">
      <w:pPr>
        <w:pStyle w:val="Standard"/>
        <w:autoSpaceDE w:val="0"/>
        <w:rPr>
          <w:rFonts w:asciiTheme="minorHAnsi" w:eastAsia="TimesNewRomanPS-BoldMT" w:hAnsiTheme="minorHAnsi" w:cstheme="minorHAnsi"/>
          <w:b/>
          <w:bCs/>
          <w:color w:val="000000"/>
          <w:sz w:val="22"/>
          <w:szCs w:val="22"/>
        </w:rPr>
      </w:pPr>
      <w:r w:rsidRPr="00016DBF">
        <w:rPr>
          <w:rFonts w:asciiTheme="minorHAnsi" w:hAnsiTheme="minorHAnsi" w:cstheme="minorHAnsi"/>
          <w:sz w:val="22"/>
          <w:szCs w:val="22"/>
        </w:rPr>
        <w:t>W sytuacji, gdy Wykonawca nie wskaże w formularzu ofertowym okresu oferowanej gwarancji, Zamawiający przyjmie, że zaoferował minimalną wymaganą gwarancję. Tacy Wykonawcy w kryterium oceny ofert „okres oferowanej gwarancji</w:t>
      </w:r>
      <w:r w:rsidRPr="00016DBF">
        <w:rPr>
          <w:rFonts w:asciiTheme="minorHAnsi" w:hAnsiTheme="minorHAnsi" w:cstheme="minorHAnsi"/>
          <w:color w:val="000000" w:themeColor="text1"/>
          <w:sz w:val="22"/>
          <w:szCs w:val="22"/>
        </w:rPr>
        <w:t>”</w:t>
      </w:r>
      <w:r w:rsidRPr="00016DBF">
        <w:rPr>
          <w:rFonts w:asciiTheme="minorHAnsi" w:hAnsiTheme="minorHAnsi" w:cstheme="minorHAnsi"/>
          <w:sz w:val="22"/>
          <w:szCs w:val="22"/>
        </w:rPr>
        <w:t xml:space="preserve"> uzyskają </w:t>
      </w:r>
      <w:r>
        <w:rPr>
          <w:rFonts w:asciiTheme="minorHAnsi" w:hAnsiTheme="minorHAnsi" w:cstheme="minorHAnsi"/>
          <w:sz w:val="22"/>
          <w:szCs w:val="22"/>
        </w:rPr>
        <w:t>5</w:t>
      </w:r>
      <w:r w:rsidRPr="00016DBF">
        <w:rPr>
          <w:rFonts w:asciiTheme="minorHAnsi" w:hAnsiTheme="minorHAnsi" w:cstheme="minorHAnsi"/>
          <w:sz w:val="22"/>
          <w:szCs w:val="22"/>
        </w:rPr>
        <w:t> punktów</w:t>
      </w:r>
      <w:r>
        <w:rPr>
          <w:rFonts w:asciiTheme="minorHAnsi" w:hAnsiTheme="minorHAnsi" w:cstheme="minorHAnsi"/>
          <w:sz w:val="22"/>
          <w:szCs w:val="22"/>
        </w:rPr>
        <w:t>.</w:t>
      </w:r>
    </w:p>
    <w:p w14:paraId="0AA09A33" w14:textId="4E483CBD" w:rsidR="00016DBF" w:rsidRDefault="00016DBF">
      <w:pPr>
        <w:pStyle w:val="Standard"/>
        <w:autoSpaceDE w:val="0"/>
        <w:rPr>
          <w:rFonts w:ascii="Calibri" w:eastAsia="TimesNewRomanPS-BoldMT" w:hAnsi="Calibri" w:cs="TimesNewRomanPS-BoldMT"/>
          <w:b/>
          <w:bCs/>
          <w:color w:val="000000"/>
          <w:sz w:val="16"/>
          <w:szCs w:val="16"/>
        </w:rPr>
      </w:pPr>
    </w:p>
    <w:p w14:paraId="444F10ED" w14:textId="77777777" w:rsidR="00016DBF" w:rsidRDefault="00016DBF">
      <w:pPr>
        <w:pStyle w:val="Standard"/>
        <w:autoSpaceDE w:val="0"/>
        <w:rPr>
          <w:rFonts w:ascii="Calibri" w:eastAsia="TimesNewRomanPS-BoldMT" w:hAnsi="Calibri" w:cs="TimesNewRomanPS-BoldMT"/>
          <w:b/>
          <w:bCs/>
          <w:color w:val="000000"/>
          <w:sz w:val="16"/>
          <w:szCs w:val="16"/>
        </w:rPr>
      </w:pPr>
    </w:p>
    <w:p w14:paraId="15084A93" w14:textId="77777777"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RAZEM 100% 100 X</w:t>
      </w:r>
    </w:p>
    <w:p w14:paraId="7A21A352" w14:textId="77777777"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Całkowita liczba punktów, jaką otrzyma dana oferta, zostanie obliczona wg poniższego wzoru:</w:t>
      </w:r>
    </w:p>
    <w:p w14:paraId="77836A49" w14:textId="70A9C005" w:rsidR="00DC1BFE" w:rsidRDefault="00282EC1">
      <w:pPr>
        <w:pStyle w:val="Standard"/>
        <w:autoSpaceDE w:val="0"/>
      </w:pPr>
      <w:r>
        <w:rPr>
          <w:rFonts w:ascii="Calibri" w:eastAsia="TimesNewRomanPSMT" w:hAnsi="Calibri" w:cs="TimesNewRomanPSMT"/>
          <w:color w:val="000000"/>
          <w:sz w:val="22"/>
          <w:szCs w:val="22"/>
        </w:rPr>
        <w:t>L= C+</w:t>
      </w:r>
      <w:r w:rsidR="005B562A">
        <w:rPr>
          <w:rFonts w:ascii="Calibri" w:eastAsia="TimesNewRomanPSMT" w:hAnsi="Calibri" w:cs="TimesNewRomanPSMT"/>
          <w:color w:val="000000"/>
          <w:sz w:val="22"/>
          <w:szCs w:val="22"/>
        </w:rPr>
        <w:t>G</w:t>
      </w:r>
    </w:p>
    <w:p w14:paraId="07916923" w14:textId="77777777"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gdzie:</w:t>
      </w:r>
    </w:p>
    <w:p w14:paraId="707B0581" w14:textId="30BDBD9B"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w:t>
      </w:r>
      <w:r w:rsidR="00016DBF">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 całkowita liczba punktów,</w:t>
      </w:r>
    </w:p>
    <w:p w14:paraId="3A8F22FF" w14:textId="25CC7BFF"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w:t>
      </w:r>
      <w:r w:rsidR="00016DBF">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 punkty uzyskane w kryterium „Cena oferty brutto”,</w:t>
      </w:r>
    </w:p>
    <w:p w14:paraId="11C1C773" w14:textId="0DC5FE3F" w:rsidR="00DC1BFE" w:rsidRDefault="00016DBF">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G </w:t>
      </w:r>
      <w:r w:rsidR="00282EC1">
        <w:rPr>
          <w:rFonts w:ascii="Calibri" w:eastAsia="TimesNewRomanPSMT" w:hAnsi="Calibri" w:cs="TimesNewRomanPSMT"/>
          <w:color w:val="000000"/>
          <w:sz w:val="22"/>
          <w:szCs w:val="22"/>
        </w:rPr>
        <w:t>– punkty uzyskane w kryterium „</w:t>
      </w:r>
      <w:r>
        <w:rPr>
          <w:rFonts w:ascii="Calibri" w:eastAsia="TimesNewRomanPSMT" w:hAnsi="Calibri" w:cs="TimesNewRomanPSMT"/>
          <w:color w:val="000000"/>
          <w:sz w:val="22"/>
          <w:szCs w:val="22"/>
        </w:rPr>
        <w:t>Okres</w:t>
      </w:r>
      <w:r w:rsidR="00282EC1">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udzielonej gwarancji</w:t>
      </w:r>
      <w:r w:rsidR="00282EC1">
        <w:rPr>
          <w:rFonts w:ascii="Calibri" w:eastAsia="TimesNewRomanPSMT" w:hAnsi="Calibri" w:cs="TimesNewRomanPSMT"/>
          <w:color w:val="000000"/>
          <w:sz w:val="22"/>
          <w:szCs w:val="22"/>
        </w:rPr>
        <w:t>”</w:t>
      </w:r>
    </w:p>
    <w:p w14:paraId="6FF4AA87" w14:textId="183EF262" w:rsidR="00016DBF" w:rsidRDefault="00016DBF">
      <w:pPr>
        <w:pStyle w:val="Standard"/>
        <w:autoSpaceDE w:val="0"/>
        <w:rPr>
          <w:rFonts w:ascii="Calibri" w:eastAsia="TimesNewRomanPSMT" w:hAnsi="Calibri" w:cs="TimesNewRomanPSMT"/>
          <w:color w:val="000000"/>
          <w:sz w:val="22"/>
          <w:szCs w:val="22"/>
        </w:rPr>
      </w:pPr>
    </w:p>
    <w:p w14:paraId="41E55E76" w14:textId="351982C1" w:rsidR="00016DBF" w:rsidRDefault="00016DBF" w:rsidP="00016DBF">
      <w:pPr>
        <w:pStyle w:val="Standard"/>
        <w:autoSpaceDE w:val="0"/>
        <w:jc w:val="both"/>
        <w:rPr>
          <w:rFonts w:ascii="Calibri" w:eastAsia="TimesNewRomanPSMT" w:hAnsi="Calibri" w:cs="TimesNewRomanPSMT"/>
          <w:color w:val="000000"/>
          <w:sz w:val="22"/>
          <w:szCs w:val="22"/>
        </w:rPr>
      </w:pPr>
      <w:r w:rsidRPr="00016DBF">
        <w:rPr>
          <w:rFonts w:ascii="Calibri" w:eastAsia="TimesNewRomanPSMT" w:hAnsi="Calibri" w:cs="TimesNewRomanPSMT"/>
          <w:color w:val="000000"/>
          <w:sz w:val="22"/>
          <w:szCs w:val="22"/>
        </w:rPr>
        <w:t>Za ofertę najkorzystniejszą uznana zostanie oferta, której zostanie przyznana najwyższa ilość punktów spośród ofert ważnych, niepodlegających odrzuceniu, stanowiąca sumę punktów przyznanych w kryterium oceny ofert „cena” oraz kryterium oceny ofert „okres oferowanej gwarancji”.</w:t>
      </w:r>
    </w:p>
    <w:p w14:paraId="520D3D66" w14:textId="77777777" w:rsidR="00DC1BFE" w:rsidRDefault="00DC1BFE">
      <w:pPr>
        <w:pStyle w:val="Standard"/>
        <w:autoSpaceDE w:val="0"/>
        <w:rPr>
          <w:sz w:val="16"/>
          <w:szCs w:val="16"/>
        </w:rPr>
      </w:pPr>
    </w:p>
    <w:p w14:paraId="60F95BDA"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Ocena punktowa w kryterium „Cena oferty brutto” dokonana zostanie na podstawie łącznej ceny oferty brutto wskazanej przez Wykonawcę w ofercie i przeliczona według wzoru opisanego w tabeli powyżej.</w:t>
      </w:r>
    </w:p>
    <w:p w14:paraId="5945A651"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Ocena punktowa w kryterium „Termin realizacji zamówienia” dokonana zostanie na podstawie podanej przez Wykonawcę w pkt </w:t>
      </w:r>
      <w:r>
        <w:rPr>
          <w:rFonts w:ascii="Calibri" w:eastAsia="TimesNewRomanPS-BoldMT" w:hAnsi="Calibri" w:cs="TimesNewRomanPS-BoldMT"/>
          <w:b/>
          <w:bCs/>
          <w:color w:val="000000"/>
          <w:sz w:val="22"/>
          <w:szCs w:val="22"/>
        </w:rPr>
        <w:t xml:space="preserve"> Formularza Oferty </w:t>
      </w:r>
      <w:r>
        <w:rPr>
          <w:rFonts w:ascii="Calibri" w:eastAsia="TimesNewRomanPSMT" w:hAnsi="Calibri" w:cs="TimesNewRomanPSMT"/>
          <w:color w:val="000000"/>
          <w:sz w:val="22"/>
          <w:szCs w:val="22"/>
        </w:rPr>
        <w:t>informacji.</w:t>
      </w:r>
    </w:p>
    <w:p w14:paraId="600A4F62"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Ocena punktowa w kryterium „Czas reakcji serwisu” dokonana zostanie na podstawie podanej przez Wykonawcę </w:t>
      </w:r>
      <w:r>
        <w:rPr>
          <w:rFonts w:ascii="Calibri" w:eastAsia="TimesNewRomanPS-BoldMT" w:hAnsi="Calibri" w:cs="TimesNewRomanPS-BoldMT"/>
          <w:b/>
          <w:bCs/>
          <w:color w:val="000000"/>
          <w:sz w:val="22"/>
          <w:szCs w:val="22"/>
        </w:rPr>
        <w:t xml:space="preserve">Formularza Oferty </w:t>
      </w:r>
      <w:r>
        <w:rPr>
          <w:rFonts w:ascii="Calibri" w:eastAsia="TimesNewRomanPSMT" w:hAnsi="Calibri" w:cs="TimesNewRomanPSMT"/>
          <w:color w:val="000000"/>
          <w:sz w:val="22"/>
          <w:szCs w:val="22"/>
        </w:rPr>
        <w:t>informacji.</w:t>
      </w:r>
    </w:p>
    <w:p w14:paraId="06945A44"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Punktacja przyznawana ofertom w poszczególnych kryteriach będzie liczona z dokładnością do dwóch miejsc po przecinku. Najwyższa liczba punktów wyznaczy najkorzystniejszą ofertę.</w:t>
      </w:r>
    </w:p>
    <w:p w14:paraId="7637A1C6" w14:textId="77777777" w:rsidR="005B562A" w:rsidRDefault="00282EC1" w:rsidP="005B562A">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 sytuacji, gdy Zamawiający nie będzie mógł dokonać wyboru najkorzystniejszej oferty ze względu na to, że</w:t>
      </w:r>
      <w:r w:rsidR="00884EAB">
        <w:rPr>
          <w:rFonts w:ascii="Calibri" w:eastAsia="TimesNewRomanPSMT" w:hAnsi="Calibri" w:cs="TimesNewRomanPSMT"/>
          <w:color w:val="000000"/>
          <w:sz w:val="22"/>
          <w:szCs w:val="22"/>
        </w:rPr>
        <w:t xml:space="preserve"> dwie lub więcej ofert </w:t>
      </w:r>
      <w:r w:rsidR="00884EAB" w:rsidRPr="00884EAB">
        <w:rPr>
          <w:rFonts w:ascii="Calibri" w:eastAsia="TimesNewRomanPSMT" w:hAnsi="Calibri" w:cs="TimesNewRomanPSMT"/>
          <w:color w:val="000000"/>
          <w:sz w:val="22"/>
          <w:szCs w:val="22"/>
        </w:rPr>
        <w:t>przedstawia taki sam bilans ceny i innych kryteriów oceny</w:t>
      </w:r>
      <w:r w:rsidR="005B562A" w:rsidRPr="005B562A">
        <w:rPr>
          <w:rFonts w:ascii="Calibri" w:eastAsia="TimesNewRomanPSMT" w:hAnsi="Calibri" w:cs="TimesNewRomanPSMT"/>
          <w:color w:val="000000"/>
          <w:sz w:val="22"/>
          <w:szCs w:val="22"/>
        </w:rPr>
        <w:t>, zamawiający wybiera ofertę:</w:t>
      </w:r>
      <w:r w:rsidR="005B562A">
        <w:rPr>
          <w:rFonts w:ascii="Calibri" w:eastAsia="TimesNewRomanPSMT" w:hAnsi="Calibri" w:cs="TimesNewRomanPSMT"/>
          <w:color w:val="000000"/>
          <w:sz w:val="22"/>
          <w:szCs w:val="22"/>
        </w:rPr>
        <w:t xml:space="preserve"> </w:t>
      </w:r>
      <w:r w:rsidR="005B562A" w:rsidRPr="005B562A">
        <w:rPr>
          <w:rFonts w:ascii="Calibri" w:eastAsia="TimesNewRomanPSMT" w:hAnsi="Calibri" w:cs="TimesNewRomanPSMT"/>
          <w:color w:val="000000"/>
          <w:sz w:val="22"/>
          <w:szCs w:val="22"/>
        </w:rPr>
        <w:t>z niższym kosztem nabycia albo</w:t>
      </w:r>
      <w:r w:rsidR="005B562A">
        <w:rPr>
          <w:rFonts w:ascii="Calibri" w:eastAsia="TimesNewRomanPSMT" w:hAnsi="Calibri" w:cs="TimesNewRomanPSMT"/>
          <w:color w:val="000000"/>
          <w:sz w:val="22"/>
          <w:szCs w:val="22"/>
        </w:rPr>
        <w:t xml:space="preserve"> </w:t>
      </w:r>
      <w:r w:rsidR="005B562A" w:rsidRPr="005B562A">
        <w:rPr>
          <w:rFonts w:ascii="Calibri" w:eastAsia="TimesNewRomanPSMT" w:hAnsi="Calibri" w:cs="TimesNewRomanPSMT"/>
          <w:color w:val="000000"/>
          <w:sz w:val="22"/>
          <w:szCs w:val="22"/>
        </w:rPr>
        <w:t>z niższymi innymi kosztami cyklu życia</w:t>
      </w:r>
      <w:r w:rsidR="005B562A">
        <w:rPr>
          <w:rFonts w:ascii="Calibri" w:eastAsia="TimesNewRomanPSMT" w:hAnsi="Calibri" w:cs="TimesNewRomanPSMT"/>
          <w:color w:val="000000"/>
          <w:sz w:val="22"/>
          <w:szCs w:val="22"/>
        </w:rPr>
        <w:t xml:space="preserve"> </w:t>
      </w:r>
      <w:r w:rsidR="005B562A" w:rsidRPr="005B562A">
        <w:rPr>
          <w:rFonts w:ascii="Calibri" w:eastAsia="TimesNewRomanPSMT" w:hAnsi="Calibri" w:cs="TimesNewRomanPSMT"/>
          <w:color w:val="000000"/>
          <w:sz w:val="22"/>
          <w:szCs w:val="22"/>
        </w:rPr>
        <w:t>pod warunkiem dopuszczenia takiego rozwiązania w dokumentach zamówienia.</w:t>
      </w:r>
      <w:r w:rsidR="005B562A">
        <w:rPr>
          <w:rFonts w:ascii="Calibri" w:eastAsia="TimesNewRomanPSMT" w:hAnsi="Calibri" w:cs="TimesNewRomanPSMT"/>
          <w:color w:val="000000"/>
          <w:sz w:val="22"/>
          <w:szCs w:val="22"/>
        </w:rPr>
        <w:t xml:space="preserve"> </w:t>
      </w:r>
    </w:p>
    <w:p w14:paraId="04579941" w14:textId="1989C802" w:rsidR="00DC1BFE" w:rsidRDefault="005B562A" w:rsidP="005B562A">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    </w:t>
      </w:r>
      <w:r w:rsidRPr="005B562A">
        <w:rPr>
          <w:rFonts w:ascii="Calibri" w:eastAsia="TimesNewRomanPSMT" w:hAnsi="Calibri" w:cs="TimesNewRomanPSMT"/>
          <w:color w:val="000000"/>
          <w:sz w:val="22"/>
          <w:szCs w:val="22"/>
        </w:rPr>
        <w:t xml:space="preserve"> Jeżeli nie można dokonać wyboru oferty w sposób, o którym mowa </w:t>
      </w:r>
      <w:r>
        <w:rPr>
          <w:rFonts w:ascii="Calibri" w:eastAsia="TimesNewRomanPSMT" w:hAnsi="Calibri" w:cs="TimesNewRomanPSMT"/>
          <w:color w:val="000000"/>
          <w:sz w:val="22"/>
          <w:szCs w:val="22"/>
        </w:rPr>
        <w:t xml:space="preserve">powyżej </w:t>
      </w:r>
      <w:r w:rsidRPr="005B562A">
        <w:rPr>
          <w:rFonts w:ascii="Calibri" w:eastAsia="TimesNewRomanPSMT" w:hAnsi="Calibri" w:cs="TimesNewRomanPSMT"/>
          <w:color w:val="000000"/>
          <w:sz w:val="22"/>
          <w:szCs w:val="22"/>
        </w:rPr>
        <w:t>zamawiający wzywa wykonawców, którzy złożyli te oferty do złożenia ofert dodatkowych zawierających nowy koszt nabycia, w terminie określonym przez zamawiającego.</w:t>
      </w:r>
      <w:r>
        <w:rPr>
          <w:rFonts w:ascii="Calibri" w:eastAsia="TimesNewRomanPSMT" w:hAnsi="Calibri" w:cs="TimesNewRomanPSMT"/>
          <w:color w:val="000000"/>
          <w:sz w:val="22"/>
          <w:szCs w:val="22"/>
        </w:rPr>
        <w:t xml:space="preserve"> </w:t>
      </w:r>
      <w:r w:rsidRPr="005B562A">
        <w:rPr>
          <w:rFonts w:ascii="Calibri" w:eastAsia="TimesNewRomanPSMT" w:hAnsi="Calibri" w:cs="TimesNewRomanPSMT"/>
          <w:color w:val="000000"/>
          <w:sz w:val="22"/>
          <w:szCs w:val="22"/>
        </w:rPr>
        <w:t>Wykonawcy, składając oferty dodatkowe, nie mogą oferować cen lub kosztów wyższych niż zaoferowane w uprzednio złożonych przez nich ofertach.</w:t>
      </w:r>
    </w:p>
    <w:p w14:paraId="2F9F0F15" w14:textId="38497390" w:rsidR="00DC1BFE" w:rsidRDefault="00282EC1">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toku badania i oceny ofert Zamawiający może żądać od Wykonawców wyjaśnień dotyczących treści złożonych ofert lub innych składanych dokumentów lub oświadczeń. Wykonawcy zobowiązani są                              do przedstawienia wyjaśnień w terminie wskazanym przez Zamawiającego.</w:t>
      </w:r>
    </w:p>
    <w:p w14:paraId="53A50DBC" w14:textId="25EB843F" w:rsidR="00884EAB" w:rsidRPr="00884EAB" w:rsidRDefault="00884EAB" w:rsidP="00884EAB">
      <w:pPr>
        <w:ind w:left="284" w:hanging="284"/>
        <w:jc w:val="both"/>
        <w:rPr>
          <w:rFonts w:asciiTheme="minorHAnsi" w:hAnsiTheme="minorHAnsi" w:cstheme="minorHAnsi"/>
          <w:sz w:val="22"/>
          <w:szCs w:val="22"/>
        </w:rPr>
      </w:pPr>
      <w:r w:rsidRPr="00884EAB">
        <w:rPr>
          <w:rFonts w:asciiTheme="minorHAnsi" w:hAnsiTheme="minorHAnsi" w:cstheme="minorHAnsi"/>
          <w:b/>
          <w:bCs/>
          <w:sz w:val="22"/>
          <w:szCs w:val="22"/>
        </w:rPr>
        <w:t>8.</w:t>
      </w:r>
      <w:r w:rsidRPr="00884EAB">
        <w:rPr>
          <w:rFonts w:asciiTheme="minorHAnsi" w:hAnsiTheme="minorHAnsi" w:cstheme="minorHAnsi"/>
          <w:sz w:val="22"/>
          <w:szCs w:val="22"/>
        </w:rPr>
        <w:t xml:space="preserve"> Zamawiający udzieli zamówienia Wykonawcy, którego oferta odpowiada wszystkim wymaganiom przedstawionym w ustawie </w:t>
      </w:r>
      <w:proofErr w:type="spellStart"/>
      <w:r w:rsidRPr="00884EAB">
        <w:rPr>
          <w:rFonts w:asciiTheme="minorHAnsi" w:hAnsiTheme="minorHAnsi" w:cstheme="minorHAnsi"/>
          <w:sz w:val="22"/>
          <w:szCs w:val="22"/>
        </w:rPr>
        <w:t>Pzp</w:t>
      </w:r>
      <w:proofErr w:type="spellEnd"/>
      <w:r w:rsidRPr="00884EAB">
        <w:rPr>
          <w:rFonts w:asciiTheme="minorHAnsi" w:hAnsiTheme="minorHAnsi" w:cstheme="minorHAnsi"/>
          <w:sz w:val="22"/>
          <w:szCs w:val="22"/>
        </w:rPr>
        <w:t xml:space="preserve"> i SWZ oraz zostanie uznana za najkorzystniejszą.</w:t>
      </w:r>
    </w:p>
    <w:p w14:paraId="04126283" w14:textId="28AACA7E" w:rsidR="00DC1BFE" w:rsidRDefault="00884EAB">
      <w:pPr>
        <w:pStyle w:val="Standard"/>
        <w:autoSpaceDE w:val="0"/>
        <w:ind w:left="284" w:hanging="284"/>
        <w:jc w:val="both"/>
      </w:pPr>
      <w:r>
        <w:rPr>
          <w:rFonts w:ascii="Calibri" w:eastAsia="TimesNewRomanPS-BoldMT" w:hAnsi="Calibri" w:cs="TimesNewRomanPS-BoldMT"/>
          <w:b/>
          <w:bCs/>
          <w:color w:val="000000"/>
          <w:sz w:val="22"/>
          <w:szCs w:val="22"/>
        </w:rPr>
        <w:t>9</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Zamawiający wybiera najkorzystniejszą ofertę w terminie związania ofertą określonym w SWZ.</w:t>
      </w:r>
    </w:p>
    <w:p w14:paraId="5059F2D0" w14:textId="07530A02" w:rsidR="00DC1BFE" w:rsidRDefault="00884EAB">
      <w:pPr>
        <w:pStyle w:val="Standard"/>
        <w:autoSpaceDE w:val="0"/>
        <w:ind w:left="284" w:hanging="284"/>
        <w:jc w:val="both"/>
      </w:pPr>
      <w:r>
        <w:rPr>
          <w:rFonts w:ascii="Calibri" w:eastAsia="TimesNewRomanPS-BoldMT" w:hAnsi="Calibri" w:cs="TimesNewRomanPS-BoldMT"/>
          <w:b/>
          <w:bCs/>
          <w:color w:val="000000"/>
          <w:sz w:val="22"/>
          <w:szCs w:val="22"/>
        </w:rPr>
        <w:t>10</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5C4EA62" w14:textId="6439B5D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1</w:t>
      </w:r>
      <w:r w:rsidR="00884EAB">
        <w:rPr>
          <w:rFonts w:ascii="Calibri" w:eastAsia="TimesNewRomanPS-BoldMT" w:hAnsi="Calibri" w:cs="TimesNewRomanPS-BoldMT"/>
          <w:b/>
          <w:bCs/>
          <w:color w:val="000000"/>
          <w:sz w:val="22"/>
          <w:szCs w:val="22"/>
        </w:rPr>
        <w:t>1</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 xml:space="preserve">W przypadku braku zgody, o której mowa w pkt. 9, oferta podlega odrzuceniu, a Zamawiający zwraca się </w:t>
      </w:r>
      <w:r>
        <w:rPr>
          <w:rFonts w:ascii="Calibri" w:eastAsia="TimesNewRomanPSMT" w:hAnsi="Calibri" w:cs="TimesNewRomanPSMT"/>
          <w:color w:val="000000"/>
          <w:sz w:val="22"/>
          <w:szCs w:val="22"/>
        </w:rPr>
        <w:lastRenderedPageBreak/>
        <w:t>o wyrażenie takiej zgody do kolejnego Wykonawcy, którego oferta została najwyżej oceniona, chyba,                   że zachodzą przesłanki do unieważnienia postępowania.</w:t>
      </w:r>
    </w:p>
    <w:p w14:paraId="0E607CC2" w14:textId="77777777" w:rsidR="00DC1BFE" w:rsidRDefault="00DC1BFE">
      <w:pPr>
        <w:pStyle w:val="Standard"/>
        <w:autoSpaceDE w:val="0"/>
        <w:rPr>
          <w:sz w:val="14"/>
          <w:szCs w:val="14"/>
        </w:rPr>
      </w:pPr>
    </w:p>
    <w:p w14:paraId="269ED913" w14:textId="410F0724" w:rsidR="00DC1BFE" w:rsidRDefault="00282EC1">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w:t>
      </w:r>
      <w:r w:rsidR="001273C8">
        <w:rPr>
          <w:rFonts w:ascii="Calibri" w:eastAsia="TimesNewRomanPS-BoldMT" w:hAnsi="Calibri" w:cs="TimesNewRomanPS-BoldMT"/>
          <w:b/>
          <w:bCs/>
          <w:color w:val="000000"/>
          <w:sz w:val="22"/>
          <w:szCs w:val="22"/>
        </w:rPr>
        <w:t>I</w:t>
      </w:r>
      <w:r w:rsidR="00014DEF">
        <w:rPr>
          <w:rFonts w:ascii="Calibri" w:eastAsia="TimesNewRomanPS-BoldMT" w:hAnsi="Calibri" w:cs="TimesNewRomanPS-BoldMT"/>
          <w:b/>
          <w:bCs/>
          <w:color w:val="000000"/>
          <w:sz w:val="22"/>
          <w:szCs w:val="22"/>
        </w:rPr>
        <w:t>V</w:t>
      </w:r>
      <w:r>
        <w:rPr>
          <w:rFonts w:ascii="Calibri" w:eastAsia="TimesNewRomanPS-BoldMT" w:hAnsi="Calibri" w:cs="TimesNewRomanPS-BoldMT"/>
          <w:b/>
          <w:bCs/>
          <w:color w:val="000000"/>
          <w:sz w:val="22"/>
          <w:szCs w:val="22"/>
        </w:rPr>
        <w:t>. INFORMACJE O FORMALNOŚCIACH JAKIE MUSZĄ ZOSTAĆ DOPEŁNIONE PO WYBORZE OFERTY W CELU ZAWARCIA UMOWY W SPRAWIE ZAMÓWIENIA PUBLICZNEGO.</w:t>
      </w:r>
    </w:p>
    <w:p w14:paraId="48F642C6" w14:textId="77777777" w:rsidR="00B8476D" w:rsidRPr="00B8476D" w:rsidRDefault="00B8476D" w:rsidP="00B8476D">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1.</w:t>
      </w:r>
      <w:r w:rsidRPr="00B8476D">
        <w:rPr>
          <w:rFonts w:ascii="Calibri" w:eastAsia="TimesNewRomanPS-BoldMT" w:hAnsi="Calibri" w:cs="TimesNewRomanPS-BoldMT"/>
          <w:color w:val="000000"/>
          <w:sz w:val="22"/>
          <w:szCs w:val="22"/>
        </w:rPr>
        <w:tab/>
        <w:t>Niezwłocznie po wyborze najkorzystniejszej oferty Zamawiający informuje równocześnie Wykonawców, którzy złożyli oferty, o:</w:t>
      </w:r>
    </w:p>
    <w:p w14:paraId="2A1300A4" w14:textId="77777777" w:rsidR="00A57162" w:rsidRPr="00A57162" w:rsidRDefault="00B8476D" w:rsidP="00A57162">
      <w:pPr>
        <w:pStyle w:val="Standard"/>
        <w:autoSpaceDE w:val="0"/>
        <w:ind w:left="567" w:hanging="283"/>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w:t>
      </w:r>
      <w:r w:rsidRPr="00B8476D">
        <w:rPr>
          <w:rFonts w:ascii="Calibri" w:eastAsia="TimesNewRomanPS-BoldMT" w:hAnsi="Calibri" w:cs="TimesNewRomanPS-BoldMT"/>
          <w:color w:val="000000"/>
          <w:sz w:val="22"/>
          <w:szCs w:val="22"/>
        </w:rPr>
        <w:tab/>
        <w:t xml:space="preserve">wyborze najkorzystniejszej oferty </w:t>
      </w:r>
      <w:r w:rsidR="00A57162" w:rsidRPr="00A57162">
        <w:rPr>
          <w:rFonts w:ascii="Calibri" w:eastAsia="TimesNewRomanPS-BoldMT" w:hAnsi="Calibri" w:cs="TimesNewRomanPS-BoldMT"/>
          <w:color w:val="000000"/>
          <w:sz w:val="22"/>
          <w:szCs w:val="22"/>
        </w:rPr>
        <w:t xml:space="preserve">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w:t>
      </w:r>
    </w:p>
    <w:p w14:paraId="1CFBA86E" w14:textId="2A1EA908" w:rsidR="00B8476D" w:rsidRDefault="00A57162" w:rsidP="00A57162">
      <w:pPr>
        <w:pStyle w:val="Standard"/>
        <w:autoSpaceDE w:val="0"/>
        <w:ind w:left="567" w:hanging="283"/>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w:t>
      </w:r>
      <w:r w:rsidRPr="00A57162">
        <w:rPr>
          <w:rFonts w:ascii="Calibri" w:eastAsia="TimesNewRomanPS-BoldMT" w:hAnsi="Calibri" w:cs="TimesNewRomanPS-BoldMT"/>
          <w:color w:val="000000"/>
          <w:sz w:val="22"/>
          <w:szCs w:val="22"/>
        </w:rPr>
        <w:t xml:space="preserve"> wykonawcach, których oferty zostały odrzucone, podając uzasadnienie faktyczne i prawne.</w:t>
      </w:r>
    </w:p>
    <w:p w14:paraId="4BA6F6C3" w14:textId="0490005B" w:rsidR="00A57162" w:rsidRPr="00B8476D" w:rsidRDefault="00A57162" w:rsidP="00A57162">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2. </w:t>
      </w:r>
      <w:r w:rsidRPr="00A57162">
        <w:rPr>
          <w:rFonts w:ascii="Calibri" w:eastAsia="TimesNewRomanPS-BoldMT" w:hAnsi="Calibri" w:cs="TimesNewRomanPS-BoldMT"/>
          <w:color w:val="000000"/>
          <w:sz w:val="22"/>
          <w:szCs w:val="22"/>
        </w:rPr>
        <w:t>Zamawiający udostępnia niezwłocznie informacje o wyborze najkorzystniejszej oferty lub o unieważnieniu postępowania na stronie internetowej prowadzonego postępowania:</w:t>
      </w:r>
      <w:r>
        <w:rPr>
          <w:rFonts w:ascii="Calibri" w:eastAsia="TimesNewRomanPS-BoldMT" w:hAnsi="Calibri" w:cs="TimesNewRomanPS-BoldMT"/>
          <w:color w:val="000000"/>
          <w:sz w:val="22"/>
          <w:szCs w:val="22"/>
        </w:rPr>
        <w:t xml:space="preserve"> </w:t>
      </w:r>
      <w:hyperlink r:id="rId14" w:history="1">
        <w:r w:rsidRPr="00CB630C">
          <w:rPr>
            <w:rStyle w:val="Hipercze"/>
            <w:rFonts w:ascii="Calibri" w:eastAsia="TimesNewRomanPS-BoldMT" w:hAnsi="Calibri" w:cs="TimesNewRomanPS-BoldMT"/>
            <w:sz w:val="22"/>
            <w:szCs w:val="22"/>
          </w:rPr>
          <w:t>https://miniportal.uzp.gov.pl/</w:t>
        </w:r>
      </w:hyperlink>
      <w:r>
        <w:rPr>
          <w:rFonts w:ascii="Calibri" w:eastAsia="TimesNewRomanPS-BoldMT" w:hAnsi="Calibri" w:cs="TimesNewRomanPS-BoldMT"/>
          <w:color w:val="000000"/>
          <w:sz w:val="22"/>
          <w:szCs w:val="22"/>
        </w:rPr>
        <w:t xml:space="preserve"> </w:t>
      </w:r>
    </w:p>
    <w:p w14:paraId="2D5EF4F9" w14:textId="7E9A804F" w:rsidR="003B3673" w:rsidRDefault="00A57162" w:rsidP="00B8476D">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3</w:t>
      </w:r>
      <w:r w:rsidR="00B8476D" w:rsidRPr="00B8476D">
        <w:rPr>
          <w:rFonts w:ascii="Calibri" w:eastAsia="TimesNewRomanPS-BoldMT" w:hAnsi="Calibri" w:cs="TimesNewRomanPS-BoldMT"/>
          <w:color w:val="000000"/>
          <w:sz w:val="22"/>
          <w:szCs w:val="22"/>
        </w:rPr>
        <w:t>.</w:t>
      </w:r>
      <w:r w:rsidR="00B8476D" w:rsidRPr="00B8476D">
        <w:rPr>
          <w:rFonts w:ascii="Calibri" w:eastAsia="TimesNewRomanPS-BoldMT" w:hAnsi="Calibri" w:cs="TimesNewRomanPS-BoldMT"/>
          <w:color w:val="000000"/>
          <w:sz w:val="22"/>
          <w:szCs w:val="22"/>
        </w:rPr>
        <w:tab/>
      </w:r>
      <w:r w:rsidR="003B3673" w:rsidRPr="003B3673">
        <w:rPr>
          <w:rFonts w:ascii="Calibri" w:eastAsia="TimesNewRomanPS-BoldMT" w:hAnsi="Calibri" w:cs="TimesNewRomanPS-BoldMT"/>
          <w:color w:val="000000"/>
          <w:sz w:val="22"/>
          <w:szCs w:val="22"/>
        </w:rPr>
        <w:t>Zamawiający udzieli zamówienia wykonawcy, którego oferta odpowiada wszystkim wymaganiom przedstawionym w ustawie Prawo zamówień publicznych oraz SWZ i zostanie oceniona jako najkorzystniejsza w oparciu o podane kryteria oceny ofert.</w:t>
      </w:r>
    </w:p>
    <w:p w14:paraId="2D9E5D61" w14:textId="1AD32D26" w:rsidR="00B8476D" w:rsidRPr="00B8476D" w:rsidRDefault="00A57162" w:rsidP="00B8476D">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4</w:t>
      </w:r>
      <w:r w:rsidR="003B3673">
        <w:rPr>
          <w:rFonts w:ascii="Calibri" w:eastAsia="TimesNewRomanPS-BoldMT" w:hAnsi="Calibri" w:cs="TimesNewRomanPS-BoldMT"/>
          <w:color w:val="000000"/>
          <w:sz w:val="22"/>
          <w:szCs w:val="22"/>
        </w:rPr>
        <w:t xml:space="preserve">. </w:t>
      </w:r>
      <w:r w:rsidR="00B8476D" w:rsidRPr="00B8476D">
        <w:rPr>
          <w:rFonts w:ascii="Calibri" w:eastAsia="TimesNewRomanPS-BoldMT" w:hAnsi="Calibri" w:cs="TimesNewRomanPS-BoldMT"/>
          <w:color w:val="000000"/>
          <w:sz w:val="22"/>
          <w:szCs w:val="22"/>
        </w:rPr>
        <w:t>Zamawiający powiadomi wybranego Wykonawcę o miejscu i terminie podpisania umowy.</w:t>
      </w:r>
      <w:r w:rsidR="003B3673" w:rsidRPr="003B3673">
        <w:t xml:space="preserve"> </w:t>
      </w:r>
      <w:r w:rsidR="003B3673" w:rsidRPr="003B3673">
        <w:rPr>
          <w:rFonts w:ascii="Calibri" w:eastAsia="TimesNewRomanPS-BoldMT" w:hAnsi="Calibri" w:cs="TimesNewRomanPS-BoldMT"/>
          <w:color w:val="000000"/>
          <w:sz w:val="22"/>
          <w:szCs w:val="22"/>
        </w:rPr>
        <w:t xml:space="preserve">Zamawiający zawrze umowę w sprawie zamówienia publicznego z Wykonawcą, którego oferta zostanie uznana za najkorzystniejszą, w terminach określonych w art. 264 ustawy </w:t>
      </w:r>
      <w:proofErr w:type="spellStart"/>
      <w:r w:rsidR="003B3673" w:rsidRPr="003B3673">
        <w:rPr>
          <w:rFonts w:ascii="Calibri" w:eastAsia="TimesNewRomanPS-BoldMT" w:hAnsi="Calibri" w:cs="TimesNewRomanPS-BoldMT"/>
          <w:color w:val="000000"/>
          <w:sz w:val="22"/>
          <w:szCs w:val="22"/>
        </w:rPr>
        <w:t>Pzp</w:t>
      </w:r>
      <w:proofErr w:type="spellEnd"/>
      <w:r w:rsidR="003B3673" w:rsidRPr="003B3673">
        <w:rPr>
          <w:rFonts w:ascii="Calibri" w:eastAsia="TimesNewRomanPS-BoldMT" w:hAnsi="Calibri" w:cs="TimesNewRomanPS-BoldMT"/>
          <w:color w:val="000000"/>
          <w:sz w:val="22"/>
          <w:szCs w:val="22"/>
        </w:rPr>
        <w:t xml:space="preserve">, z uwzględnieniem art. 577 </w:t>
      </w:r>
      <w:proofErr w:type="spellStart"/>
      <w:r w:rsidR="003B3673" w:rsidRPr="003B3673">
        <w:rPr>
          <w:rFonts w:ascii="Calibri" w:eastAsia="TimesNewRomanPS-BoldMT" w:hAnsi="Calibri" w:cs="TimesNewRomanPS-BoldMT"/>
          <w:color w:val="000000"/>
          <w:sz w:val="22"/>
          <w:szCs w:val="22"/>
        </w:rPr>
        <w:t>Pzp</w:t>
      </w:r>
      <w:proofErr w:type="spellEnd"/>
      <w:r w:rsidR="003B3673" w:rsidRPr="003B3673">
        <w:rPr>
          <w:rFonts w:ascii="Calibri" w:eastAsia="TimesNewRomanPS-BoldMT" w:hAnsi="Calibri" w:cs="TimesNewRomanPS-BoldMT"/>
          <w:color w:val="000000"/>
          <w:sz w:val="22"/>
          <w:szCs w:val="22"/>
        </w:rPr>
        <w:t>.</w:t>
      </w:r>
    </w:p>
    <w:p w14:paraId="2F711E97" w14:textId="3B0D10D0" w:rsidR="00B8476D" w:rsidRPr="00B8476D" w:rsidRDefault="00A57162" w:rsidP="00B8476D">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5</w:t>
      </w:r>
      <w:r w:rsidR="00B8476D" w:rsidRPr="00B8476D">
        <w:rPr>
          <w:rFonts w:ascii="Calibri" w:eastAsia="TimesNewRomanPS-BoldMT" w:hAnsi="Calibri" w:cs="TimesNewRomanPS-BoldMT"/>
          <w:color w:val="000000"/>
          <w:sz w:val="22"/>
          <w:szCs w:val="22"/>
        </w:rPr>
        <w:t>.</w:t>
      </w:r>
      <w:r w:rsidR="00B8476D" w:rsidRPr="00B8476D">
        <w:rPr>
          <w:rFonts w:ascii="Calibri" w:eastAsia="TimesNewRomanPS-BoldMT" w:hAnsi="Calibri" w:cs="TimesNewRomanPS-BoldMT"/>
          <w:color w:val="000000"/>
          <w:sz w:val="22"/>
          <w:szCs w:val="22"/>
        </w:rPr>
        <w:tab/>
        <w:t>Wykonawca, którego oferta zostanie wybrana, przed podpisaniem umowy zobowiązany będzie dostarczyć Zamawiającemu:</w:t>
      </w:r>
    </w:p>
    <w:p w14:paraId="21AF6438" w14:textId="77777777" w:rsidR="00B8476D" w:rsidRPr="00B8476D" w:rsidRDefault="00B8476D" w:rsidP="00AD38EA">
      <w:pPr>
        <w:pStyle w:val="Standard"/>
        <w:autoSpaceDE w:val="0"/>
        <w:ind w:left="567" w:hanging="283"/>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a)</w:t>
      </w:r>
      <w:r w:rsidRPr="00B8476D">
        <w:rPr>
          <w:rFonts w:ascii="Calibri" w:eastAsia="TimesNewRomanPS-BoldMT" w:hAnsi="Calibri" w:cs="TimesNewRomanPS-BoldMT"/>
          <w:color w:val="000000"/>
          <w:sz w:val="22"/>
          <w:szCs w:val="22"/>
        </w:rPr>
        <w:tab/>
        <w:t>potwierdzone za zgodność z oryginałem kopie uprawnień budowlanych osób wskazanych do realizacji przedmiotu zamówienia oraz kopie zaświadczeń o przynależności wskazanych osób do właściwego samorządu zawodowego;</w:t>
      </w:r>
    </w:p>
    <w:p w14:paraId="60A47842" w14:textId="77777777" w:rsidR="00B8476D" w:rsidRPr="00B8476D" w:rsidRDefault="00B8476D" w:rsidP="00AD38EA">
      <w:pPr>
        <w:pStyle w:val="Standard"/>
        <w:autoSpaceDE w:val="0"/>
        <w:ind w:left="567" w:hanging="283"/>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b)</w:t>
      </w:r>
      <w:r w:rsidRPr="00B8476D">
        <w:rPr>
          <w:rFonts w:ascii="Calibri" w:eastAsia="TimesNewRomanPS-BoldMT" w:hAnsi="Calibri" w:cs="TimesNewRomanPS-BoldMT"/>
          <w:color w:val="000000"/>
          <w:sz w:val="22"/>
          <w:szCs w:val="22"/>
        </w:rPr>
        <w:tab/>
        <w:t>opracowany przez Wykonawcę harmonogram rzeczowo – finansowy realizacji przedmiotu zamówienia;</w:t>
      </w:r>
    </w:p>
    <w:p w14:paraId="20A6537F" w14:textId="161A5324" w:rsidR="00B8476D" w:rsidRPr="009B2392" w:rsidRDefault="00B8476D" w:rsidP="00AD38EA">
      <w:pPr>
        <w:pStyle w:val="Standard"/>
        <w:autoSpaceDE w:val="0"/>
        <w:ind w:left="567" w:hanging="283"/>
        <w:jc w:val="both"/>
        <w:rPr>
          <w:rFonts w:ascii="Calibri" w:eastAsia="TimesNewRomanPS-BoldMT" w:hAnsi="Calibri" w:cs="TimesNewRomanPS-BoldMT"/>
          <w:sz w:val="22"/>
          <w:szCs w:val="22"/>
        </w:rPr>
      </w:pPr>
      <w:r w:rsidRPr="00B8476D">
        <w:rPr>
          <w:rFonts w:ascii="Calibri" w:eastAsia="TimesNewRomanPS-BoldMT" w:hAnsi="Calibri" w:cs="TimesNewRomanPS-BoldMT"/>
          <w:color w:val="000000"/>
          <w:sz w:val="22"/>
          <w:szCs w:val="22"/>
        </w:rPr>
        <w:t>c)</w:t>
      </w:r>
      <w:r w:rsidRPr="00B8476D">
        <w:rPr>
          <w:rFonts w:ascii="Calibri" w:eastAsia="TimesNewRomanPS-BoldMT" w:hAnsi="Calibri" w:cs="TimesNewRomanPS-BoldMT"/>
          <w:color w:val="000000"/>
          <w:sz w:val="22"/>
          <w:szCs w:val="22"/>
        </w:rPr>
        <w:tab/>
        <w:t xml:space="preserve">kosztorys ofertowy szczegółowy do złożonej oferty w podziale na rodzaje robót, z podaniem przyjętych </w:t>
      </w:r>
      <w:r w:rsidRPr="009B2392">
        <w:rPr>
          <w:rFonts w:ascii="Calibri" w:eastAsia="TimesNewRomanPS-BoldMT" w:hAnsi="Calibri" w:cs="TimesNewRomanPS-BoldMT"/>
          <w:sz w:val="22"/>
          <w:szCs w:val="22"/>
        </w:rPr>
        <w:t>parametrów cenotwórczych oraz ilości poszczególnych robót, ceny jednostkowej i wartości robót.</w:t>
      </w:r>
    </w:p>
    <w:p w14:paraId="27DDE89C" w14:textId="767EEFDA" w:rsidR="00B8476D" w:rsidRPr="009B2392" w:rsidRDefault="00A57162" w:rsidP="00B8476D">
      <w:pPr>
        <w:pStyle w:val="Standard"/>
        <w:autoSpaceDE w:val="0"/>
        <w:ind w:left="284" w:hanging="284"/>
        <w:jc w:val="both"/>
        <w:rPr>
          <w:rFonts w:ascii="Calibri" w:eastAsia="TimesNewRomanPS-BoldMT" w:hAnsi="Calibri" w:cs="TimesNewRomanPS-BoldMT"/>
          <w:sz w:val="22"/>
          <w:szCs w:val="22"/>
        </w:rPr>
      </w:pPr>
      <w:r w:rsidRPr="009B2392">
        <w:rPr>
          <w:rFonts w:ascii="Calibri" w:eastAsia="TimesNewRomanPS-BoldMT" w:hAnsi="Calibri" w:cs="TimesNewRomanPS-BoldMT"/>
          <w:sz w:val="22"/>
          <w:szCs w:val="22"/>
        </w:rPr>
        <w:t>6</w:t>
      </w:r>
      <w:r w:rsidR="00B8476D" w:rsidRPr="009B2392">
        <w:rPr>
          <w:rFonts w:ascii="Calibri" w:eastAsia="TimesNewRomanPS-BoldMT" w:hAnsi="Calibri" w:cs="TimesNewRomanPS-BoldMT"/>
          <w:sz w:val="22"/>
          <w:szCs w:val="22"/>
        </w:rPr>
        <w:t>.</w:t>
      </w:r>
      <w:r w:rsidR="00B8476D" w:rsidRPr="009B2392">
        <w:rPr>
          <w:rFonts w:ascii="Calibri" w:eastAsia="TimesNewRomanPS-BoldMT" w:hAnsi="Calibri" w:cs="TimesNewRomanPS-BoldMT"/>
          <w:sz w:val="22"/>
          <w:szCs w:val="22"/>
        </w:rPr>
        <w:tab/>
        <w:t>Harmonogram rzeczowo – finansowy realizacji przedmiotu zamówienia podlega akceptacji Zamawiającego.</w:t>
      </w:r>
    </w:p>
    <w:p w14:paraId="0731685D" w14:textId="524BEB26" w:rsidR="00B8476D" w:rsidRDefault="00A57162" w:rsidP="00B8476D">
      <w:pPr>
        <w:pStyle w:val="Standard"/>
        <w:autoSpaceDE w:val="0"/>
        <w:ind w:left="284" w:hanging="284"/>
        <w:jc w:val="both"/>
        <w:rPr>
          <w:rFonts w:ascii="Calibri" w:eastAsia="TimesNewRomanPS-BoldMT" w:hAnsi="Calibri" w:cs="TimesNewRomanPS-BoldMT"/>
          <w:color w:val="000000"/>
          <w:sz w:val="22"/>
          <w:szCs w:val="22"/>
        </w:rPr>
      </w:pPr>
      <w:r w:rsidRPr="009B2392">
        <w:rPr>
          <w:rFonts w:ascii="Calibri" w:eastAsia="TimesNewRomanPS-BoldMT" w:hAnsi="Calibri" w:cs="TimesNewRomanPS-BoldMT"/>
          <w:sz w:val="22"/>
          <w:szCs w:val="22"/>
        </w:rPr>
        <w:t>7</w:t>
      </w:r>
      <w:r w:rsidR="00B8476D" w:rsidRPr="009B2392">
        <w:rPr>
          <w:rFonts w:ascii="Calibri" w:eastAsia="TimesNewRomanPS-BoldMT" w:hAnsi="Calibri" w:cs="TimesNewRomanPS-BoldMT"/>
          <w:sz w:val="22"/>
          <w:szCs w:val="22"/>
        </w:rPr>
        <w:t>.</w:t>
      </w:r>
      <w:r w:rsidR="00B8476D" w:rsidRPr="009B2392">
        <w:rPr>
          <w:rFonts w:ascii="Calibri" w:eastAsia="TimesNewRomanPS-BoldMT" w:hAnsi="Calibri" w:cs="TimesNewRomanPS-BoldMT"/>
          <w:sz w:val="22"/>
          <w:szCs w:val="22"/>
        </w:rPr>
        <w:tab/>
        <w:t xml:space="preserve">W przypadku, gdyby została wybrana oferta wykonawców wspólnie ubiegających się o zamówienie (dotyczy spółki cywilnej i konsorcjum), Zamawiający przed </w:t>
      </w:r>
      <w:r w:rsidR="00B8476D" w:rsidRPr="00B8476D">
        <w:rPr>
          <w:rFonts w:ascii="Calibri" w:eastAsia="TimesNewRomanPS-BoldMT" w:hAnsi="Calibri" w:cs="TimesNewRomanPS-BoldMT"/>
          <w:color w:val="000000"/>
          <w:sz w:val="22"/>
          <w:szCs w:val="22"/>
        </w:rPr>
        <w:t xml:space="preserve">podpisaniem umowy może zażądać przedstawienia umowy regulującej ich współpracę. </w:t>
      </w:r>
    </w:p>
    <w:p w14:paraId="1E48B1D2" w14:textId="2F459D22" w:rsidR="003B3673" w:rsidRPr="00B8476D" w:rsidRDefault="00A57162" w:rsidP="00B8476D">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8</w:t>
      </w:r>
      <w:r w:rsidR="003B3673">
        <w:rPr>
          <w:rFonts w:ascii="Calibri" w:eastAsia="TimesNewRomanPS-BoldMT" w:hAnsi="Calibri" w:cs="TimesNewRomanPS-BoldMT"/>
          <w:color w:val="000000"/>
          <w:sz w:val="22"/>
          <w:szCs w:val="22"/>
        </w:rPr>
        <w:t xml:space="preserve">. </w:t>
      </w:r>
      <w:r w:rsidR="003B3673" w:rsidRPr="003B3673">
        <w:rPr>
          <w:rFonts w:ascii="Calibri" w:eastAsia="TimesNewRomanPS-BoldMT" w:hAnsi="Calibri" w:cs="TimesNewRomanPS-BoldMT"/>
          <w:color w:val="000000"/>
          <w:sz w:val="22"/>
          <w:szCs w:val="22"/>
        </w:rPr>
        <w:t>Wykonawca będzie zobowiązany do zawarcia umowy w miejscu i terminie wskazanym przez Zamawiającego.</w:t>
      </w:r>
    </w:p>
    <w:p w14:paraId="0D7D7A66" w14:textId="3F64207E" w:rsidR="00B8476D" w:rsidRDefault="00A57162" w:rsidP="00B8476D">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9</w:t>
      </w:r>
      <w:r w:rsidR="00B8476D" w:rsidRPr="00B8476D">
        <w:rPr>
          <w:rFonts w:ascii="Calibri" w:eastAsia="TimesNewRomanPS-BoldMT" w:hAnsi="Calibri" w:cs="TimesNewRomanPS-BoldMT"/>
          <w:color w:val="000000"/>
          <w:sz w:val="22"/>
          <w:szCs w:val="22"/>
        </w:rPr>
        <w:t>.</w:t>
      </w:r>
      <w:r w:rsidR="00B8476D" w:rsidRPr="00B8476D">
        <w:rPr>
          <w:rFonts w:ascii="Calibri" w:eastAsia="TimesNewRomanPS-BoldMT" w:hAnsi="Calibri" w:cs="TimesNewRomanPS-BoldMT"/>
          <w:color w:val="000000"/>
          <w:sz w:val="22"/>
          <w:szCs w:val="22"/>
        </w:rPr>
        <w:tab/>
        <w:t>Jeżeli Wykonawca, którego oferta została wybrana jako najkorzystniejsza, uchyla się od zawarcia umowy lub nie wnosi wymaganego zabezpieczenia należytego wykonania umowy, Zamawiający może dokonać ponownego badania i oceny ofert spośród ofert pozostałych w postępowaniu Wykonawców oraz wybrać najkorzystniejszą ofertę albo unieważnić postępowanie.</w:t>
      </w:r>
    </w:p>
    <w:p w14:paraId="21CD60E4" w14:textId="1B9FA6BC" w:rsidR="00B8476D" w:rsidRPr="00B8476D" w:rsidRDefault="00A57162" w:rsidP="00B8476D">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10</w:t>
      </w:r>
      <w:r w:rsidR="00B8476D" w:rsidRPr="00B8476D">
        <w:rPr>
          <w:rFonts w:ascii="Calibri" w:eastAsia="TimesNewRomanPS-BoldMT" w:hAnsi="Calibri" w:cs="TimesNewRomanPS-BoldMT"/>
          <w:color w:val="000000"/>
          <w:sz w:val="22"/>
          <w:szCs w:val="22"/>
        </w:rPr>
        <w:t>.</w:t>
      </w:r>
      <w:r w:rsidR="00B8476D" w:rsidRPr="00B8476D">
        <w:rPr>
          <w:rFonts w:ascii="Calibri" w:eastAsia="TimesNewRomanPS-BoldMT" w:hAnsi="Calibri" w:cs="TimesNewRomanPS-BoldMT"/>
          <w:color w:val="000000"/>
          <w:sz w:val="22"/>
          <w:szCs w:val="22"/>
        </w:rPr>
        <w:tab/>
      </w:r>
      <w:r>
        <w:rPr>
          <w:rFonts w:ascii="Calibri" w:eastAsia="TimesNewRomanPS-BoldMT" w:hAnsi="Calibri" w:cs="TimesNewRomanPS-BoldMT"/>
          <w:color w:val="000000"/>
          <w:sz w:val="22"/>
          <w:szCs w:val="22"/>
        </w:rPr>
        <w:t xml:space="preserve"> </w:t>
      </w:r>
      <w:r w:rsidR="00B8476D" w:rsidRPr="00B8476D">
        <w:rPr>
          <w:rFonts w:ascii="Calibri" w:eastAsia="TimesNewRomanPS-BoldMT" w:hAnsi="Calibri" w:cs="TimesNewRomanPS-BoldMT"/>
          <w:color w:val="000000"/>
          <w:sz w:val="22"/>
          <w:szCs w:val="22"/>
        </w:rPr>
        <w:t>Wykonawca, którego oferta zostanie wybrana, do dnia podpisania umowy wniesie zabezpieczenie należytego wykonania umowy w wysokości stanowiącej 5% ceny ofertowej.</w:t>
      </w:r>
    </w:p>
    <w:p w14:paraId="5F0AC964" w14:textId="14AF1404" w:rsidR="00B8476D" w:rsidRPr="00B8476D" w:rsidRDefault="00A57162" w:rsidP="00B8476D">
      <w:pPr>
        <w:pStyle w:val="Standard"/>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11</w:t>
      </w:r>
      <w:r w:rsidR="00B8476D" w:rsidRPr="00B8476D">
        <w:rPr>
          <w:rFonts w:ascii="Calibri" w:eastAsia="TimesNewRomanPS-BoldMT" w:hAnsi="Calibri" w:cs="TimesNewRomanPS-BoldMT"/>
          <w:color w:val="000000"/>
          <w:sz w:val="22"/>
          <w:szCs w:val="22"/>
        </w:rPr>
        <w:t>.</w:t>
      </w:r>
      <w:r>
        <w:rPr>
          <w:rFonts w:ascii="Calibri" w:eastAsia="TimesNewRomanPS-BoldMT" w:hAnsi="Calibri" w:cs="TimesNewRomanPS-BoldMT"/>
          <w:color w:val="000000"/>
          <w:sz w:val="22"/>
          <w:szCs w:val="22"/>
        </w:rPr>
        <w:t xml:space="preserve"> </w:t>
      </w:r>
      <w:r w:rsidR="00B8476D" w:rsidRPr="00B8476D">
        <w:rPr>
          <w:rFonts w:ascii="Calibri" w:eastAsia="TimesNewRomanPS-BoldMT" w:hAnsi="Calibri" w:cs="TimesNewRomanPS-BoldMT"/>
          <w:color w:val="000000"/>
          <w:sz w:val="22"/>
          <w:szCs w:val="22"/>
        </w:rPr>
        <w:t xml:space="preserve">Zabezpieczenie musi być wniesione w jednej lub kilku formach dopuszczonych ustawą </w:t>
      </w:r>
      <w:proofErr w:type="spellStart"/>
      <w:r w:rsidR="00B8476D" w:rsidRPr="00B8476D">
        <w:rPr>
          <w:rFonts w:ascii="Calibri" w:eastAsia="TimesNewRomanPS-BoldMT" w:hAnsi="Calibri" w:cs="TimesNewRomanPS-BoldMT"/>
          <w:color w:val="000000"/>
          <w:sz w:val="22"/>
          <w:szCs w:val="22"/>
        </w:rPr>
        <w:t>Pzp</w:t>
      </w:r>
      <w:proofErr w:type="spellEnd"/>
      <w:r w:rsidR="00B8476D" w:rsidRPr="00B8476D">
        <w:rPr>
          <w:rFonts w:ascii="Calibri" w:eastAsia="TimesNewRomanPS-BoldMT" w:hAnsi="Calibri" w:cs="TimesNewRomanPS-BoldMT"/>
          <w:color w:val="000000"/>
          <w:sz w:val="22"/>
          <w:szCs w:val="22"/>
        </w:rPr>
        <w:t>, zgodnie z art. 450 ust. 1, tj. w: pieniądzu, poręczeniach bankowych lub poręczeniach 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w:t>
      </w:r>
    </w:p>
    <w:p w14:paraId="3BDCF4DE" w14:textId="77777777" w:rsidR="00B8476D" w:rsidRPr="00B8476D" w:rsidRDefault="00B8476D" w:rsidP="00B8476D">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9.</w:t>
      </w:r>
      <w:r w:rsidRPr="00B8476D">
        <w:rPr>
          <w:rFonts w:ascii="Calibri" w:eastAsia="TimesNewRomanPS-BoldMT" w:hAnsi="Calibri" w:cs="TimesNewRomanPS-BoldMT"/>
          <w:color w:val="000000"/>
          <w:sz w:val="22"/>
          <w:szCs w:val="22"/>
        </w:rPr>
        <w:tab/>
        <w:t>W/w poręczenia i gwarancje muszą być bezwarunkowe i płatne na pierwsze żądanie Zamawiającego oraz muszą zabezpieczyć pokrycie ewentualnych roszczeń z tytułu niewykonania lub nienależytego wykonania umowy.</w:t>
      </w:r>
    </w:p>
    <w:p w14:paraId="26AAC5F0" w14:textId="16FC77A5" w:rsidR="00B8476D" w:rsidRPr="00B8476D" w:rsidRDefault="00B8476D" w:rsidP="00B8476D">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10.</w:t>
      </w:r>
      <w:r>
        <w:rPr>
          <w:rFonts w:ascii="Calibri" w:eastAsia="TimesNewRomanPS-BoldMT" w:hAnsi="Calibri" w:cs="TimesNewRomanPS-BoldMT"/>
          <w:color w:val="000000"/>
          <w:sz w:val="22"/>
          <w:szCs w:val="22"/>
        </w:rPr>
        <w:t xml:space="preserve"> </w:t>
      </w:r>
      <w:r w:rsidRPr="00B8476D">
        <w:rPr>
          <w:rFonts w:ascii="Calibri" w:eastAsia="TimesNewRomanPS-BoldMT" w:hAnsi="Calibri" w:cs="TimesNewRomanPS-BoldMT"/>
          <w:color w:val="000000"/>
          <w:sz w:val="22"/>
          <w:szCs w:val="22"/>
        </w:rPr>
        <w:t>Zabezpieczenie wnoszone w pieniądzu należy wnieść przelewem na rachunek bankowy nr …………….</w:t>
      </w:r>
    </w:p>
    <w:p w14:paraId="00784123" w14:textId="37CD99F5" w:rsidR="00B8476D" w:rsidRPr="00B8476D" w:rsidRDefault="00B8476D" w:rsidP="00B8476D">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11.</w:t>
      </w:r>
      <w:r w:rsidRPr="00B8476D">
        <w:rPr>
          <w:rFonts w:ascii="Calibri" w:eastAsia="TimesNewRomanPS-BoldMT" w:hAnsi="Calibri" w:cs="TimesNewRomanPS-BoldMT"/>
          <w:color w:val="000000"/>
          <w:sz w:val="22"/>
          <w:szCs w:val="22"/>
        </w:rPr>
        <w:tab/>
      </w:r>
      <w:r>
        <w:rPr>
          <w:rFonts w:ascii="Calibri" w:eastAsia="TimesNewRomanPS-BoldMT" w:hAnsi="Calibri" w:cs="TimesNewRomanPS-BoldMT"/>
          <w:color w:val="000000"/>
          <w:sz w:val="22"/>
          <w:szCs w:val="22"/>
        </w:rPr>
        <w:t xml:space="preserve"> </w:t>
      </w:r>
      <w:r w:rsidRPr="00B8476D">
        <w:rPr>
          <w:rFonts w:ascii="Calibri" w:eastAsia="TimesNewRomanPS-BoldMT" w:hAnsi="Calibri" w:cs="TimesNewRomanPS-BoldMT"/>
          <w:color w:val="000000"/>
          <w:sz w:val="22"/>
          <w:szCs w:val="22"/>
        </w:rPr>
        <w:t>W przypadku wniesienia wadium w pieniądzu Wykonawca może wyrazić zgodę na zaliczenie kwoty wadium na poczet zabezpieczenia.</w:t>
      </w:r>
    </w:p>
    <w:p w14:paraId="206790FE" w14:textId="6DDFA519" w:rsidR="00B8476D" w:rsidRPr="00B8476D" w:rsidRDefault="00B8476D" w:rsidP="00B8476D">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12.</w:t>
      </w:r>
      <w:r w:rsidRPr="00B8476D">
        <w:rPr>
          <w:rFonts w:ascii="Calibri" w:eastAsia="TimesNewRomanPS-BoldMT" w:hAnsi="Calibri" w:cs="TimesNewRomanPS-BoldMT"/>
          <w:color w:val="000000"/>
          <w:sz w:val="22"/>
          <w:szCs w:val="22"/>
        </w:rPr>
        <w:tab/>
      </w:r>
      <w:r>
        <w:rPr>
          <w:rFonts w:ascii="Calibri" w:eastAsia="TimesNewRomanPS-BoldMT" w:hAnsi="Calibri" w:cs="TimesNewRomanPS-BoldMT"/>
          <w:color w:val="000000"/>
          <w:sz w:val="22"/>
          <w:szCs w:val="22"/>
        </w:rPr>
        <w:t xml:space="preserve"> </w:t>
      </w:r>
      <w:r w:rsidRPr="00B8476D">
        <w:rPr>
          <w:rFonts w:ascii="Calibri" w:eastAsia="TimesNewRomanPS-BoldMT" w:hAnsi="Calibri" w:cs="TimesNewRomanPS-BoldMT"/>
          <w:color w:val="000000"/>
          <w:sz w:val="22"/>
          <w:szCs w:val="22"/>
        </w:rPr>
        <w:t xml:space="preserve">W trakcie realizacji umowy Wykonawca może dokonać zmiany formy zabezpieczenia na jedną lub kilka form, o których mowa w art. 450 ust. 1 ustawy </w:t>
      </w:r>
      <w:proofErr w:type="spellStart"/>
      <w:r w:rsidRPr="00B8476D">
        <w:rPr>
          <w:rFonts w:ascii="Calibri" w:eastAsia="TimesNewRomanPS-BoldMT" w:hAnsi="Calibri" w:cs="TimesNewRomanPS-BoldMT"/>
          <w:color w:val="000000"/>
          <w:sz w:val="22"/>
          <w:szCs w:val="22"/>
        </w:rPr>
        <w:t>Pzp</w:t>
      </w:r>
      <w:proofErr w:type="spellEnd"/>
      <w:r w:rsidRPr="00B8476D">
        <w:rPr>
          <w:rFonts w:ascii="Calibri" w:eastAsia="TimesNewRomanPS-BoldMT" w:hAnsi="Calibri" w:cs="TimesNewRomanPS-BoldMT"/>
          <w:color w:val="000000"/>
          <w:sz w:val="22"/>
          <w:szCs w:val="22"/>
        </w:rPr>
        <w:t>.</w:t>
      </w:r>
    </w:p>
    <w:p w14:paraId="4032195F" w14:textId="26217DB1" w:rsidR="00B8476D" w:rsidRPr="00B8476D" w:rsidRDefault="00B8476D" w:rsidP="00B8476D">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13.</w:t>
      </w:r>
      <w:r w:rsidRPr="00B8476D">
        <w:rPr>
          <w:rFonts w:ascii="Calibri" w:eastAsia="TimesNewRomanPS-BoldMT" w:hAnsi="Calibri" w:cs="TimesNewRomanPS-BoldMT"/>
          <w:color w:val="000000"/>
          <w:sz w:val="22"/>
          <w:szCs w:val="22"/>
        </w:rPr>
        <w:tab/>
      </w:r>
      <w:r>
        <w:rPr>
          <w:rFonts w:ascii="Calibri" w:eastAsia="TimesNewRomanPS-BoldMT" w:hAnsi="Calibri" w:cs="TimesNewRomanPS-BoldMT"/>
          <w:color w:val="000000"/>
          <w:sz w:val="22"/>
          <w:szCs w:val="22"/>
        </w:rPr>
        <w:t xml:space="preserve"> </w:t>
      </w:r>
      <w:r w:rsidRPr="00B8476D">
        <w:rPr>
          <w:rFonts w:ascii="Calibri" w:eastAsia="TimesNewRomanPS-BoldMT" w:hAnsi="Calibri" w:cs="TimesNewRomanPS-BoldMT"/>
          <w:color w:val="000000"/>
          <w:sz w:val="22"/>
          <w:szCs w:val="22"/>
        </w:rPr>
        <w:t xml:space="preserve">W przypadku zmiany terminu końcowego wykonania przedmiotu umowy, Wykonawca - jeśli wniósł </w:t>
      </w:r>
      <w:r w:rsidRPr="00B8476D">
        <w:rPr>
          <w:rFonts w:ascii="Calibri" w:eastAsia="TimesNewRomanPS-BoldMT" w:hAnsi="Calibri" w:cs="TimesNewRomanPS-BoldMT"/>
          <w:color w:val="000000"/>
          <w:sz w:val="22"/>
          <w:szCs w:val="22"/>
        </w:rPr>
        <w:lastRenderedPageBreak/>
        <w:t>zabezpieczenie należytego wykonania umowy w formie innej niż pieniądz, zobowiązany jest  do przedłużenia jego ważności.</w:t>
      </w:r>
    </w:p>
    <w:p w14:paraId="5D042039" w14:textId="03DBE65F" w:rsidR="00B8476D" w:rsidRPr="00B8476D" w:rsidRDefault="00B8476D" w:rsidP="00B8476D">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14.</w:t>
      </w:r>
      <w:r w:rsidRPr="00B8476D">
        <w:rPr>
          <w:rFonts w:ascii="Calibri" w:eastAsia="TimesNewRomanPS-BoldMT" w:hAnsi="Calibri" w:cs="TimesNewRomanPS-BoldMT"/>
          <w:color w:val="000000"/>
          <w:sz w:val="22"/>
          <w:szCs w:val="22"/>
        </w:rPr>
        <w:tab/>
      </w:r>
      <w:r>
        <w:rPr>
          <w:rFonts w:ascii="Calibri" w:eastAsia="TimesNewRomanPS-BoldMT" w:hAnsi="Calibri" w:cs="TimesNewRomanPS-BoldMT"/>
          <w:color w:val="000000"/>
          <w:sz w:val="22"/>
          <w:szCs w:val="22"/>
        </w:rPr>
        <w:t xml:space="preserve"> </w:t>
      </w:r>
      <w:r w:rsidRPr="00B8476D">
        <w:rPr>
          <w:rFonts w:ascii="Calibri" w:eastAsia="TimesNewRomanPS-BoldMT" w:hAnsi="Calibri" w:cs="TimesNewRomanPS-BoldMT"/>
          <w:color w:val="000000"/>
          <w:sz w:val="22"/>
          <w:szCs w:val="22"/>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0255109D" w14:textId="797E7859" w:rsidR="00B8476D" w:rsidRPr="00B8476D" w:rsidRDefault="00B8476D" w:rsidP="00B8476D">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15.</w:t>
      </w:r>
      <w:r w:rsidRPr="00B8476D">
        <w:rPr>
          <w:rFonts w:ascii="Calibri" w:eastAsia="TimesNewRomanPS-BoldMT" w:hAnsi="Calibri" w:cs="TimesNewRomanPS-BoldMT"/>
          <w:color w:val="000000"/>
          <w:sz w:val="22"/>
          <w:szCs w:val="22"/>
        </w:rPr>
        <w:tab/>
      </w:r>
      <w:r>
        <w:rPr>
          <w:rFonts w:ascii="Calibri" w:eastAsia="TimesNewRomanPS-BoldMT" w:hAnsi="Calibri" w:cs="TimesNewRomanPS-BoldMT"/>
          <w:color w:val="000000"/>
          <w:sz w:val="22"/>
          <w:szCs w:val="22"/>
        </w:rPr>
        <w:t xml:space="preserve"> </w:t>
      </w:r>
      <w:r w:rsidRPr="00B8476D">
        <w:rPr>
          <w:rFonts w:ascii="Calibri" w:eastAsia="TimesNewRomanPS-BoldMT" w:hAnsi="Calibri" w:cs="TimesNewRomanPS-BoldMT"/>
          <w:color w:val="000000"/>
          <w:sz w:val="22"/>
          <w:szCs w:val="22"/>
        </w:rPr>
        <w:t>Część zabezpieczenia należytego wykonania umowy w wysokości 70 % wartości całego zabezpieczenia zostanie zwolniona w terminie 30 dni od dnia przekazania przez Wykonawcę zrealizowanego w całości przedmiotu zamówienia i uznania go przez Zamawiającego za należycie wykonany. Pozostała część zabezpieczenia, tj. 30 % ogólnej wartości zostanie zwolniona nie później niż w 15 dniu po upływie okresu rękojmi za wady lub gwarancji.</w:t>
      </w:r>
    </w:p>
    <w:p w14:paraId="1605CB3E" w14:textId="7CF1D451" w:rsidR="00DC1BFE" w:rsidRPr="00884EAB" w:rsidRDefault="00B8476D" w:rsidP="00884EAB">
      <w:pPr>
        <w:pStyle w:val="Standard"/>
        <w:autoSpaceDE w:val="0"/>
        <w:ind w:left="284" w:hanging="284"/>
        <w:jc w:val="both"/>
        <w:rPr>
          <w:rFonts w:ascii="Calibri" w:eastAsia="TimesNewRomanPS-BoldMT" w:hAnsi="Calibri" w:cs="TimesNewRomanPS-BoldMT"/>
          <w:color w:val="000000"/>
          <w:sz w:val="22"/>
          <w:szCs w:val="22"/>
        </w:rPr>
      </w:pPr>
      <w:r w:rsidRPr="00B8476D">
        <w:rPr>
          <w:rFonts w:ascii="Calibri" w:eastAsia="TimesNewRomanPS-BoldMT" w:hAnsi="Calibri" w:cs="TimesNewRomanPS-BoldMT"/>
          <w:color w:val="000000"/>
          <w:sz w:val="22"/>
          <w:szCs w:val="22"/>
        </w:rPr>
        <w:t>16.</w:t>
      </w:r>
      <w:r w:rsidRPr="00B8476D">
        <w:rPr>
          <w:rFonts w:ascii="Calibri" w:eastAsia="TimesNewRomanPS-BoldMT" w:hAnsi="Calibri" w:cs="TimesNewRomanPS-BoldMT"/>
          <w:color w:val="000000"/>
          <w:sz w:val="22"/>
          <w:szCs w:val="22"/>
        </w:rPr>
        <w:tab/>
      </w:r>
      <w:r>
        <w:rPr>
          <w:rFonts w:ascii="Calibri" w:eastAsia="TimesNewRomanPS-BoldMT" w:hAnsi="Calibri" w:cs="TimesNewRomanPS-BoldMT"/>
          <w:color w:val="000000"/>
          <w:sz w:val="22"/>
          <w:szCs w:val="22"/>
        </w:rPr>
        <w:t xml:space="preserve"> </w:t>
      </w:r>
      <w:r w:rsidRPr="00B8476D">
        <w:rPr>
          <w:rFonts w:ascii="Calibri" w:eastAsia="TimesNewRomanPS-BoldMT" w:hAnsi="Calibri" w:cs="TimesNewRomanPS-BoldMT"/>
          <w:color w:val="000000"/>
          <w:sz w:val="22"/>
          <w:szCs w:val="22"/>
        </w:rPr>
        <w:t>Zabezpieczenie wniesione w formie pieniądza zostanie zwrócone wraz z odsetkami wynikającymi z umowy rachunku bankowego, na którym było przechowywane, pomniejszonym o koszty prowadzenia rachunku oraz prowizji bankowej za przelew pieniędzy na rachunek Wykonawcy.</w:t>
      </w:r>
    </w:p>
    <w:p w14:paraId="7752C8AF" w14:textId="77777777" w:rsidR="00DC1BFE" w:rsidRDefault="00DC1BFE">
      <w:pPr>
        <w:pStyle w:val="Standard"/>
        <w:autoSpaceDE w:val="0"/>
        <w:ind w:left="284" w:hanging="284"/>
        <w:jc w:val="both"/>
        <w:rPr>
          <w:rFonts w:ascii="Calibri" w:eastAsia="TimesNewRomanPS-BoldMT" w:hAnsi="Calibri" w:cs="TimesNewRomanPS-BoldMT"/>
          <w:b/>
          <w:bCs/>
          <w:color w:val="000000"/>
          <w:sz w:val="14"/>
          <w:szCs w:val="14"/>
        </w:rPr>
      </w:pPr>
    </w:p>
    <w:p w14:paraId="3DE9E67F" w14:textId="7891BC94" w:rsidR="00DC1BFE" w:rsidRDefault="00282EC1">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w:t>
      </w:r>
      <w:r w:rsidR="001273C8">
        <w:rPr>
          <w:rFonts w:ascii="Calibri" w:eastAsia="TimesNewRomanPS-BoldMT" w:hAnsi="Calibri" w:cs="TimesNewRomanPS-BoldMT"/>
          <w:b/>
          <w:bCs/>
          <w:color w:val="000000"/>
          <w:sz w:val="22"/>
          <w:szCs w:val="22"/>
        </w:rPr>
        <w:t>V</w:t>
      </w:r>
      <w:r>
        <w:rPr>
          <w:rFonts w:ascii="Calibri" w:eastAsia="TimesNewRomanPS-BoldMT" w:hAnsi="Calibri" w:cs="TimesNewRomanPS-BoldMT"/>
          <w:b/>
          <w:bCs/>
          <w:color w:val="000000"/>
          <w:sz w:val="22"/>
          <w:szCs w:val="22"/>
        </w:rPr>
        <w:t>. PROJEKTOWANE POSTANOWIENIA UMOWY W SPRAWIE ZAMÓWIENIA PUBLICZNEGO, KTÓRE ZOSTANĄ WPROWADZONE DO TREŚCI TEJ UMOWY.</w:t>
      </w:r>
    </w:p>
    <w:p w14:paraId="513C78F7" w14:textId="77777777" w:rsidR="00DC1BFE" w:rsidRDefault="00282EC1">
      <w:pPr>
        <w:pStyle w:val="Standard"/>
        <w:autoSpaceDE w:val="0"/>
        <w:ind w:left="284"/>
      </w:pPr>
      <w:r>
        <w:rPr>
          <w:rFonts w:ascii="Calibri" w:eastAsia="TimesNewRomanPS-BoldMT" w:hAnsi="Calibri" w:cs="TimesNewRomanPS-BoldMT"/>
          <w:b/>
          <w:bCs/>
          <w:color w:val="000000"/>
          <w:sz w:val="22"/>
          <w:szCs w:val="22"/>
        </w:rPr>
        <w:t xml:space="preserve">Projektowane </w:t>
      </w:r>
      <w:r>
        <w:rPr>
          <w:rFonts w:ascii="Calibri" w:eastAsia="TimesNewRomanPSMT" w:hAnsi="Calibri" w:cs="TimesNewRomanPSMT"/>
          <w:color w:val="000000"/>
          <w:sz w:val="22"/>
          <w:szCs w:val="22"/>
        </w:rPr>
        <w:t>postanowienia umowy w sprawie zamówienia publicznego, które zostaną wprowadzone do treści tej umowy, określone zostały w załączniku nr 3 do SWZ.</w:t>
      </w:r>
    </w:p>
    <w:p w14:paraId="17F98BFA" w14:textId="77777777" w:rsidR="00DC1BFE" w:rsidRDefault="00DC1BFE">
      <w:pPr>
        <w:pStyle w:val="Standard"/>
        <w:autoSpaceDE w:val="0"/>
        <w:rPr>
          <w:rFonts w:ascii="Calibri" w:eastAsia="TimesNewRomanPS-BoldMT" w:hAnsi="Calibri" w:cs="TimesNewRomanPS-BoldMT"/>
          <w:b/>
          <w:bCs/>
          <w:color w:val="000000"/>
          <w:sz w:val="16"/>
          <w:szCs w:val="16"/>
        </w:rPr>
      </w:pPr>
    </w:p>
    <w:p w14:paraId="5B7BAD0B" w14:textId="09FC6511" w:rsidR="00DC1BFE" w:rsidRDefault="00282EC1">
      <w:pPr>
        <w:pStyle w:val="Standard"/>
        <w:autoSpaceDE w:val="0"/>
        <w:ind w:left="426" w:hanging="426"/>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w:t>
      </w:r>
      <w:r w:rsidR="00014DEF">
        <w:rPr>
          <w:rFonts w:ascii="Calibri" w:eastAsia="TimesNewRomanPS-BoldMT" w:hAnsi="Calibri" w:cs="TimesNewRomanPS-BoldMT"/>
          <w:b/>
          <w:bCs/>
          <w:color w:val="000000"/>
          <w:sz w:val="22"/>
          <w:szCs w:val="22"/>
        </w:rPr>
        <w:t>I</w:t>
      </w:r>
      <w:r>
        <w:rPr>
          <w:rFonts w:ascii="Calibri" w:eastAsia="TimesNewRomanPS-BoldMT" w:hAnsi="Calibri" w:cs="TimesNewRomanPS-BoldMT"/>
          <w:b/>
          <w:bCs/>
          <w:color w:val="000000"/>
          <w:sz w:val="22"/>
          <w:szCs w:val="22"/>
        </w:rPr>
        <w:t>. INFORMACJA DLA WYKONAWCÓW WSPÓLNIE UBIEGAJĄCYCH SIĘ O UDZIELENIE ZAMÓWIENIA (SPÓŁKI CYWILNE/KONSORCJA).</w:t>
      </w:r>
    </w:p>
    <w:p w14:paraId="32AA53D1"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 przypadku wnoszenia oferty wspólnej przez dwa lub więcej podmioty gospodarcze (konsorcja/spółki cywilne) oferta musi spełniać wymagania określone w art. 58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w tym:</w:t>
      </w:r>
    </w:p>
    <w:p w14:paraId="4B5E4414" w14:textId="0BAE1935" w:rsidR="00DC1BFE" w:rsidRDefault="00282EC1">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 przypadku Wykonawców wspólnie ubiegających się o udzielenie zamówienia, zgodnie z art. 58 ust.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Wykonawcy u</w:t>
      </w:r>
      <w:r w:rsidRPr="00655392">
        <w:rPr>
          <w:rFonts w:ascii="Calibri" w:eastAsia="TimesNewRomanPSMT" w:hAnsi="Calibri" w:cs="TimesNewRomanPSMT"/>
          <w:color w:val="000000"/>
          <w:sz w:val="22"/>
          <w:szCs w:val="22"/>
          <w:u w:val="single"/>
        </w:rPr>
        <w:t>stanawiają pełnomocnika do reprezentowania ich w postępowaniu                             o udzielenie zamówienia lub pełnomocnictwo do reprezentowania w postępowaniu i zawarcia umowy</w:t>
      </w:r>
      <w:r w:rsidR="00655392" w:rsidRPr="00655392">
        <w:t xml:space="preserve"> </w:t>
      </w:r>
      <w:r w:rsidR="00655392" w:rsidRPr="00655392">
        <w:rPr>
          <w:rFonts w:ascii="Calibri" w:eastAsia="TimesNewRomanPSMT" w:hAnsi="Calibri" w:cs="TimesNewRomanPSMT"/>
          <w:color w:val="000000"/>
          <w:sz w:val="22"/>
          <w:szCs w:val="22"/>
          <w:u w:val="single"/>
        </w:rPr>
        <w:t>o udzielenie zamówienia publicznego (do oferty należy dołączyć stosowny dokument ustanawiający pełnomocnika np. pełnomocnictwo, umowę spółki cywilnej, umowę konsorcjum</w:t>
      </w:r>
      <w:r w:rsidR="00655392">
        <w:rPr>
          <w:rFonts w:ascii="Calibri" w:eastAsia="TimesNewRomanPSMT" w:hAnsi="Calibri" w:cs="TimesNewRomanPSMT"/>
          <w:color w:val="000000"/>
          <w:sz w:val="22"/>
          <w:szCs w:val="22"/>
          <w:u w:val="single"/>
        </w:rPr>
        <w:t xml:space="preserve"> </w:t>
      </w:r>
      <w:r>
        <w:rPr>
          <w:rFonts w:ascii="Calibri" w:eastAsia="TimesNewRomanPSMT" w:hAnsi="Calibri" w:cs="TimesNewRomanPSMT"/>
          <w:color w:val="000000"/>
          <w:sz w:val="22"/>
          <w:szCs w:val="22"/>
        </w:rPr>
        <w:t>w sposób umożliwiający ich identyfikację.</w:t>
      </w:r>
    </w:p>
    <w:p w14:paraId="7A669438" w14:textId="77777777" w:rsidR="00DC1BFE" w:rsidRDefault="00282EC1">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Wykonawcy wspólnie ubiegający się o udzielenie zamówienia dołączają do oferty oświadczenie,                         z którego wynika jaki zakres rzeczowy wykonania zamówienia realizować zamierzają poszczególni Wykonawcy.</w:t>
      </w:r>
    </w:p>
    <w:p w14:paraId="4C512A32" w14:textId="16C32050" w:rsidR="00DC1BFE" w:rsidRDefault="00282EC1">
      <w:pPr>
        <w:pStyle w:val="Standard"/>
        <w:autoSpaceDE w:val="0"/>
        <w:ind w:left="567" w:hanging="283"/>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celu wykazania niepodlegania wykluczeniu z postępowania o udzielenie zamówienia wymagane jest załączenie do oferty oświadczenia i przedłożenia na wezwanie dokumentów dla każdego konsorcjanta oddzielnie.</w:t>
      </w:r>
    </w:p>
    <w:p w14:paraId="07F164C1" w14:textId="67591B83" w:rsidR="001273C8" w:rsidRPr="00655392" w:rsidRDefault="00655392" w:rsidP="00655392">
      <w:pPr>
        <w:pStyle w:val="Standard"/>
        <w:autoSpaceDE w:val="0"/>
        <w:ind w:left="567" w:hanging="283"/>
        <w:jc w:val="both"/>
        <w:rPr>
          <w:rFonts w:ascii="Calibri" w:eastAsia="TimesNewRomanPS-BoldMT" w:hAnsi="Calibri" w:cs="TimesNewRomanPS-BoldMT"/>
          <w:color w:val="000000"/>
          <w:sz w:val="22"/>
          <w:szCs w:val="22"/>
        </w:rPr>
      </w:pPr>
      <w:r w:rsidRPr="00655392">
        <w:rPr>
          <w:rFonts w:ascii="Calibri" w:eastAsia="TimesNewRomanPS-BoldMT" w:hAnsi="Calibri" w:cs="TimesNewRomanPS-BoldMT"/>
          <w:b/>
          <w:bCs/>
          <w:color w:val="000000"/>
          <w:sz w:val="22"/>
          <w:szCs w:val="22"/>
        </w:rPr>
        <w:t>4)</w:t>
      </w:r>
      <w:r w:rsidRPr="00655392">
        <w:rPr>
          <w:rFonts w:ascii="Calibri" w:eastAsia="TimesNewRomanPS-BoldMT" w:hAnsi="Calibri" w:cs="TimesNewRomanPS-BoldMT"/>
          <w:color w:val="000000"/>
          <w:sz w:val="22"/>
          <w:szCs w:val="22"/>
        </w:rPr>
        <w:t xml:space="preserve"> </w:t>
      </w:r>
      <w:r w:rsidR="001273C8" w:rsidRPr="00655392">
        <w:rPr>
          <w:rFonts w:ascii="Calibri" w:eastAsia="TimesNewRomanPS-BoldMT" w:hAnsi="Calibri" w:cs="TimesNewRomanPS-BoldMT"/>
          <w:color w:val="000000"/>
          <w:sz w:val="22"/>
          <w:szCs w:val="22"/>
        </w:rPr>
        <w:t>wszelka korespondencja oraz rozliczenia dokonywane były wyłącznie z pełnomocnikiem lub Wykonawcą wyznaczonym przez Wykonawców wspólnie ubiegających się o udzielenie zamówienia do dokonywania rozliczeń w ich imieniu;</w:t>
      </w:r>
    </w:p>
    <w:p w14:paraId="577D91D3" w14:textId="25584C9B" w:rsidR="001273C8" w:rsidRPr="00655392" w:rsidRDefault="00655392" w:rsidP="00655392">
      <w:pPr>
        <w:pStyle w:val="Standard"/>
        <w:autoSpaceDE w:val="0"/>
        <w:ind w:left="567" w:hanging="283"/>
        <w:jc w:val="both"/>
        <w:rPr>
          <w:rFonts w:ascii="Calibri" w:eastAsia="TimesNewRomanPS-BoldMT" w:hAnsi="Calibri" w:cs="TimesNewRomanPS-BoldMT"/>
          <w:color w:val="000000"/>
          <w:sz w:val="22"/>
          <w:szCs w:val="22"/>
        </w:rPr>
      </w:pPr>
      <w:r w:rsidRPr="00655392">
        <w:rPr>
          <w:rFonts w:ascii="Calibri" w:eastAsia="TimesNewRomanPS-BoldMT" w:hAnsi="Calibri" w:cs="TimesNewRomanPS-BoldMT"/>
          <w:b/>
          <w:bCs/>
          <w:color w:val="000000"/>
          <w:sz w:val="22"/>
          <w:szCs w:val="22"/>
        </w:rPr>
        <w:t>5)</w:t>
      </w:r>
      <w:r w:rsidR="001273C8" w:rsidRPr="00655392">
        <w:rPr>
          <w:rFonts w:ascii="Calibri" w:eastAsia="TimesNewRomanPS-BoldMT" w:hAnsi="Calibri" w:cs="TimesNewRomanPS-BoldMT"/>
          <w:color w:val="000000"/>
          <w:sz w:val="22"/>
          <w:szCs w:val="22"/>
        </w:rPr>
        <w:tab/>
        <w:t>w przypadku, gdyby oferta wykonawców wspólnie ubiegających się o zamówienie została wybrana w przedmiotowym postępowaniu, Zamawiający przed podpisaniem umowy może zażądać przedstawienia umowy regulującej ich współpracę.</w:t>
      </w:r>
    </w:p>
    <w:p w14:paraId="27C6CF71" w14:textId="1110DA1A" w:rsidR="001273C8" w:rsidRDefault="001273C8">
      <w:pPr>
        <w:pStyle w:val="Standard"/>
        <w:autoSpaceDE w:val="0"/>
        <w:rPr>
          <w:rFonts w:ascii="Calibri" w:eastAsia="TimesNewRomanPS-BoldMT" w:hAnsi="Calibri" w:cs="TimesNewRomanPS-BoldMT"/>
          <w:b/>
          <w:bCs/>
          <w:color w:val="000000"/>
          <w:sz w:val="14"/>
          <w:szCs w:val="14"/>
        </w:rPr>
      </w:pPr>
    </w:p>
    <w:p w14:paraId="4E8BC5D3" w14:textId="77777777" w:rsidR="001273C8" w:rsidRDefault="001273C8">
      <w:pPr>
        <w:pStyle w:val="Standard"/>
        <w:autoSpaceDE w:val="0"/>
        <w:rPr>
          <w:rFonts w:ascii="Calibri" w:eastAsia="TimesNewRomanPS-BoldMT" w:hAnsi="Calibri" w:cs="TimesNewRomanPS-BoldMT"/>
          <w:b/>
          <w:bCs/>
          <w:color w:val="000000"/>
          <w:sz w:val="14"/>
          <w:szCs w:val="14"/>
        </w:rPr>
      </w:pPr>
    </w:p>
    <w:p w14:paraId="2300B843" w14:textId="32BDF4D9"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w:t>
      </w:r>
      <w:r w:rsidR="001273C8">
        <w:rPr>
          <w:rFonts w:ascii="Calibri" w:eastAsia="TimesNewRomanPS-BoldMT" w:hAnsi="Calibri" w:cs="TimesNewRomanPS-BoldMT"/>
          <w:b/>
          <w:bCs/>
          <w:color w:val="000000"/>
          <w:sz w:val="22"/>
          <w:szCs w:val="22"/>
        </w:rPr>
        <w:t>I</w:t>
      </w:r>
      <w:r w:rsidR="00014DEF">
        <w:rPr>
          <w:rFonts w:ascii="Calibri" w:eastAsia="TimesNewRomanPS-BoldMT" w:hAnsi="Calibri" w:cs="TimesNewRomanPS-BoldMT"/>
          <w:b/>
          <w:bCs/>
          <w:color w:val="000000"/>
          <w:sz w:val="22"/>
          <w:szCs w:val="22"/>
        </w:rPr>
        <w:t>I</w:t>
      </w:r>
      <w:r>
        <w:rPr>
          <w:rFonts w:ascii="Calibri" w:eastAsia="TimesNewRomanPS-BoldMT" w:hAnsi="Calibri" w:cs="TimesNewRomanPS-BoldMT"/>
          <w:b/>
          <w:bCs/>
          <w:color w:val="000000"/>
          <w:sz w:val="22"/>
          <w:szCs w:val="22"/>
        </w:rPr>
        <w:t>. POUCZENIE O ŚRODKACH OCHRONY PRAWNEJ.</w:t>
      </w:r>
    </w:p>
    <w:p w14:paraId="6DA9B4AF"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22858F51"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oraz Rzecznikowi Małych i Średnich Przedsiębiorców.</w:t>
      </w:r>
    </w:p>
    <w:p w14:paraId="78D7E612" w14:textId="5817A1D9" w:rsidR="00DC1BFE" w:rsidRDefault="00282EC1">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Odwołanie przysługuje na:</w:t>
      </w:r>
    </w:p>
    <w:p w14:paraId="107DDBBE" w14:textId="77777777" w:rsidR="008364A1" w:rsidRPr="008364A1" w:rsidRDefault="008364A1" w:rsidP="008364A1">
      <w:pPr>
        <w:pStyle w:val="Standard"/>
        <w:autoSpaceDE w:val="0"/>
        <w:ind w:left="567" w:hanging="283"/>
        <w:jc w:val="both"/>
        <w:rPr>
          <w:rFonts w:asciiTheme="minorHAnsi" w:hAnsiTheme="minorHAnsi" w:cstheme="minorHAnsi"/>
          <w:sz w:val="22"/>
          <w:szCs w:val="22"/>
        </w:rPr>
      </w:pPr>
      <w:r w:rsidRPr="008364A1">
        <w:rPr>
          <w:rFonts w:asciiTheme="minorHAnsi" w:hAnsiTheme="minorHAnsi" w:cstheme="minorHAnsi"/>
          <w:sz w:val="22"/>
          <w:szCs w:val="22"/>
        </w:rPr>
        <w:t>a)</w:t>
      </w:r>
      <w:r w:rsidRPr="008364A1">
        <w:rPr>
          <w:rFonts w:asciiTheme="minorHAnsi" w:hAnsiTheme="minorHAnsi" w:cstheme="minorHAnsi"/>
          <w:sz w:val="22"/>
          <w:szCs w:val="22"/>
        </w:rPr>
        <w:tab/>
        <w:t xml:space="preserve">niezgodną z przepisami ustawy </w:t>
      </w:r>
      <w:proofErr w:type="spellStart"/>
      <w:r w:rsidRPr="008364A1">
        <w:rPr>
          <w:rFonts w:asciiTheme="minorHAnsi" w:hAnsiTheme="minorHAnsi" w:cstheme="minorHAnsi"/>
          <w:sz w:val="22"/>
          <w:szCs w:val="22"/>
        </w:rPr>
        <w:t>Pzp</w:t>
      </w:r>
      <w:proofErr w:type="spellEnd"/>
      <w:r w:rsidRPr="008364A1">
        <w:rPr>
          <w:rFonts w:asciiTheme="minorHAnsi" w:hAnsiTheme="minorHAnsi" w:cstheme="minorHAnsi"/>
          <w:sz w:val="22"/>
          <w:szCs w:val="22"/>
        </w:rPr>
        <w:t xml:space="preserve"> czynność Zamawiającego, podjętą w postępowaniu o udzielenie zamówienia, w tym na projektowane postanowienie umowy;</w:t>
      </w:r>
    </w:p>
    <w:p w14:paraId="4763CE4E" w14:textId="77777777" w:rsidR="008364A1" w:rsidRPr="008364A1" w:rsidRDefault="008364A1" w:rsidP="008364A1">
      <w:pPr>
        <w:pStyle w:val="Standard"/>
        <w:autoSpaceDE w:val="0"/>
        <w:ind w:left="567" w:hanging="283"/>
        <w:jc w:val="both"/>
        <w:rPr>
          <w:rFonts w:asciiTheme="minorHAnsi" w:hAnsiTheme="minorHAnsi" w:cstheme="minorHAnsi"/>
          <w:sz w:val="22"/>
          <w:szCs w:val="22"/>
        </w:rPr>
      </w:pPr>
      <w:r w:rsidRPr="008364A1">
        <w:rPr>
          <w:rFonts w:asciiTheme="minorHAnsi" w:hAnsiTheme="minorHAnsi" w:cstheme="minorHAnsi"/>
          <w:sz w:val="22"/>
          <w:szCs w:val="22"/>
        </w:rPr>
        <w:t>b)</w:t>
      </w:r>
      <w:r w:rsidRPr="008364A1">
        <w:rPr>
          <w:rFonts w:asciiTheme="minorHAnsi" w:hAnsiTheme="minorHAnsi" w:cstheme="minorHAnsi"/>
          <w:sz w:val="22"/>
          <w:szCs w:val="22"/>
        </w:rPr>
        <w:tab/>
        <w:t xml:space="preserve">zaniechanie czynności w postępowaniu o udzielenie zamówienia, do której Zamawiający był </w:t>
      </w:r>
      <w:r w:rsidRPr="008364A1">
        <w:rPr>
          <w:rFonts w:asciiTheme="minorHAnsi" w:hAnsiTheme="minorHAnsi" w:cstheme="minorHAnsi"/>
          <w:sz w:val="22"/>
          <w:szCs w:val="22"/>
        </w:rPr>
        <w:lastRenderedPageBreak/>
        <w:t xml:space="preserve">obowiązany na podstawie ustawy </w:t>
      </w:r>
      <w:proofErr w:type="spellStart"/>
      <w:r w:rsidRPr="008364A1">
        <w:rPr>
          <w:rFonts w:asciiTheme="minorHAnsi" w:hAnsiTheme="minorHAnsi" w:cstheme="minorHAnsi"/>
          <w:sz w:val="22"/>
          <w:szCs w:val="22"/>
        </w:rPr>
        <w:t>Pzp</w:t>
      </w:r>
      <w:proofErr w:type="spellEnd"/>
      <w:r w:rsidRPr="008364A1">
        <w:rPr>
          <w:rFonts w:asciiTheme="minorHAnsi" w:hAnsiTheme="minorHAnsi" w:cstheme="minorHAnsi"/>
          <w:sz w:val="22"/>
          <w:szCs w:val="22"/>
        </w:rPr>
        <w:t>;</w:t>
      </w:r>
    </w:p>
    <w:p w14:paraId="0994AA9C" w14:textId="7220FAE4" w:rsidR="008364A1" w:rsidRDefault="008364A1" w:rsidP="008364A1">
      <w:pPr>
        <w:pStyle w:val="Standard"/>
        <w:autoSpaceDE w:val="0"/>
        <w:ind w:left="567" w:hanging="283"/>
        <w:jc w:val="both"/>
      </w:pPr>
      <w:r w:rsidRPr="008364A1">
        <w:rPr>
          <w:rFonts w:asciiTheme="minorHAnsi" w:hAnsiTheme="minorHAnsi" w:cstheme="minorHAnsi"/>
          <w:sz w:val="22"/>
          <w:szCs w:val="22"/>
        </w:rPr>
        <w:t>c)</w:t>
      </w:r>
      <w:r w:rsidRPr="008364A1">
        <w:rPr>
          <w:rFonts w:asciiTheme="minorHAnsi" w:hAnsiTheme="minorHAnsi" w:cstheme="minorHAnsi"/>
          <w:sz w:val="22"/>
          <w:szCs w:val="22"/>
        </w:rPr>
        <w:tab/>
        <w:t xml:space="preserve">zaniechanie przeprowadzenia postępowania o udzielenie zamówienia na podstawie ustawy </w:t>
      </w:r>
      <w:proofErr w:type="spellStart"/>
      <w:r w:rsidRPr="008364A1">
        <w:rPr>
          <w:rFonts w:asciiTheme="minorHAnsi" w:hAnsiTheme="minorHAnsi" w:cstheme="minorHAnsi"/>
          <w:sz w:val="22"/>
          <w:szCs w:val="22"/>
        </w:rPr>
        <w:t>Pzp</w:t>
      </w:r>
      <w:proofErr w:type="spellEnd"/>
      <w:r w:rsidRPr="008364A1">
        <w:rPr>
          <w:rFonts w:asciiTheme="minorHAnsi" w:hAnsiTheme="minorHAnsi" w:cstheme="minorHAnsi"/>
          <w:sz w:val="22"/>
          <w:szCs w:val="22"/>
        </w:rPr>
        <w:t>, mimo że Zamawiający był do tego obowiązany.</w:t>
      </w:r>
    </w:p>
    <w:p w14:paraId="5DA13118"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0BE53BD1"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Odwołanie wnosi się w terminie:</w:t>
      </w:r>
    </w:p>
    <w:p w14:paraId="74346916" w14:textId="0F2F46C9" w:rsidR="00DC1BFE" w:rsidRDefault="00B8476D">
      <w:pPr>
        <w:pStyle w:val="Standard"/>
        <w:autoSpaceDE w:val="0"/>
        <w:ind w:left="567" w:hanging="283"/>
        <w:jc w:val="both"/>
      </w:pPr>
      <w:r w:rsidRPr="00B8476D">
        <w:rPr>
          <w:rFonts w:ascii="Calibri" w:eastAsia="TimesNewRomanPS-BoldMT" w:hAnsi="Calibri" w:cs="TimesNewRomanPS-BoldMT"/>
          <w:color w:val="000000"/>
          <w:sz w:val="22"/>
          <w:szCs w:val="22"/>
        </w:rPr>
        <w:t>a)</w:t>
      </w:r>
      <w:r w:rsidR="00282EC1" w:rsidRPr="00B8476D">
        <w:rPr>
          <w:rFonts w:ascii="Calibri" w:eastAsia="TimesNewRomanPS-BoldMT" w:hAnsi="Calibri" w:cs="TimesNewRomanPS-BoldMT"/>
          <w:color w:val="000000"/>
          <w:sz w:val="22"/>
          <w:szCs w:val="22"/>
        </w:rPr>
        <w:t xml:space="preserve"> 5</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dni od dnia przekazania informacji o czynności Zamawiającego stanowiącej podstawę jego wniesienia, jeżeli informacja została przekazana przy użyciu środków komunikacji elektronicznej,</w:t>
      </w:r>
    </w:p>
    <w:p w14:paraId="19B0589F" w14:textId="23DF48C1" w:rsidR="00DC1BFE" w:rsidRDefault="00B8476D">
      <w:pPr>
        <w:pStyle w:val="Standard"/>
        <w:autoSpaceDE w:val="0"/>
        <w:ind w:left="567" w:hanging="283"/>
        <w:jc w:val="both"/>
      </w:pPr>
      <w:r w:rsidRPr="00B8476D">
        <w:rPr>
          <w:rFonts w:ascii="Calibri" w:eastAsia="TimesNewRomanPS-BoldMT" w:hAnsi="Calibri" w:cs="TimesNewRomanPS-BoldMT"/>
          <w:color w:val="000000"/>
          <w:sz w:val="22"/>
          <w:szCs w:val="22"/>
        </w:rPr>
        <w:t>b)</w:t>
      </w:r>
      <w:r w:rsidR="00282EC1">
        <w:rPr>
          <w:rFonts w:ascii="Calibri" w:eastAsia="TimesNewRomanPS-BoldMT" w:hAnsi="Calibri" w:cs="TimesNewRomanPS-BoldMT"/>
          <w:b/>
          <w:bCs/>
          <w:color w:val="000000"/>
          <w:sz w:val="22"/>
          <w:szCs w:val="22"/>
        </w:rPr>
        <w:t xml:space="preserve"> </w:t>
      </w:r>
      <w:r w:rsidR="00282EC1">
        <w:rPr>
          <w:rFonts w:ascii="Calibri" w:eastAsia="TimesNewRomanPSMT" w:hAnsi="Calibri" w:cs="TimesNewRomanPSMT"/>
          <w:color w:val="000000"/>
          <w:sz w:val="22"/>
          <w:szCs w:val="22"/>
        </w:rPr>
        <w:t>10 dni od dnia przekazania informacji o czynności Zamawiającego stanowiącej podstawę jego wniesienia, jeżeli informacja została przekazana w sposób inny niż określony w pkt 1.</w:t>
      </w:r>
    </w:p>
    <w:p w14:paraId="1D448755"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na zamówienia na stronie internetowej.</w:t>
      </w:r>
    </w:p>
    <w:p w14:paraId="69088ADD"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7C428F7"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Na orzeczenie Izby oraz postanowienie Prezesa Izby, o którym mowa w art. 519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stronom oraz uczestnikom postępowania odwoławczego przysługuje skarga do sądu.</w:t>
      </w:r>
    </w:p>
    <w:p w14:paraId="0B6435B2"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 postępowaniu toczącym się wskutek wniesienia skargi stosuje się odpowiednio przepisy ustawy z dnia 17.11.1964 r. - Kodeks postępowania cywilnego o apelacji, jeżeli przepisy niniejszego rozdziału nie stanowią inaczej.</w:t>
      </w:r>
    </w:p>
    <w:p w14:paraId="1E6C965A"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Skargę wnosi się do Sądu Okręgowego w Warszawie - sądu zamówień publicznych, zwanego dalej "sądem zamówień publicznych".</w:t>
      </w:r>
    </w:p>
    <w:p w14:paraId="46D0C65F"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 xml:space="preserve">Skargę wnosi się za pośrednictwem Prezesa Izby, w terminie 14 dni od dnia doręczenia orzeczenia Izby lub postanowienia Prezesa Izby, o którym mowa w art. 519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przesyłając jednocześnie jej odpis przeciwnikowi skargi. Złożenie skargi w placówce pocztowej operatora wyznaczonego w rozumieniu ustawy z dnia 23.11.2012 r. - Prawo pocztowe jest równoznaczne z jej wniesieniem.</w:t>
      </w:r>
    </w:p>
    <w:p w14:paraId="525715E2" w14:textId="77777777" w:rsidR="00DC1BFE" w:rsidRDefault="00282EC1">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Prezes Izby przekazuje skargę wraz z aktami postępowania odwoławczego do sądu zamówień publicznych w terminie 7 dni od dnia jej otrzymania.</w:t>
      </w:r>
    </w:p>
    <w:p w14:paraId="71EF641A" w14:textId="47973F7C" w:rsidR="00DC1BFE" w:rsidRDefault="00DC1BFE">
      <w:pPr>
        <w:pStyle w:val="Standard"/>
        <w:autoSpaceDE w:val="0"/>
        <w:rPr>
          <w:rFonts w:ascii="Calibri" w:eastAsia="TimesNewRomanPS-BoldMT" w:hAnsi="Calibri" w:cs="TimesNewRomanPS-BoldMT"/>
          <w:b/>
          <w:bCs/>
          <w:color w:val="000000"/>
          <w:sz w:val="14"/>
          <w:szCs w:val="14"/>
        </w:rPr>
      </w:pPr>
    </w:p>
    <w:p w14:paraId="02287B95" w14:textId="77777777" w:rsidR="00014DEF" w:rsidRDefault="00014DEF" w:rsidP="00014DEF">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XVIII. INFORMACJE DOTYCZĄCE WADIUM.</w:t>
      </w:r>
    </w:p>
    <w:p w14:paraId="6619AE23" w14:textId="77777777" w:rsidR="00014DEF" w:rsidRPr="00557157" w:rsidRDefault="00014DEF" w:rsidP="00014DEF">
      <w:pPr>
        <w:pStyle w:val="Standard"/>
        <w:numPr>
          <w:ilvl w:val="0"/>
          <w:numId w:val="1"/>
        </w:numPr>
        <w:autoSpaceDE w:val="0"/>
        <w:ind w:left="284" w:hanging="284"/>
      </w:pPr>
      <w:r>
        <w:rPr>
          <w:rFonts w:ascii="Calibri" w:eastAsia="TimesNewRomanPSMT" w:hAnsi="Calibri" w:cs="TimesNewRomanPSMT"/>
          <w:sz w:val="22"/>
          <w:szCs w:val="22"/>
        </w:rPr>
        <w:t xml:space="preserve">Zamawiający żąda </w:t>
      </w:r>
      <w:r>
        <w:rPr>
          <w:rFonts w:ascii="Calibri" w:eastAsia="TimesNewRomanPS-BoldMT" w:hAnsi="Calibri" w:cs="TimesNewRomanPS-BoldMT"/>
          <w:color w:val="000000"/>
          <w:sz w:val="22"/>
          <w:szCs w:val="22"/>
        </w:rPr>
        <w:t xml:space="preserve">wniesienia wadium w wysokości: </w:t>
      </w:r>
      <w:r w:rsidRPr="00425360">
        <w:rPr>
          <w:rFonts w:ascii="Calibri" w:eastAsia="TimesNewRomanPS-BoldMT" w:hAnsi="Calibri" w:cs="TimesNewRomanPS-BoldMT"/>
          <w:b/>
          <w:bCs/>
          <w:color w:val="000000"/>
          <w:sz w:val="22"/>
          <w:szCs w:val="22"/>
        </w:rPr>
        <w:t>8.000,00 zł</w:t>
      </w:r>
      <w:r w:rsidRPr="00557157">
        <w:rPr>
          <w:rFonts w:ascii="Calibri" w:eastAsia="TimesNewRomanPS-BoldMT" w:hAnsi="Calibri" w:cs="TimesNewRomanPS-BoldMT"/>
          <w:color w:val="000000"/>
          <w:sz w:val="22"/>
          <w:szCs w:val="22"/>
        </w:rPr>
        <w:t xml:space="preserve"> (słownie: </w:t>
      </w:r>
      <w:r>
        <w:rPr>
          <w:rFonts w:ascii="Calibri" w:eastAsia="TimesNewRomanPS-BoldMT" w:hAnsi="Calibri" w:cs="TimesNewRomanPS-BoldMT"/>
          <w:color w:val="000000"/>
          <w:sz w:val="22"/>
          <w:szCs w:val="22"/>
        </w:rPr>
        <w:t>osiem</w:t>
      </w:r>
      <w:r w:rsidRPr="00557157">
        <w:rPr>
          <w:rFonts w:ascii="Calibri" w:eastAsia="TimesNewRomanPS-BoldMT" w:hAnsi="Calibri" w:cs="TimesNewRomanPS-BoldMT"/>
          <w:color w:val="000000"/>
          <w:sz w:val="22"/>
          <w:szCs w:val="22"/>
        </w:rPr>
        <w:t xml:space="preserve"> tysięcy złotych 00/100) .</w:t>
      </w:r>
    </w:p>
    <w:p w14:paraId="023A589A" w14:textId="77777777" w:rsidR="00014DEF" w:rsidRDefault="00014DEF" w:rsidP="00014DEF">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Wadium wnosi się przed upływem terminu składania ofert i utrzymuje nieprzerwanie do dnia upływu terminu związania ofertą, z wyjątkiem przypadków, o których mowa w art. 98 ust. 1 pkt 2 i 3 oraz ust. 2. Przedłużenie terminu związania ofertą jest dopuszczalne tylko z jednoczesnym przedłużeniem okresu ważności wadium albo, jeżeli nie jest to możliwe, z wniesieniem nowego wadium na przedłużony okres związania ofertą. </w:t>
      </w:r>
    </w:p>
    <w:p w14:paraId="1365B4EF" w14:textId="77777777" w:rsidR="00014DEF" w:rsidRDefault="00014DEF" w:rsidP="00014DEF">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Wadium może być wnoszone według wyboru wykonawcy w jednej lub kilku następujących formach: </w:t>
      </w:r>
    </w:p>
    <w:p w14:paraId="3FDAF604" w14:textId="77777777" w:rsidR="00014DEF" w:rsidRDefault="00014DEF" w:rsidP="00014DEF">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pieniądzu; </w:t>
      </w:r>
    </w:p>
    <w:p w14:paraId="4E1CC2FB" w14:textId="77777777" w:rsidR="00014DEF" w:rsidRDefault="00014DEF" w:rsidP="00014DEF">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bankowych; </w:t>
      </w:r>
    </w:p>
    <w:p w14:paraId="4070F49F" w14:textId="77777777" w:rsidR="00014DEF" w:rsidRDefault="00014DEF" w:rsidP="00014DEF">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ubezpieczeniowych; </w:t>
      </w:r>
    </w:p>
    <w:p w14:paraId="48653EA5" w14:textId="77777777" w:rsidR="00014DEF" w:rsidRPr="00440F9B" w:rsidRDefault="00014DEF" w:rsidP="00014DEF">
      <w:pPr>
        <w:pStyle w:val="Standard"/>
        <w:numPr>
          <w:ilvl w:val="0"/>
          <w:numId w:val="2"/>
        </w:numPr>
        <w:autoSpaceDE w:val="0"/>
        <w:jc w:val="both"/>
        <w:rPr>
          <w:rFonts w:ascii="Calibri" w:eastAsia="TimesNewRomanPS-BoldMT" w:hAnsi="Calibri" w:cs="TimesNewRomanPS-BoldMT"/>
          <w:color w:val="000000"/>
          <w:sz w:val="22"/>
          <w:szCs w:val="22"/>
        </w:rPr>
      </w:pPr>
      <w:r w:rsidRPr="00440F9B">
        <w:rPr>
          <w:rFonts w:ascii="Calibri" w:eastAsia="TimesNewRomanPS-BoldMT" w:hAnsi="Calibri" w:cs="TimesNewRomanPS-BoldMT"/>
          <w:color w:val="000000"/>
          <w:sz w:val="22"/>
          <w:szCs w:val="22"/>
        </w:rPr>
        <w:t>poręczeniach udzielanych przez podmioty, o których mowa w art. 6b ust. 5 pkt 2 ustawy z dnia 9 listopada 2000 r. o utworzeniu Polskiej Agencji Rozwoju Przedsiębiorczości (</w:t>
      </w:r>
      <w:proofErr w:type="spellStart"/>
      <w:r w:rsidRPr="00440F9B">
        <w:rPr>
          <w:rFonts w:ascii="Calibri" w:eastAsia="TimesNewRomanPS-BoldMT" w:hAnsi="Calibri" w:cs="TimesNewRomanPS-BoldMT"/>
          <w:color w:val="000000"/>
          <w:sz w:val="22"/>
          <w:szCs w:val="22"/>
        </w:rPr>
        <w:t>t.j</w:t>
      </w:r>
      <w:proofErr w:type="spellEnd"/>
      <w:r w:rsidRPr="00440F9B">
        <w:rPr>
          <w:rFonts w:ascii="Calibri" w:eastAsia="TimesNewRomanPS-BoldMT" w:hAnsi="Calibri" w:cs="TimesNewRomanPS-BoldMT"/>
          <w:color w:val="000000"/>
          <w:sz w:val="22"/>
          <w:szCs w:val="22"/>
        </w:rPr>
        <w:t>.</w:t>
      </w:r>
      <w:r>
        <w:rPr>
          <w:rFonts w:ascii="Calibri" w:eastAsia="TimesNewRomanPS-BoldMT" w:hAnsi="Calibri" w:cs="TimesNewRomanPS-BoldMT"/>
          <w:color w:val="000000"/>
          <w:sz w:val="22"/>
          <w:szCs w:val="22"/>
        </w:rPr>
        <w:t xml:space="preserve"> </w:t>
      </w:r>
      <w:r w:rsidRPr="00440F9B">
        <w:rPr>
          <w:rFonts w:ascii="Calibri" w:eastAsia="TimesNewRomanPS-BoldMT" w:hAnsi="Calibri" w:cs="TimesNewRomanPS-BoldMT"/>
          <w:color w:val="000000"/>
          <w:sz w:val="22"/>
          <w:szCs w:val="22"/>
        </w:rPr>
        <w:t>Dz. U. z 2020 r. poz. 299.).</w:t>
      </w:r>
    </w:p>
    <w:p w14:paraId="6F211356" w14:textId="5DBBA97B" w:rsidR="00014DEF" w:rsidRPr="00425360" w:rsidRDefault="00014DEF" w:rsidP="00014DEF">
      <w:pPr>
        <w:pStyle w:val="Standard"/>
        <w:numPr>
          <w:ilvl w:val="0"/>
          <w:numId w:val="1"/>
        </w:numPr>
        <w:autoSpaceDE w:val="0"/>
        <w:ind w:left="284" w:hanging="284"/>
        <w:jc w:val="both"/>
      </w:pPr>
      <w:r>
        <w:rPr>
          <w:rFonts w:ascii="Calibri" w:eastAsia="TimesNewRomanPS-BoldMT" w:hAnsi="Calibri" w:cs="TimesNewRomanPS-BoldMT"/>
          <w:color w:val="000000"/>
          <w:sz w:val="22"/>
          <w:szCs w:val="22"/>
        </w:rPr>
        <w:t>Wadium wnoszone w pieniądzu wpłaca się przelewem na rachunek bankowy wskazany przez zamawiającego tj.</w:t>
      </w:r>
      <w:r>
        <w:rPr>
          <w:rFonts w:ascii="Calibri" w:eastAsia="TimesNewRomanPS-BoldMT" w:hAnsi="Calibri" w:cs="TimesNewRomanPS-BoldMT"/>
          <w:b/>
          <w:bCs/>
          <w:color w:val="000000"/>
          <w:sz w:val="22"/>
          <w:szCs w:val="22"/>
        </w:rPr>
        <w:t>: 44 8173 0005 2002 0006 0017 0002 wpisując w tytuł przelewu nazwę zadania na jakie jest wnoszone – postępowanie o udzielenie zamówienia publicznego na „</w:t>
      </w:r>
      <w:r w:rsidRPr="00440F9B">
        <w:rPr>
          <w:rFonts w:ascii="Calibri" w:eastAsia="TimesNewRomanPS-BoldMT" w:hAnsi="Calibri" w:cs="TimesNewRomanPS-BoldMT"/>
          <w:b/>
          <w:bCs/>
          <w:color w:val="000000"/>
          <w:sz w:val="22"/>
          <w:szCs w:val="22"/>
        </w:rPr>
        <w:t xml:space="preserve">Przebudowa drogi gminnej </w:t>
      </w:r>
      <w:r>
        <w:rPr>
          <w:rFonts w:ascii="Calibri" w:eastAsia="TimesNewRomanPS-BoldMT" w:hAnsi="Calibri" w:cs="TimesNewRomanPS-BoldMT"/>
          <w:b/>
          <w:bCs/>
          <w:color w:val="000000"/>
          <w:sz w:val="22"/>
          <w:szCs w:val="22"/>
        </w:rPr>
        <w:t xml:space="preserve">           </w:t>
      </w:r>
      <w:r w:rsidRPr="00440F9B">
        <w:rPr>
          <w:rFonts w:ascii="Calibri" w:eastAsia="TimesNewRomanPS-BoldMT" w:hAnsi="Calibri" w:cs="TimesNewRomanPS-BoldMT"/>
          <w:b/>
          <w:bCs/>
          <w:color w:val="000000"/>
          <w:sz w:val="22"/>
          <w:szCs w:val="22"/>
        </w:rPr>
        <w:t>w miejscowości Bzowo, gmina Warlubie</w:t>
      </w:r>
      <w:r>
        <w:rPr>
          <w:rFonts w:ascii="Calibri" w:eastAsia="TimesNewRomanPS-BoldMT" w:hAnsi="Calibri" w:cs="TimesNewRomanPS-BoldMT"/>
          <w:b/>
          <w:bCs/>
          <w:color w:val="000000"/>
          <w:sz w:val="22"/>
          <w:szCs w:val="22"/>
        </w:rPr>
        <w:t>” dla Gminy Warlubie /nr sprawy SG.271.</w:t>
      </w:r>
      <w:r w:rsidR="00AD2099">
        <w:rPr>
          <w:rFonts w:ascii="Calibri" w:eastAsia="TimesNewRomanPS-BoldMT" w:hAnsi="Calibri" w:cs="TimesNewRomanPS-BoldMT"/>
          <w:b/>
          <w:bCs/>
          <w:color w:val="000000"/>
          <w:sz w:val="22"/>
          <w:szCs w:val="22"/>
        </w:rPr>
        <w:t>4</w:t>
      </w:r>
      <w:r>
        <w:rPr>
          <w:rFonts w:ascii="Calibri" w:eastAsia="TimesNewRomanPS-BoldMT" w:hAnsi="Calibri" w:cs="TimesNewRomanPS-BoldMT"/>
          <w:b/>
          <w:bCs/>
          <w:color w:val="000000"/>
          <w:sz w:val="22"/>
          <w:szCs w:val="22"/>
        </w:rPr>
        <w:t>.2021/.</w:t>
      </w:r>
    </w:p>
    <w:p w14:paraId="62EFAA73" w14:textId="77777777" w:rsidR="00014DEF" w:rsidRDefault="00014DEF" w:rsidP="00014DEF">
      <w:pPr>
        <w:pStyle w:val="Standard"/>
        <w:numPr>
          <w:ilvl w:val="0"/>
          <w:numId w:val="1"/>
        </w:numPr>
        <w:autoSpaceDE w:val="0"/>
        <w:ind w:left="284" w:hanging="284"/>
        <w:jc w:val="both"/>
        <w:rPr>
          <w:rFonts w:asciiTheme="minorHAnsi" w:hAnsiTheme="minorHAnsi" w:cstheme="minorHAnsi"/>
          <w:sz w:val="22"/>
          <w:szCs w:val="22"/>
        </w:rPr>
      </w:pPr>
      <w:r w:rsidRPr="00A94A89">
        <w:rPr>
          <w:rFonts w:asciiTheme="minorHAnsi" w:hAnsiTheme="minorHAnsi" w:cstheme="minorHAnsi"/>
          <w:sz w:val="22"/>
          <w:szCs w:val="22"/>
        </w:rPr>
        <w:t>Wadium wnoszone w formach, o których mowa w ust. 3 pkt 2), 3), 4), powinno być wniesione  w oryginale w postaci elektronicznej.</w:t>
      </w:r>
    </w:p>
    <w:p w14:paraId="1F6AE04F" w14:textId="77777777" w:rsidR="00014DEF" w:rsidRPr="00A94A89" w:rsidRDefault="00014DEF" w:rsidP="00014DEF">
      <w:pPr>
        <w:pStyle w:val="Standard"/>
        <w:numPr>
          <w:ilvl w:val="0"/>
          <w:numId w:val="1"/>
        </w:numPr>
        <w:autoSpaceDE w:val="0"/>
        <w:ind w:left="284" w:hanging="284"/>
        <w:jc w:val="both"/>
        <w:rPr>
          <w:rFonts w:asciiTheme="minorHAnsi" w:hAnsiTheme="minorHAnsi" w:cstheme="minorHAnsi"/>
          <w:sz w:val="22"/>
          <w:szCs w:val="22"/>
        </w:rPr>
      </w:pPr>
      <w:r w:rsidRPr="00A94A89">
        <w:rPr>
          <w:rFonts w:asciiTheme="minorHAnsi" w:hAnsiTheme="minorHAnsi" w:cstheme="minorHAnsi"/>
          <w:sz w:val="22"/>
          <w:szCs w:val="22"/>
        </w:rPr>
        <w:t xml:space="preserve">Gwarancja (poręczenie) musi być podpisana przez upoważnionego przedstawiciela Gwaranta. Z treści gwarancji (poręczenia) winno wynikać bezwarunkowe, na każde pisemne żądanie zgłoszone przez Zamawiającego w terminie związania ofertą, zobowiązanie Gwaranta do wypłaty Zamawiającemu pełnej </w:t>
      </w:r>
      <w:r w:rsidRPr="00A94A89">
        <w:rPr>
          <w:rFonts w:asciiTheme="minorHAnsi" w:hAnsiTheme="minorHAnsi" w:cstheme="minorHAnsi"/>
          <w:sz w:val="22"/>
          <w:szCs w:val="22"/>
        </w:rPr>
        <w:lastRenderedPageBreak/>
        <w:t>kwoty wadium w okolicznościach określonych w art. 98 ust. 6 ustawy Prawo zamówień publicznych.</w:t>
      </w:r>
    </w:p>
    <w:p w14:paraId="622C0B11" w14:textId="72C35A9F" w:rsidR="00014DEF" w:rsidRPr="005A7FA3" w:rsidRDefault="00014DEF" w:rsidP="00014DEF">
      <w:pPr>
        <w:pStyle w:val="Standard"/>
        <w:numPr>
          <w:ilvl w:val="0"/>
          <w:numId w:val="1"/>
        </w:numPr>
        <w:autoSpaceDE w:val="0"/>
        <w:ind w:left="284" w:hanging="284"/>
        <w:jc w:val="both"/>
        <w:rPr>
          <w:rFonts w:asciiTheme="minorHAnsi" w:hAnsiTheme="minorHAnsi" w:cstheme="minorHAnsi"/>
          <w:b/>
          <w:bCs/>
          <w:sz w:val="22"/>
          <w:szCs w:val="22"/>
        </w:rPr>
      </w:pPr>
      <w:r w:rsidRPr="005A7FA3">
        <w:rPr>
          <w:rFonts w:asciiTheme="minorHAnsi" w:hAnsiTheme="minorHAnsi" w:cstheme="minorHAnsi"/>
          <w:b/>
          <w:bCs/>
          <w:sz w:val="22"/>
          <w:szCs w:val="22"/>
        </w:rPr>
        <w:t xml:space="preserve">Wadium musi być wniesione najpóźniej do wyznaczonego terminu składania ofert, tj. do dnia </w:t>
      </w:r>
      <w:r w:rsidR="005A7FA3" w:rsidRPr="005A7FA3">
        <w:rPr>
          <w:rFonts w:asciiTheme="minorHAnsi" w:hAnsiTheme="minorHAnsi" w:cstheme="minorHAnsi"/>
          <w:b/>
          <w:bCs/>
          <w:sz w:val="22"/>
          <w:szCs w:val="22"/>
        </w:rPr>
        <w:t>24</w:t>
      </w:r>
      <w:r w:rsidRPr="005A7FA3">
        <w:rPr>
          <w:rFonts w:asciiTheme="minorHAnsi" w:hAnsiTheme="minorHAnsi" w:cstheme="minorHAnsi"/>
          <w:b/>
          <w:bCs/>
          <w:sz w:val="22"/>
          <w:szCs w:val="22"/>
        </w:rPr>
        <w:t>.08.2021 r. do godz. 11:30.</w:t>
      </w:r>
    </w:p>
    <w:p w14:paraId="4EB1793F" w14:textId="77777777" w:rsidR="00014DEF" w:rsidRPr="00085DC9" w:rsidRDefault="00014DEF" w:rsidP="00014DEF">
      <w:pPr>
        <w:pStyle w:val="Standard"/>
        <w:numPr>
          <w:ilvl w:val="0"/>
          <w:numId w:val="1"/>
        </w:numPr>
        <w:autoSpaceDE w:val="0"/>
        <w:ind w:left="284" w:hanging="284"/>
        <w:jc w:val="both"/>
        <w:rPr>
          <w:rFonts w:asciiTheme="minorHAnsi" w:hAnsiTheme="minorHAnsi" w:cstheme="minorHAnsi"/>
          <w:sz w:val="22"/>
          <w:szCs w:val="22"/>
        </w:rPr>
      </w:pPr>
      <w:r w:rsidRPr="00085DC9">
        <w:rPr>
          <w:rFonts w:asciiTheme="minorHAnsi" w:hAnsiTheme="minorHAnsi" w:cstheme="minorHAnsi"/>
          <w:sz w:val="22"/>
          <w:szCs w:val="22"/>
        </w:rPr>
        <w:t xml:space="preserve">Jeżeli Wykonawca nie wniesie wadium lub wniesie wadium w sposób nieprawidłowy, jego oferta zostanie odrzucona na podstawie art. 226 ust. 1 pkt 14 ustawy </w:t>
      </w:r>
      <w:proofErr w:type="spellStart"/>
      <w:r w:rsidRPr="00085DC9">
        <w:rPr>
          <w:rFonts w:asciiTheme="minorHAnsi" w:hAnsiTheme="minorHAnsi" w:cstheme="minorHAnsi"/>
          <w:sz w:val="22"/>
          <w:szCs w:val="22"/>
        </w:rPr>
        <w:t>Pzp</w:t>
      </w:r>
      <w:proofErr w:type="spellEnd"/>
      <w:r w:rsidRPr="00085DC9">
        <w:rPr>
          <w:rFonts w:asciiTheme="minorHAnsi" w:hAnsiTheme="minorHAnsi" w:cstheme="minorHAnsi"/>
          <w:sz w:val="22"/>
          <w:szCs w:val="22"/>
        </w:rPr>
        <w:t>.</w:t>
      </w:r>
    </w:p>
    <w:p w14:paraId="09853936" w14:textId="77777777" w:rsidR="00014DEF" w:rsidRPr="00085DC9" w:rsidRDefault="00014DEF" w:rsidP="00014DEF">
      <w:pPr>
        <w:pStyle w:val="Standard"/>
        <w:numPr>
          <w:ilvl w:val="0"/>
          <w:numId w:val="1"/>
        </w:numPr>
        <w:autoSpaceDE w:val="0"/>
        <w:ind w:left="284" w:hanging="284"/>
        <w:jc w:val="both"/>
        <w:rPr>
          <w:rFonts w:asciiTheme="minorHAnsi" w:hAnsiTheme="minorHAnsi" w:cstheme="minorHAnsi"/>
          <w:sz w:val="22"/>
          <w:szCs w:val="22"/>
        </w:rPr>
      </w:pPr>
      <w:r w:rsidRPr="00085DC9">
        <w:rPr>
          <w:rFonts w:asciiTheme="minorHAnsi" w:hAnsiTheme="minorHAnsi" w:cstheme="minorHAnsi"/>
          <w:sz w:val="22"/>
          <w:szCs w:val="22"/>
        </w:rPr>
        <w:t xml:space="preserve">  Zamawiający zatrzymuje wadium wraz z odsetkami, a w przypadku wadium wniesionego w formie gwarancji lub poręczenia (o których mowa w pkt 2 lit. b – d) występuje odpowiednio do gwaranta lub poręczyciela z żądaniem zapłaty wadium, jeżeli:</w:t>
      </w:r>
    </w:p>
    <w:p w14:paraId="56F07F7E" w14:textId="77777777" w:rsidR="00014DEF" w:rsidRPr="00085DC9" w:rsidRDefault="00014DEF" w:rsidP="00014DEF">
      <w:pPr>
        <w:pStyle w:val="Standard"/>
        <w:numPr>
          <w:ilvl w:val="0"/>
          <w:numId w:val="5"/>
        </w:numPr>
        <w:autoSpaceDE w:val="0"/>
        <w:jc w:val="both"/>
        <w:rPr>
          <w:rFonts w:asciiTheme="minorHAnsi" w:hAnsiTheme="minorHAnsi" w:cstheme="minorHAnsi"/>
          <w:sz w:val="22"/>
          <w:szCs w:val="22"/>
        </w:rPr>
      </w:pPr>
      <w:r w:rsidRPr="00085DC9">
        <w:rPr>
          <w:rFonts w:asciiTheme="minorHAnsi" w:hAnsiTheme="minorHAnsi" w:cstheme="minorHAnsi"/>
          <w:sz w:val="22"/>
          <w:szCs w:val="22"/>
        </w:rPr>
        <w:t xml:space="preserve">Wykonawca w odpowiedzi na wezwanie, o którym mowa w art. 107 ust. 2 lub art. 128 ust. 1 ustawy </w:t>
      </w:r>
      <w:proofErr w:type="spellStart"/>
      <w:r w:rsidRPr="00085DC9">
        <w:rPr>
          <w:rFonts w:asciiTheme="minorHAnsi" w:hAnsiTheme="minorHAnsi" w:cstheme="minorHAnsi"/>
          <w:sz w:val="22"/>
          <w:szCs w:val="22"/>
        </w:rPr>
        <w:t>Pzp</w:t>
      </w:r>
      <w:proofErr w:type="spellEnd"/>
      <w:r w:rsidRPr="00085DC9">
        <w:rPr>
          <w:rFonts w:asciiTheme="minorHAnsi" w:hAnsiTheme="minorHAnsi" w:cstheme="minorHAnsi"/>
          <w:sz w:val="22"/>
          <w:szCs w:val="22"/>
        </w:rPr>
        <w:t xml:space="preserve">, z przyczyn leżących po jego stronie, nie złożył podmiotowych środków dowodowych lub przedmiotowych środków dowodowych potwierdzających okoliczności, o których mowa w art. 57 lub art. 106 ust. 1 ustawy </w:t>
      </w:r>
      <w:proofErr w:type="spellStart"/>
      <w:r w:rsidRPr="00085DC9">
        <w:rPr>
          <w:rFonts w:asciiTheme="minorHAnsi" w:hAnsiTheme="minorHAnsi" w:cstheme="minorHAnsi"/>
          <w:sz w:val="22"/>
          <w:szCs w:val="22"/>
        </w:rPr>
        <w:t>Pzp</w:t>
      </w:r>
      <w:proofErr w:type="spellEnd"/>
      <w:r w:rsidRPr="00085DC9">
        <w:rPr>
          <w:rFonts w:asciiTheme="minorHAnsi" w:hAnsiTheme="minorHAnsi" w:cstheme="minorHAnsi"/>
          <w:sz w:val="22"/>
          <w:szCs w:val="22"/>
        </w:rPr>
        <w:t xml:space="preserve">, oświadczenia, o którym mowa w art. 125 ust. 1 ustawy </w:t>
      </w:r>
      <w:proofErr w:type="spellStart"/>
      <w:r w:rsidRPr="00085DC9">
        <w:rPr>
          <w:rFonts w:asciiTheme="minorHAnsi" w:hAnsiTheme="minorHAnsi" w:cstheme="minorHAnsi"/>
          <w:sz w:val="22"/>
          <w:szCs w:val="22"/>
        </w:rPr>
        <w:t>Pzp</w:t>
      </w:r>
      <w:proofErr w:type="spellEnd"/>
      <w:r w:rsidRPr="00085DC9">
        <w:rPr>
          <w:rFonts w:asciiTheme="minorHAnsi" w:hAnsiTheme="minorHAnsi" w:cstheme="minorHAnsi"/>
          <w:sz w:val="22"/>
          <w:szCs w:val="22"/>
        </w:rPr>
        <w:t xml:space="preserve">, innych dokumentów lub oświadczeń lub nie wyraził zgody na poprawienie omyłki, o której mowa w art. 223 ust. 2 pkt 3 ustawy </w:t>
      </w:r>
      <w:proofErr w:type="spellStart"/>
      <w:r w:rsidRPr="00085DC9">
        <w:rPr>
          <w:rFonts w:asciiTheme="minorHAnsi" w:hAnsiTheme="minorHAnsi" w:cstheme="minorHAnsi"/>
          <w:sz w:val="22"/>
          <w:szCs w:val="22"/>
        </w:rPr>
        <w:t>Pzp</w:t>
      </w:r>
      <w:proofErr w:type="spellEnd"/>
      <w:r w:rsidRPr="00085DC9">
        <w:rPr>
          <w:rFonts w:asciiTheme="minorHAnsi" w:hAnsiTheme="minorHAnsi" w:cstheme="minorHAnsi"/>
          <w:sz w:val="22"/>
          <w:szCs w:val="22"/>
        </w:rPr>
        <w:t>, co spowodowało brak możliwości wybrania oferty złożonej przez Wykonawcę jako najkorzystniejszej;</w:t>
      </w:r>
    </w:p>
    <w:p w14:paraId="6357EB6C" w14:textId="77777777" w:rsidR="00014DEF" w:rsidRPr="00085DC9" w:rsidRDefault="00014DEF" w:rsidP="00014DEF">
      <w:pPr>
        <w:pStyle w:val="Standard"/>
        <w:numPr>
          <w:ilvl w:val="0"/>
          <w:numId w:val="5"/>
        </w:numPr>
        <w:autoSpaceDE w:val="0"/>
        <w:jc w:val="both"/>
        <w:rPr>
          <w:rFonts w:asciiTheme="minorHAnsi" w:hAnsiTheme="minorHAnsi" w:cstheme="minorHAnsi"/>
          <w:sz w:val="22"/>
          <w:szCs w:val="22"/>
        </w:rPr>
      </w:pPr>
      <w:r w:rsidRPr="00085DC9">
        <w:rPr>
          <w:rFonts w:asciiTheme="minorHAnsi" w:hAnsiTheme="minorHAnsi" w:cstheme="minorHAnsi"/>
          <w:sz w:val="22"/>
          <w:szCs w:val="22"/>
        </w:rPr>
        <w:t>Wykonawca, którego oferta została wybrana, odmówił podpisania umowy na warunkach określonych w ofercie;</w:t>
      </w:r>
    </w:p>
    <w:p w14:paraId="3EEF8898" w14:textId="77777777" w:rsidR="00014DEF" w:rsidRPr="00085DC9" w:rsidRDefault="00014DEF" w:rsidP="00014DEF">
      <w:pPr>
        <w:pStyle w:val="Standard"/>
        <w:numPr>
          <w:ilvl w:val="0"/>
          <w:numId w:val="5"/>
        </w:numPr>
        <w:autoSpaceDE w:val="0"/>
        <w:jc w:val="both"/>
        <w:rPr>
          <w:rFonts w:asciiTheme="minorHAnsi" w:hAnsiTheme="minorHAnsi" w:cstheme="minorHAnsi"/>
          <w:sz w:val="22"/>
          <w:szCs w:val="22"/>
        </w:rPr>
      </w:pPr>
      <w:r w:rsidRPr="00085DC9">
        <w:rPr>
          <w:rFonts w:asciiTheme="minorHAnsi" w:hAnsiTheme="minorHAnsi" w:cstheme="minorHAnsi"/>
          <w:sz w:val="22"/>
          <w:szCs w:val="22"/>
        </w:rPr>
        <w:t>Wykonawca, którego oferta została wybrana, nie wniósł wymaganego zabezpieczenia należytego wykonania umowy;</w:t>
      </w:r>
    </w:p>
    <w:p w14:paraId="0657FA73" w14:textId="77777777" w:rsidR="00014DEF" w:rsidRPr="00085DC9" w:rsidRDefault="00014DEF" w:rsidP="00014DEF">
      <w:pPr>
        <w:pStyle w:val="Standard"/>
        <w:numPr>
          <w:ilvl w:val="0"/>
          <w:numId w:val="5"/>
        </w:numPr>
        <w:autoSpaceDE w:val="0"/>
        <w:jc w:val="both"/>
        <w:rPr>
          <w:rFonts w:asciiTheme="minorHAnsi" w:hAnsiTheme="minorHAnsi" w:cstheme="minorHAnsi"/>
          <w:sz w:val="22"/>
          <w:szCs w:val="22"/>
        </w:rPr>
      </w:pPr>
      <w:r w:rsidRPr="00085DC9">
        <w:rPr>
          <w:rFonts w:asciiTheme="minorHAnsi" w:hAnsiTheme="minorHAnsi" w:cstheme="minorHAnsi"/>
          <w:sz w:val="22"/>
          <w:szCs w:val="22"/>
        </w:rPr>
        <w:t>zawarcie umowy stało się niemożliwe z przyczyn leżących po stronie Wykonawcy, którego oferta została wybrana.</w:t>
      </w:r>
    </w:p>
    <w:p w14:paraId="69872F25" w14:textId="501F8CA6" w:rsidR="00014DEF" w:rsidRDefault="00014DEF">
      <w:pPr>
        <w:pStyle w:val="Standard"/>
        <w:autoSpaceDE w:val="0"/>
        <w:rPr>
          <w:rFonts w:ascii="Calibri" w:eastAsia="TimesNewRomanPS-BoldMT" w:hAnsi="Calibri" w:cs="TimesNewRomanPS-BoldMT"/>
          <w:b/>
          <w:bCs/>
          <w:color w:val="000000"/>
          <w:sz w:val="14"/>
          <w:szCs w:val="14"/>
        </w:rPr>
      </w:pPr>
      <w:r>
        <w:rPr>
          <w:rFonts w:ascii="Calibri" w:eastAsia="TimesNewRomanPS-BoldMT" w:hAnsi="Calibri" w:cs="TimesNewRomanPS-BoldMT"/>
          <w:color w:val="000000"/>
          <w:sz w:val="22"/>
          <w:szCs w:val="22"/>
        </w:rPr>
        <w:t xml:space="preserve"> </w:t>
      </w:r>
      <w:r w:rsidRPr="00085DC9">
        <w:rPr>
          <w:rFonts w:ascii="Calibri" w:eastAsia="TimesNewRomanPS-BoldMT" w:hAnsi="Calibri" w:cs="TimesNewRomanPS-BoldMT"/>
          <w:color w:val="000000"/>
          <w:sz w:val="22"/>
          <w:szCs w:val="22"/>
        </w:rPr>
        <w:t>W przypadku wnoszenia wadium przelewem na rachunek bankowy, o jego wniesieniu w terminie decydować</w:t>
      </w:r>
      <w:r w:rsidRPr="00A94A89">
        <w:rPr>
          <w:rFonts w:ascii="Calibri" w:eastAsia="TimesNewRomanPS-BoldMT" w:hAnsi="Calibri" w:cs="TimesNewRomanPS-BoldMT"/>
          <w:color w:val="000000"/>
          <w:sz w:val="22"/>
          <w:szCs w:val="22"/>
        </w:rPr>
        <w:t xml:space="preserve"> będzie data i godzina wpływu środków na rachunek bankowy Zamawiającego.</w:t>
      </w:r>
      <w:r w:rsidRPr="00A94A89">
        <w:t xml:space="preserve"> </w:t>
      </w:r>
      <w:r w:rsidRPr="00A94A89">
        <w:rPr>
          <w:rFonts w:ascii="Calibri" w:eastAsia="TimesNewRomanPS-BoldMT" w:hAnsi="Calibri" w:cs="TimesNewRomanPS-BoldMT"/>
          <w:color w:val="000000"/>
          <w:sz w:val="22"/>
          <w:szCs w:val="22"/>
        </w:rPr>
        <w:t xml:space="preserve">Wniesienie wadium w pieniądzu będzie skuteczne, jeżeli w podanym terminie znajdzie się na rachunku bankowym Zamawiającego. Jeżeli wadium wniesiono w formie innej niż w pieniądzu, Wykonawca przekazuje zamawiającemu oryginał gwarancji lub poręczenia, w postaci elektronicznej, poprzez dołączenie do oferty za pośrednictwem miniPortalu. </w:t>
      </w:r>
      <w:r w:rsidRPr="00A94A89">
        <w:rPr>
          <w:rFonts w:ascii="Calibri" w:eastAsia="TimesNewRomanPS-BoldMT" w:hAnsi="Calibri" w:cs="TimesNewRomanPS-BoldMT"/>
          <w:color w:val="000000"/>
          <w:sz w:val="22"/>
          <w:szCs w:val="22"/>
        </w:rPr>
        <w:br/>
      </w:r>
    </w:p>
    <w:p w14:paraId="07E033F5" w14:textId="20E37AD3"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w:t>
      </w:r>
      <w:r w:rsidR="00014DEF">
        <w:rPr>
          <w:rFonts w:ascii="Calibri" w:eastAsia="TimesNewRomanPS-BoldMT" w:hAnsi="Calibri" w:cs="TimesNewRomanPS-BoldMT"/>
          <w:b/>
          <w:bCs/>
          <w:color w:val="000000"/>
          <w:sz w:val="22"/>
          <w:szCs w:val="22"/>
        </w:rPr>
        <w:t>X</w:t>
      </w:r>
      <w:r>
        <w:rPr>
          <w:rFonts w:ascii="Calibri" w:eastAsia="TimesNewRomanPS-BoldMT" w:hAnsi="Calibri" w:cs="TimesNewRomanPS-BoldMT"/>
          <w:b/>
          <w:bCs/>
          <w:color w:val="000000"/>
          <w:sz w:val="22"/>
          <w:szCs w:val="22"/>
        </w:rPr>
        <w:t>. OCHRONA DANYCH OSOBOWYCH.</w:t>
      </w:r>
    </w:p>
    <w:p w14:paraId="3F35F0E1" w14:textId="77777777" w:rsidR="00DC1BFE" w:rsidRDefault="00282EC1">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366CE65"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administratorem Pani/Pana danych osobowych jest Gmina Warlubie, ul. Dworcowa 15, 86-160 Warlubie</w:t>
      </w:r>
    </w:p>
    <w:p w14:paraId="6A08A652"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administrator wyznaczył Inspektora Danych </w:t>
      </w:r>
      <w:r>
        <w:rPr>
          <w:rFonts w:ascii="Calibri" w:eastAsia="TimesNewRomanPSMT" w:hAnsi="Calibri" w:cs="TimesNewRomanPSMT"/>
          <w:sz w:val="22"/>
          <w:szCs w:val="22"/>
        </w:rPr>
        <w:t xml:space="preserve">Osobowych pana – Krzysztof Kiełbasę inspektor@cbi24.pl , z którą można się kontaktować pod adresem e-mail: </w:t>
      </w:r>
      <w:hyperlink r:id="rId15" w:history="1">
        <w:r>
          <w:rPr>
            <w:rStyle w:val="Hipercze"/>
            <w:rFonts w:ascii="Calibri" w:eastAsia="TimesNewRomanPSMT" w:hAnsi="Calibri" w:cs="TimesNewRomanPSMT"/>
            <w:sz w:val="22"/>
            <w:szCs w:val="22"/>
          </w:rPr>
          <w:t>inspektor@cbi24.pl</w:t>
        </w:r>
      </w:hyperlink>
      <w:r>
        <w:rPr>
          <w:rFonts w:ascii="Calibri" w:eastAsia="TimesNewRomanPSMT" w:hAnsi="Calibri" w:cs="TimesNewRomanPSMT"/>
          <w:sz w:val="22"/>
          <w:szCs w:val="22"/>
        </w:rPr>
        <w:t xml:space="preserve"> </w:t>
      </w:r>
    </w:p>
    <w:p w14:paraId="68E18961" w14:textId="59C88B9F"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Pani/Pana dane osobowe przetwarzane będą na podstawie art. 6 ust. 1 lit. c RODO w celu związanym z przedmiotowym postępowaniem o udzielenie zamówienia pn.: „</w:t>
      </w:r>
      <w:r w:rsidR="00774F4D" w:rsidRPr="00774F4D">
        <w:rPr>
          <w:rFonts w:ascii="Calibri" w:eastAsia="TimesNewRomanPSMT" w:hAnsi="Calibri" w:cs="TimesNewRomanPSMT"/>
          <w:color w:val="000000"/>
          <w:sz w:val="22"/>
          <w:szCs w:val="22"/>
        </w:rPr>
        <w:t>Przebudowa drogi gminnej w miejscowości Bzowo, gmina Warlubie</w:t>
      </w:r>
      <w:r w:rsidR="00774F4D">
        <w:rPr>
          <w:rFonts w:ascii="Calibri" w:eastAsia="TimesNewRomanPSMT" w:hAnsi="Calibri" w:cs="TimesNewRomanPSMT"/>
          <w:color w:val="000000"/>
          <w:sz w:val="22"/>
          <w:szCs w:val="22"/>
        </w:rPr>
        <w:t>”</w:t>
      </w:r>
      <w:r>
        <w:rPr>
          <w:rFonts w:ascii="Calibri" w:eastAsia="TimesNewRomanPSMT" w:hAnsi="Calibri" w:cs="TimesNewRomanPSMT"/>
          <w:color w:val="000000"/>
          <w:sz w:val="22"/>
          <w:szCs w:val="22"/>
        </w:rPr>
        <w:t>, nr postępowania</w:t>
      </w:r>
      <w:r>
        <w:t xml:space="preserve"> </w:t>
      </w:r>
      <w:r>
        <w:rPr>
          <w:rFonts w:ascii="Calibri" w:eastAsia="TimesNewRomanPSMT" w:hAnsi="Calibri" w:cs="TimesNewRomanPSMT"/>
          <w:color w:val="000000"/>
          <w:sz w:val="22"/>
          <w:szCs w:val="22"/>
        </w:rPr>
        <w:t>SG.271.</w:t>
      </w:r>
      <w:r w:rsidR="00AD2099">
        <w:rPr>
          <w:rFonts w:ascii="Calibri" w:eastAsia="TimesNewRomanPSMT" w:hAnsi="Calibri" w:cs="TimesNewRomanPSMT"/>
          <w:color w:val="000000"/>
          <w:sz w:val="22"/>
          <w:szCs w:val="22"/>
        </w:rPr>
        <w:t>4</w:t>
      </w:r>
      <w:r>
        <w:rPr>
          <w:rFonts w:ascii="Calibri" w:eastAsia="TimesNewRomanPSMT" w:hAnsi="Calibri" w:cs="TimesNewRomanPSMT"/>
          <w:color w:val="000000"/>
          <w:sz w:val="22"/>
          <w:szCs w:val="22"/>
        </w:rPr>
        <w:t>.2021</w:t>
      </w:r>
      <w:r>
        <w:rPr>
          <w:rFonts w:ascii="Calibri" w:eastAsia="TimesNewRomanPS-BoldMT" w:hAnsi="Calibri" w:cs="TimesNewRomanPS-BoldMT"/>
          <w:b/>
          <w:bCs/>
          <w:color w:val="FF3333"/>
          <w:sz w:val="22"/>
          <w:szCs w:val="22"/>
        </w:rPr>
        <w:t xml:space="preserve"> </w:t>
      </w:r>
      <w:r>
        <w:rPr>
          <w:rFonts w:ascii="Calibri" w:eastAsia="TimesNewRomanPSMT" w:hAnsi="Calibri" w:cs="TimesNewRomanPSMT"/>
          <w:color w:val="000000"/>
          <w:sz w:val="22"/>
          <w:szCs w:val="22"/>
        </w:rPr>
        <w:t>prowadzonym w trybie podstawowym bez negocjacji;</w:t>
      </w:r>
    </w:p>
    <w:p w14:paraId="2F60362A"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odbiorcami Pani/Pana danych osobowych będą osoby lub podmioty, którym udostępniona zostanie dokumentacja postępowania w oparciu o art. 74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190AC0A0"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Pani/Pana dane osobowe będą przechowywane, zgodnie z art. 78 ust. 1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przez okres 4 lat od dnia zakończenia postępowania o udzielenie zamówienia, a jeżeli czas trwania umowy przekracza 4 lata, okres przechowywania obejmuje cały czas trwania umowy;</w:t>
      </w:r>
    </w:p>
    <w:p w14:paraId="4C8C8C05"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obowiązek podania przez Panią/Pana danych osobowych bezpośrednio Pani/Pana dotyczących jest wymogiem ustawowym określonym w przepisanych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związanym z udziałem w postępowaniu o udzielenie zamówienia publicznego.</w:t>
      </w:r>
    </w:p>
    <w:p w14:paraId="46E48A1C"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odniesieniu do Pani/Pana danych osobowych decyzje nie będą podejmowane w sposób zautomatyzowany, stosownie do art. 22 RODO.</w:t>
      </w:r>
    </w:p>
    <w:p w14:paraId="48933C66" w14:textId="77777777" w:rsidR="00DC1BFE" w:rsidRDefault="00282EC1">
      <w:pPr>
        <w:pStyle w:val="Standard"/>
        <w:autoSpaceDE w:val="0"/>
        <w:ind w:left="426"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posiada Pani/Pan:</w:t>
      </w:r>
    </w:p>
    <w:p w14:paraId="5380E1EE" w14:textId="77777777" w:rsidR="00DC1BFE" w:rsidRDefault="00282EC1" w:rsidP="001273C8">
      <w:pPr>
        <w:pStyle w:val="Standard"/>
        <w:autoSpaceDE w:val="0"/>
        <w:ind w:left="567"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 xml:space="preserve">na podstawie art. 15 RODO prawo dostępu do danych osobowych Pani/Pana dotyczących (w przypadku, gdy skorzystanie z tego prawa wymagałoby po stronie administratora niewspółmiernie dużego wysiłku </w:t>
      </w:r>
      <w:r>
        <w:rPr>
          <w:rFonts w:ascii="Calibri" w:eastAsia="TimesNewRomanPSMT" w:hAnsi="Calibri" w:cs="TimesNewRomanPSMT"/>
          <w:color w:val="000000"/>
          <w:sz w:val="22"/>
          <w:szCs w:val="22"/>
        </w:rPr>
        <w:lastRenderedPageBreak/>
        <w:t>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2684F3D" w14:textId="77777777" w:rsidR="00DC1BFE" w:rsidRDefault="00282EC1" w:rsidP="001273C8">
      <w:pPr>
        <w:pStyle w:val="Standard"/>
        <w:autoSpaceDE w:val="0"/>
        <w:ind w:left="567" w:hanging="283"/>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oraz nie może naruszać integralności protokołu oraz jego załączników);</w:t>
      </w:r>
    </w:p>
    <w:p w14:paraId="46B4A097" w14:textId="77777777" w:rsidR="00DC1BFE" w:rsidRDefault="00282EC1" w:rsidP="001273C8">
      <w:pPr>
        <w:pStyle w:val="Standard"/>
        <w:autoSpaceDE w:val="0"/>
        <w:ind w:left="567" w:hanging="283"/>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A819AFF" w14:textId="77777777" w:rsidR="00DC1BFE" w:rsidRDefault="00282EC1" w:rsidP="001273C8">
      <w:pPr>
        <w:pStyle w:val="Standard"/>
        <w:autoSpaceDE w:val="0"/>
        <w:ind w:left="567" w:hanging="283"/>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prawo do wniesienia skargi do Prezesa Urzędu Ochrony Danych Osobowych, gdy uzna Pani/Pan, że przetwarzanie danych osobowych Pani/Pana dotyczących narusza przepisy RODO;</w:t>
      </w:r>
    </w:p>
    <w:p w14:paraId="7923EFD1" w14:textId="77777777" w:rsidR="00DC1BFE" w:rsidRDefault="00282EC1">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nie przysługuje Pani/Panu:</w:t>
      </w:r>
    </w:p>
    <w:p w14:paraId="72B41431" w14:textId="77777777" w:rsidR="00DC1BFE" w:rsidRDefault="00282EC1">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 związku z art. 17 ust. 3 lit. b, d lub e RODO prawo do usunięcia danych osobowych;</w:t>
      </w:r>
    </w:p>
    <w:p w14:paraId="017791F8" w14:textId="77777777" w:rsidR="00DC1BFE" w:rsidRDefault="00282EC1">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prawo do przenoszenia danych osobowych, o którym mowa w art. 20 RODO;</w:t>
      </w:r>
    </w:p>
    <w:p w14:paraId="63277570" w14:textId="77777777" w:rsidR="00DC1BFE" w:rsidRDefault="00282EC1">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na podstawie art. 21 RODO prawo sprzeciwu, wobec przetwarzania danych osobowych, gdyż podstawą prawną przetwarzania Pani/Pana danych osobowych jest art. 6 ust. 1 lit. C RODO;</w:t>
      </w:r>
    </w:p>
    <w:p w14:paraId="7BD1392E" w14:textId="77777777" w:rsidR="00DC1BFE" w:rsidRDefault="00282EC1" w:rsidP="000602F2">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8B89CE" w14:textId="77777777" w:rsidR="00DC1BFE" w:rsidRDefault="00DC1BFE">
      <w:pPr>
        <w:pStyle w:val="Standard"/>
        <w:autoSpaceDE w:val="0"/>
        <w:rPr>
          <w:rFonts w:ascii="Calibri" w:eastAsia="TimesNewRomanPS-BoldMT" w:hAnsi="Calibri" w:cs="TimesNewRomanPS-BoldMT"/>
          <w:b/>
          <w:bCs/>
          <w:color w:val="000000"/>
          <w:sz w:val="14"/>
          <w:szCs w:val="14"/>
        </w:rPr>
      </w:pPr>
    </w:p>
    <w:p w14:paraId="3A5673B2" w14:textId="2FC3FC25"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w:t>
      </w:r>
      <w:r w:rsidR="00014DEF">
        <w:rPr>
          <w:rFonts w:ascii="Calibri" w:eastAsia="TimesNewRomanPS-BoldMT" w:hAnsi="Calibri" w:cs="TimesNewRomanPS-BoldMT"/>
          <w:b/>
          <w:bCs/>
          <w:color w:val="000000"/>
          <w:sz w:val="22"/>
          <w:szCs w:val="22"/>
        </w:rPr>
        <w:t>X</w:t>
      </w:r>
      <w:r>
        <w:rPr>
          <w:rFonts w:ascii="Calibri" w:eastAsia="TimesNewRomanPS-BoldMT" w:hAnsi="Calibri" w:cs="TimesNewRomanPS-BoldMT"/>
          <w:b/>
          <w:bCs/>
          <w:color w:val="000000"/>
          <w:sz w:val="22"/>
          <w:szCs w:val="22"/>
        </w:rPr>
        <w:t>. INFORMACJE DODATKOWE.</w:t>
      </w:r>
    </w:p>
    <w:p w14:paraId="21A15705" w14:textId="77777777" w:rsidR="00DC1BFE" w:rsidRDefault="00282EC1">
      <w:pPr>
        <w:pStyle w:val="Standard"/>
        <w:autoSpaceDE w:val="0"/>
        <w:ind w:left="284"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Zamawiający nie przewiduje wykluczenia Wykonawcy na podstawie art 109 ust.1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5942F1C" w14:textId="77777777" w:rsidR="00DC1BFE" w:rsidRDefault="00282EC1">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nie stawia warunków udziału w postępowaniu w rozumieniu art. 57 pkt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60E02C46" w14:textId="3ED2BC81" w:rsidR="00DC1BFE" w:rsidRDefault="00282EC1">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Zamawiający nie dopuszcza możliwości składania ofert częściowych. Przedmiot zamówienia nie został podzielony na części. Powody niedokonania podziału zamówienia na części: na podstawie art. 91 ust. 2 Zamawiający ze względów technologicznych i produkcyjnych nie dokonał podziału zamówienia na części. Przedmiot zamówienia </w:t>
      </w:r>
      <w:r w:rsidR="0070430E">
        <w:rPr>
          <w:rFonts w:ascii="Calibri" w:eastAsia="TimesNewRomanPSMT" w:hAnsi="Calibri" w:cs="TimesNewRomanPSMT"/>
          <w:color w:val="000000"/>
          <w:sz w:val="22"/>
          <w:szCs w:val="22"/>
        </w:rPr>
        <w:t>jest mały w swoim zakresie i nie podlega podziałowi</w:t>
      </w:r>
      <w:r>
        <w:rPr>
          <w:rFonts w:ascii="Calibri" w:eastAsia="TimesNewRomanPSMT" w:hAnsi="Calibri" w:cs="TimesNewRomanPSMT"/>
          <w:color w:val="000000"/>
          <w:sz w:val="22"/>
          <w:szCs w:val="22"/>
        </w:rPr>
        <w:t>.</w:t>
      </w:r>
    </w:p>
    <w:p w14:paraId="130F50E0" w14:textId="77777777" w:rsidR="00DC1BFE" w:rsidRDefault="00282EC1">
      <w:pPr>
        <w:pStyle w:val="Standard"/>
        <w:autoSpaceDE w:val="0"/>
        <w:ind w:left="284"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Zamawiający nie dopuszcza możliwości składania ofert wariantowych.</w:t>
      </w:r>
    </w:p>
    <w:p w14:paraId="4D9E53E0"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Zamawiający nie stawia wymogów w zakresie zatrudnienia przez Wykonawcę lub Podwykonawcę na podstawie stosunku pracy osób wykonujących czynności w zakresie realizacji zamówienia, o których mowa w art. 95 ust.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E04A28C"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stawia </w:t>
      </w:r>
      <w:r>
        <w:rPr>
          <w:rFonts w:ascii="Calibri" w:eastAsia="TimesNewRomanPSMT" w:hAnsi="Calibri" w:cs="TimesNewRomanPSMT"/>
          <w:color w:val="000000"/>
          <w:sz w:val="22"/>
          <w:szCs w:val="22"/>
        </w:rPr>
        <w:t xml:space="preserve">wymagań w zakresie zatrudnienia osób, o których mowa w art 96 ust. 2 pkt 2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22DCBD76" w14:textId="77777777" w:rsidR="00DC1BFE" w:rsidRPr="005A7FA3"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Zamawiający nie zastrzega możliwości ubiegania się o udzielenie zamówienia wyłącznie przez Wykonawców, o których mowa w art 94 </w:t>
      </w:r>
      <w:proofErr w:type="spellStart"/>
      <w:r>
        <w:rPr>
          <w:rFonts w:ascii="Calibri" w:eastAsia="TimesNewRomanPSMT" w:hAnsi="Calibri" w:cs="TimesNewRomanPSMT"/>
          <w:color w:val="000000"/>
          <w:sz w:val="22"/>
          <w:szCs w:val="22"/>
        </w:rPr>
        <w:t>Pzp</w:t>
      </w:r>
      <w:proofErr w:type="spellEnd"/>
    </w:p>
    <w:p w14:paraId="095D213A" w14:textId="1C160220" w:rsidR="00DC1BFE" w:rsidRPr="005A7FA3" w:rsidRDefault="00282EC1" w:rsidP="00014DEF">
      <w:pPr>
        <w:pStyle w:val="Standard"/>
        <w:autoSpaceDE w:val="0"/>
        <w:ind w:left="284" w:hanging="284"/>
        <w:jc w:val="both"/>
      </w:pPr>
      <w:r w:rsidRPr="005A7FA3">
        <w:rPr>
          <w:rFonts w:ascii="Calibri" w:eastAsia="TimesNewRomanPS-BoldMT" w:hAnsi="Calibri" w:cs="TimesNewRomanPS-BoldMT"/>
          <w:b/>
          <w:bCs/>
          <w:sz w:val="22"/>
          <w:szCs w:val="22"/>
        </w:rPr>
        <w:t xml:space="preserve">8. </w:t>
      </w:r>
      <w:r w:rsidRPr="005A7FA3">
        <w:rPr>
          <w:rFonts w:ascii="Calibri" w:eastAsia="TimesNewRomanPSMT" w:hAnsi="Calibri" w:cs="TimesNewRomanPSMT"/>
          <w:sz w:val="22"/>
          <w:szCs w:val="22"/>
        </w:rPr>
        <w:t xml:space="preserve">Zamawiający nie przewiduje udzielania zamówień, o których mowa w art. 214 ust. 1 pkt 7 </w:t>
      </w:r>
      <w:proofErr w:type="spellStart"/>
      <w:r w:rsidRPr="005A7FA3">
        <w:rPr>
          <w:rFonts w:ascii="Calibri" w:eastAsia="TimesNewRomanPSMT" w:hAnsi="Calibri" w:cs="TimesNewRomanPSMT"/>
          <w:sz w:val="22"/>
          <w:szCs w:val="22"/>
        </w:rPr>
        <w:t>Pzp</w:t>
      </w:r>
      <w:proofErr w:type="spellEnd"/>
      <w:r w:rsidRPr="005A7FA3">
        <w:rPr>
          <w:rFonts w:ascii="Calibri" w:eastAsia="TimesNewRomanPSMT" w:hAnsi="Calibri" w:cs="TimesNewRomanPSMT"/>
          <w:sz w:val="22"/>
          <w:szCs w:val="22"/>
        </w:rPr>
        <w:t>.</w:t>
      </w:r>
    </w:p>
    <w:p w14:paraId="54D05AE0"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Zamawiający nie wymaga przeprowadzenia przez Wykonawcę wizji lokalnej;</w:t>
      </w:r>
    </w:p>
    <w:p w14:paraId="583B350A"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Zamawiający nie przewiduje prowadzenia rozliczeń z Wykonawcą w walutach obcych;</w:t>
      </w:r>
    </w:p>
    <w:p w14:paraId="726EAF86"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11</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zwrotu kosztów udziału w postępowaniu;</w:t>
      </w:r>
    </w:p>
    <w:p w14:paraId="1B50A14A"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nie zastrzega obowiązku osobistego wykonania przez Wykonawcę kluczowych zadań;</w:t>
      </w:r>
    </w:p>
    <w:p w14:paraId="7F48663A"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 przewiduje zawarcia umowy ramowej;</w:t>
      </w:r>
    </w:p>
    <w:p w14:paraId="1786B0D0"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14</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aukcji elektronicznej;</w:t>
      </w:r>
    </w:p>
    <w:p w14:paraId="2539EB37"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15.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dopuszcza </w:t>
      </w:r>
      <w:r>
        <w:rPr>
          <w:rFonts w:ascii="Calibri" w:eastAsia="TimesNewRomanPSMT" w:hAnsi="Calibri" w:cs="TimesNewRomanPSMT"/>
          <w:color w:val="000000"/>
          <w:sz w:val="22"/>
          <w:szCs w:val="22"/>
        </w:rPr>
        <w:t xml:space="preserve">możliwości złożenia oferty ofercie w postaci katalogu elektronicznego lub dołączenia katalogu elektronicznego do oferty, w sytuacji określonej w art. 93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A0153AE" w14:textId="6CCF6C61" w:rsidR="00DC1BFE" w:rsidRPr="00014DEF" w:rsidRDefault="00282EC1" w:rsidP="00014DEF">
      <w:pPr>
        <w:pStyle w:val="Standard"/>
        <w:autoSpaceDE w:val="0"/>
        <w:ind w:left="284" w:hanging="284"/>
        <w:jc w:val="both"/>
        <w:rPr>
          <w:b/>
          <w:bCs/>
          <w:color w:val="FF0000"/>
        </w:rPr>
      </w:pPr>
      <w:r>
        <w:rPr>
          <w:rFonts w:ascii="Calibri" w:eastAsia="TimesNewRomanPS-BoldMT" w:hAnsi="Calibri" w:cs="TimesNewRomanPS-BoldMT"/>
          <w:b/>
          <w:bCs/>
          <w:color w:val="000000"/>
          <w:sz w:val="22"/>
          <w:szCs w:val="22"/>
        </w:rPr>
        <w:t>16</w:t>
      </w:r>
      <w:r w:rsidRPr="00014DEF">
        <w:rPr>
          <w:rFonts w:ascii="Calibri" w:eastAsia="TimesNewRomanPS-BoldMT" w:hAnsi="Calibri" w:cs="TimesNewRomanPS-BoldMT"/>
          <w:b/>
          <w:bCs/>
          <w:color w:val="FF0000"/>
          <w:sz w:val="22"/>
          <w:szCs w:val="22"/>
        </w:rPr>
        <w:t xml:space="preserve">. </w:t>
      </w:r>
      <w:r w:rsidRPr="00D979E2">
        <w:rPr>
          <w:rFonts w:ascii="Calibri" w:eastAsia="TimesNewRomanPSMT" w:hAnsi="Calibri" w:cs="TimesNewRomanPSMT"/>
          <w:sz w:val="22"/>
          <w:szCs w:val="22"/>
        </w:rPr>
        <w:t>Zamawiający żąda wniesienia zabezpieczenia należytego wykonania umow</w:t>
      </w:r>
      <w:r w:rsidR="00D979E2" w:rsidRPr="00D979E2">
        <w:rPr>
          <w:rFonts w:ascii="Calibri" w:eastAsia="TimesNewRomanPSMT" w:hAnsi="Calibri" w:cs="TimesNewRomanPSMT"/>
          <w:sz w:val="22"/>
          <w:szCs w:val="22"/>
        </w:rPr>
        <w:t>y w wysokości 3 % wynagrodzenia brutto na warunkach określonych w projektowanych postanowieniach umowy (zał. nr 3 do SWZ).</w:t>
      </w:r>
    </w:p>
    <w:p w14:paraId="5FF4049D" w14:textId="77777777" w:rsidR="00DC1BFE" w:rsidRDefault="00282EC1" w:rsidP="00014DEF">
      <w:pPr>
        <w:pStyle w:val="Standard"/>
        <w:autoSpaceDE w:val="0"/>
        <w:ind w:left="284" w:hanging="284"/>
        <w:jc w:val="both"/>
      </w:pPr>
      <w:r>
        <w:rPr>
          <w:rFonts w:ascii="Calibri" w:eastAsia="TimesNewRomanPS-BoldMT" w:hAnsi="Calibri" w:cs="TimesNewRomanPS-BoldMT"/>
          <w:b/>
          <w:bCs/>
          <w:color w:val="000000"/>
          <w:sz w:val="22"/>
          <w:szCs w:val="22"/>
        </w:rPr>
        <w:t xml:space="preserve">17. </w:t>
      </w:r>
      <w:r>
        <w:rPr>
          <w:rFonts w:ascii="Calibri" w:eastAsia="TimesNewRomanPSMT" w:hAnsi="Calibri" w:cs="TimesNewRomanPSMT"/>
          <w:color w:val="000000"/>
          <w:sz w:val="22"/>
          <w:szCs w:val="22"/>
        </w:rPr>
        <w:t xml:space="preserve">Zgodnie z art. 310 pkt 1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Zamawiający przewiduje możliwość unieważnienia przedmiotowego postępowania, jeżeli środki, które Zamawiający zamierzał przeznaczyć na sfinansowanie całości lub części zamówienia, nie zostały mu przyznane.</w:t>
      </w:r>
    </w:p>
    <w:p w14:paraId="2F61E309" w14:textId="77777777" w:rsidR="00DC1BFE" w:rsidRDefault="00DC1BFE">
      <w:pPr>
        <w:pStyle w:val="Standard"/>
        <w:autoSpaceDE w:val="0"/>
        <w:rPr>
          <w:rFonts w:ascii="Calibri" w:eastAsia="TimesNewRomanPS-BoldMT" w:hAnsi="Calibri" w:cs="TimesNewRomanPS-BoldMT"/>
          <w:b/>
          <w:bCs/>
          <w:color w:val="000000"/>
          <w:sz w:val="22"/>
          <w:szCs w:val="22"/>
        </w:rPr>
      </w:pPr>
    </w:p>
    <w:p w14:paraId="594FAE9A" w14:textId="77777777" w:rsidR="00DC1BFE" w:rsidRDefault="00282EC1">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ZAŁĄCZNIKI:</w:t>
      </w:r>
    </w:p>
    <w:p w14:paraId="60EA3E15" w14:textId="5B7CAC33"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1 - Formularz Oferty;</w:t>
      </w:r>
    </w:p>
    <w:p w14:paraId="58E6F8CB" w14:textId="02DC9EF6" w:rsidR="008D4728" w:rsidRDefault="008D4728">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1a – Kosztorys ofertowy</w:t>
      </w:r>
    </w:p>
    <w:p w14:paraId="155C9A4D" w14:textId="32231791"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2 - Oświadczenie o braku podstaw do wykluczenia;</w:t>
      </w:r>
    </w:p>
    <w:p w14:paraId="074BE002" w14:textId="224642D7" w:rsidR="00440F9B" w:rsidRDefault="00440F9B">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2a – Oświadczenie o spełnianiu warunków udziału w postępowaniu</w:t>
      </w:r>
    </w:p>
    <w:p w14:paraId="1C983A51" w14:textId="2EB9778F" w:rsidR="00DC1BFE" w:rsidRDefault="00282EC1">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3 –Projektowane postanowienia umowy;</w:t>
      </w:r>
    </w:p>
    <w:p w14:paraId="1C2C74EE" w14:textId="2D1C62F3" w:rsidR="00D979E2" w:rsidRPr="00722F6C" w:rsidRDefault="00D979E2">
      <w:pPr>
        <w:pStyle w:val="Standard"/>
        <w:autoSpaceDE w:val="0"/>
        <w:rPr>
          <w:rFonts w:ascii="Calibri" w:eastAsia="TimesNewRomanPSMT" w:hAnsi="Calibri" w:cs="TimesNewRomanPSMT"/>
          <w:color w:val="000000"/>
          <w:sz w:val="22"/>
          <w:szCs w:val="22"/>
        </w:rPr>
      </w:pPr>
      <w:r w:rsidRPr="00722F6C">
        <w:rPr>
          <w:rFonts w:ascii="Calibri" w:eastAsia="TimesNewRomanPSMT" w:hAnsi="Calibri" w:cs="TimesNewRomanPSMT"/>
          <w:color w:val="000000"/>
          <w:sz w:val="22"/>
          <w:szCs w:val="22"/>
        </w:rPr>
        <w:t>Załącznik nr 4 – Wykaz wykonanych zamówień</w:t>
      </w:r>
    </w:p>
    <w:p w14:paraId="350CC94A" w14:textId="3E49CBB4" w:rsidR="00D979E2" w:rsidRPr="00DA4DFB" w:rsidRDefault="00D979E2">
      <w:pPr>
        <w:pStyle w:val="Standard"/>
        <w:autoSpaceDE w:val="0"/>
        <w:rPr>
          <w:rFonts w:ascii="Calibri" w:eastAsia="TimesNewRomanPSMT" w:hAnsi="Calibri" w:cs="TimesNewRomanPSMT"/>
          <w:color w:val="000000"/>
          <w:sz w:val="22"/>
          <w:szCs w:val="22"/>
        </w:rPr>
      </w:pPr>
      <w:r w:rsidRPr="00DA4DFB">
        <w:rPr>
          <w:rFonts w:ascii="Calibri" w:eastAsia="TimesNewRomanPSMT" w:hAnsi="Calibri" w:cs="TimesNewRomanPSMT"/>
          <w:color w:val="000000"/>
          <w:sz w:val="22"/>
          <w:szCs w:val="22"/>
        </w:rPr>
        <w:t>Załącznik nr 5 – Wykaz osób, które będą uczestniczyć w wykonaniu zamówienia</w:t>
      </w:r>
    </w:p>
    <w:p w14:paraId="77118C7A" w14:textId="4FA8320C" w:rsidR="00D979E2" w:rsidRPr="00F76467" w:rsidRDefault="00D979E2">
      <w:pPr>
        <w:pStyle w:val="Standard"/>
        <w:autoSpaceDE w:val="0"/>
        <w:rPr>
          <w:rFonts w:ascii="Calibri" w:eastAsia="TimesNewRomanPSMT" w:hAnsi="Calibri" w:cs="TimesNewRomanPSMT"/>
          <w:color w:val="000000"/>
          <w:sz w:val="22"/>
          <w:szCs w:val="22"/>
        </w:rPr>
      </w:pPr>
      <w:r w:rsidRPr="00F76467">
        <w:rPr>
          <w:rFonts w:ascii="Calibri" w:eastAsia="TimesNewRomanPSMT" w:hAnsi="Calibri" w:cs="TimesNewRomanPSMT"/>
          <w:color w:val="000000"/>
          <w:sz w:val="22"/>
          <w:szCs w:val="22"/>
        </w:rPr>
        <w:t>Załącznik nr 6 – Zobowiązanie podmiotu do oddania w dyspozycję Wykonawcy niezbędnych zasobów</w:t>
      </w:r>
    </w:p>
    <w:p w14:paraId="453DD384" w14:textId="2CB26860" w:rsidR="00D979E2" w:rsidRPr="002B6F3F" w:rsidRDefault="00B54835">
      <w:pPr>
        <w:pStyle w:val="Standard"/>
        <w:autoSpaceDE w:val="0"/>
        <w:rPr>
          <w:rFonts w:ascii="Calibri" w:eastAsia="TimesNewRomanPSMT" w:hAnsi="Calibri" w:cs="TimesNewRomanPSMT"/>
          <w:color w:val="000000"/>
          <w:sz w:val="22"/>
          <w:szCs w:val="22"/>
        </w:rPr>
      </w:pPr>
      <w:r w:rsidRPr="002B6F3F">
        <w:rPr>
          <w:rFonts w:ascii="Calibri" w:eastAsia="TimesNewRomanPSMT" w:hAnsi="Calibri" w:cs="TimesNewRomanPSMT"/>
          <w:color w:val="000000"/>
          <w:sz w:val="22"/>
          <w:szCs w:val="22"/>
        </w:rPr>
        <w:t>Załącznik nr 7 – Dokumentacja techniczna</w:t>
      </w:r>
      <w:r w:rsidR="002B6F3F">
        <w:rPr>
          <w:rFonts w:ascii="Calibri" w:eastAsia="TimesNewRomanPSMT" w:hAnsi="Calibri" w:cs="TimesNewRomanPSMT"/>
          <w:color w:val="000000"/>
          <w:sz w:val="22"/>
          <w:szCs w:val="22"/>
        </w:rPr>
        <w:t xml:space="preserve"> /Folder w ZIP/</w:t>
      </w:r>
    </w:p>
    <w:p w14:paraId="59CE7C4C" w14:textId="563BA6A9" w:rsidR="00B54835" w:rsidRDefault="00B54835">
      <w:pPr>
        <w:pStyle w:val="Standard"/>
        <w:autoSpaceDE w:val="0"/>
        <w:rPr>
          <w:rFonts w:ascii="Calibri" w:eastAsia="TimesNewRomanPSMT" w:hAnsi="Calibri" w:cs="TimesNewRomanPSMT"/>
          <w:color w:val="000000"/>
          <w:sz w:val="22"/>
          <w:szCs w:val="22"/>
        </w:rPr>
      </w:pPr>
    </w:p>
    <w:p w14:paraId="283A6E40" w14:textId="728DA186" w:rsidR="00DC1BFE" w:rsidRDefault="00DC1BFE" w:rsidP="008364A1">
      <w:pPr>
        <w:pStyle w:val="Standard"/>
        <w:autoSpaceDE w:val="0"/>
        <w:rPr>
          <w:rFonts w:ascii="Calibri" w:eastAsia="TimesNewRomanPS-BoldItalicMT" w:hAnsi="Calibri" w:cs="TimesNewRomanPS-BoldItalicMT"/>
          <w:b/>
          <w:bCs/>
          <w:i/>
          <w:iCs/>
          <w:color w:val="000000"/>
          <w:sz w:val="22"/>
          <w:szCs w:val="22"/>
        </w:rPr>
      </w:pPr>
    </w:p>
    <w:p w14:paraId="64A44D16"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0B4998C4" w14:textId="341C3EBA" w:rsidR="00DC1BFE" w:rsidRDefault="00DC1BFE">
      <w:pPr>
        <w:pStyle w:val="Standard"/>
        <w:autoSpaceDE w:val="0"/>
        <w:rPr>
          <w:rFonts w:ascii="Calibri" w:eastAsia="TimesNewRomanPS-BoldItalicMT" w:hAnsi="Calibri" w:cs="TimesNewRomanPS-BoldItalicMT"/>
          <w:b/>
          <w:bCs/>
          <w:i/>
          <w:iCs/>
          <w:color w:val="000000"/>
          <w:sz w:val="22"/>
          <w:szCs w:val="22"/>
        </w:rPr>
      </w:pPr>
    </w:p>
    <w:p w14:paraId="3A9F2735" w14:textId="06AFFA98" w:rsidR="0029722A" w:rsidRDefault="0029722A">
      <w:pPr>
        <w:pStyle w:val="Standard"/>
        <w:autoSpaceDE w:val="0"/>
        <w:rPr>
          <w:rFonts w:ascii="Calibri" w:eastAsia="TimesNewRomanPS-BoldItalicMT" w:hAnsi="Calibri" w:cs="TimesNewRomanPS-BoldItalicMT"/>
          <w:b/>
          <w:bCs/>
          <w:i/>
          <w:iCs/>
          <w:color w:val="000000"/>
          <w:sz w:val="22"/>
          <w:szCs w:val="22"/>
        </w:rPr>
      </w:pPr>
    </w:p>
    <w:p w14:paraId="282D40A2" w14:textId="6B154F28" w:rsidR="0029722A" w:rsidRDefault="0029722A">
      <w:pPr>
        <w:pStyle w:val="Standard"/>
        <w:autoSpaceDE w:val="0"/>
        <w:rPr>
          <w:rFonts w:ascii="Calibri" w:eastAsia="TimesNewRomanPS-BoldItalicMT" w:hAnsi="Calibri" w:cs="TimesNewRomanPS-BoldItalicMT"/>
          <w:b/>
          <w:bCs/>
          <w:i/>
          <w:iCs/>
          <w:color w:val="000000"/>
          <w:sz w:val="22"/>
          <w:szCs w:val="22"/>
        </w:rPr>
      </w:pPr>
    </w:p>
    <w:p w14:paraId="2B8A963D" w14:textId="7EB25A6E" w:rsidR="0029722A" w:rsidRDefault="0029722A">
      <w:pPr>
        <w:pStyle w:val="Standard"/>
        <w:autoSpaceDE w:val="0"/>
        <w:rPr>
          <w:rFonts w:ascii="Calibri" w:eastAsia="TimesNewRomanPS-BoldItalicMT" w:hAnsi="Calibri" w:cs="TimesNewRomanPS-BoldItalicMT"/>
          <w:b/>
          <w:bCs/>
          <w:i/>
          <w:iCs/>
          <w:color w:val="000000"/>
          <w:sz w:val="22"/>
          <w:szCs w:val="22"/>
        </w:rPr>
      </w:pPr>
    </w:p>
    <w:p w14:paraId="1B44179D" w14:textId="1E4A9A02" w:rsidR="0029722A" w:rsidRDefault="0029722A">
      <w:pPr>
        <w:pStyle w:val="Standard"/>
        <w:autoSpaceDE w:val="0"/>
        <w:rPr>
          <w:rFonts w:ascii="Calibri" w:eastAsia="TimesNewRomanPS-BoldItalicMT" w:hAnsi="Calibri" w:cs="TimesNewRomanPS-BoldItalicMT"/>
          <w:b/>
          <w:bCs/>
          <w:i/>
          <w:iCs/>
          <w:color w:val="000000"/>
          <w:sz w:val="22"/>
          <w:szCs w:val="22"/>
        </w:rPr>
      </w:pPr>
    </w:p>
    <w:p w14:paraId="2F030C81" w14:textId="2303792C" w:rsidR="0029722A" w:rsidRDefault="0029722A">
      <w:pPr>
        <w:pStyle w:val="Standard"/>
        <w:autoSpaceDE w:val="0"/>
        <w:rPr>
          <w:rFonts w:ascii="Calibri" w:eastAsia="TimesNewRomanPS-BoldItalicMT" w:hAnsi="Calibri" w:cs="TimesNewRomanPS-BoldItalicMT"/>
          <w:b/>
          <w:bCs/>
          <w:i/>
          <w:iCs/>
          <w:color w:val="000000"/>
          <w:sz w:val="22"/>
          <w:szCs w:val="22"/>
        </w:rPr>
      </w:pPr>
    </w:p>
    <w:p w14:paraId="574C4B53" w14:textId="24F28DCA" w:rsidR="0029722A" w:rsidRDefault="0029722A">
      <w:pPr>
        <w:pStyle w:val="Standard"/>
        <w:autoSpaceDE w:val="0"/>
        <w:rPr>
          <w:rFonts w:ascii="Calibri" w:eastAsia="TimesNewRomanPS-BoldItalicMT" w:hAnsi="Calibri" w:cs="TimesNewRomanPS-BoldItalicMT"/>
          <w:b/>
          <w:bCs/>
          <w:i/>
          <w:iCs/>
          <w:color w:val="000000"/>
          <w:sz w:val="22"/>
          <w:szCs w:val="22"/>
        </w:rPr>
      </w:pPr>
    </w:p>
    <w:p w14:paraId="083641AC" w14:textId="24821B4F" w:rsidR="0029722A" w:rsidRDefault="0029722A">
      <w:pPr>
        <w:pStyle w:val="Standard"/>
        <w:autoSpaceDE w:val="0"/>
        <w:rPr>
          <w:rFonts w:ascii="Calibri" w:eastAsia="TimesNewRomanPS-BoldItalicMT" w:hAnsi="Calibri" w:cs="TimesNewRomanPS-BoldItalicMT"/>
          <w:b/>
          <w:bCs/>
          <w:i/>
          <w:iCs/>
          <w:color w:val="000000"/>
          <w:sz w:val="22"/>
          <w:szCs w:val="22"/>
        </w:rPr>
      </w:pPr>
    </w:p>
    <w:p w14:paraId="2E5E658A" w14:textId="766A2FAD" w:rsidR="0029722A" w:rsidRDefault="0029722A">
      <w:pPr>
        <w:pStyle w:val="Standard"/>
        <w:autoSpaceDE w:val="0"/>
        <w:rPr>
          <w:rFonts w:ascii="Calibri" w:eastAsia="TimesNewRomanPS-BoldItalicMT" w:hAnsi="Calibri" w:cs="TimesNewRomanPS-BoldItalicMT"/>
          <w:b/>
          <w:bCs/>
          <w:i/>
          <w:iCs/>
          <w:color w:val="000000"/>
          <w:sz w:val="22"/>
          <w:szCs w:val="22"/>
        </w:rPr>
      </w:pPr>
    </w:p>
    <w:p w14:paraId="62B40A2A" w14:textId="2FF6D316" w:rsidR="0029722A" w:rsidRDefault="0029722A">
      <w:pPr>
        <w:pStyle w:val="Standard"/>
        <w:autoSpaceDE w:val="0"/>
        <w:rPr>
          <w:rFonts w:ascii="Calibri" w:eastAsia="TimesNewRomanPS-BoldItalicMT" w:hAnsi="Calibri" w:cs="TimesNewRomanPS-BoldItalicMT"/>
          <w:b/>
          <w:bCs/>
          <w:i/>
          <w:iCs/>
          <w:color w:val="000000"/>
          <w:sz w:val="22"/>
          <w:szCs w:val="22"/>
        </w:rPr>
      </w:pPr>
    </w:p>
    <w:p w14:paraId="2B0CC710" w14:textId="243D8303" w:rsidR="0029722A" w:rsidRDefault="0029722A">
      <w:pPr>
        <w:pStyle w:val="Standard"/>
        <w:autoSpaceDE w:val="0"/>
        <w:rPr>
          <w:rFonts w:ascii="Calibri" w:eastAsia="TimesNewRomanPS-BoldItalicMT" w:hAnsi="Calibri" w:cs="TimesNewRomanPS-BoldItalicMT"/>
          <w:b/>
          <w:bCs/>
          <w:i/>
          <w:iCs/>
          <w:color w:val="000000"/>
          <w:sz w:val="22"/>
          <w:szCs w:val="22"/>
        </w:rPr>
      </w:pPr>
    </w:p>
    <w:p w14:paraId="66D7C787" w14:textId="7F0E8425" w:rsidR="0029722A" w:rsidRDefault="0029722A">
      <w:pPr>
        <w:pStyle w:val="Standard"/>
        <w:autoSpaceDE w:val="0"/>
        <w:rPr>
          <w:rFonts w:ascii="Calibri" w:eastAsia="TimesNewRomanPS-BoldItalicMT" w:hAnsi="Calibri" w:cs="TimesNewRomanPS-BoldItalicMT"/>
          <w:b/>
          <w:bCs/>
          <w:i/>
          <w:iCs/>
          <w:color w:val="000000"/>
          <w:sz w:val="22"/>
          <w:szCs w:val="22"/>
        </w:rPr>
      </w:pPr>
    </w:p>
    <w:p w14:paraId="6AF0742D" w14:textId="25A5E28D" w:rsidR="0029722A" w:rsidRDefault="0029722A">
      <w:pPr>
        <w:pStyle w:val="Standard"/>
        <w:autoSpaceDE w:val="0"/>
        <w:rPr>
          <w:rFonts w:ascii="Calibri" w:eastAsia="TimesNewRomanPS-BoldItalicMT" w:hAnsi="Calibri" w:cs="TimesNewRomanPS-BoldItalicMT"/>
          <w:b/>
          <w:bCs/>
          <w:i/>
          <w:iCs/>
          <w:color w:val="000000"/>
          <w:sz w:val="22"/>
          <w:szCs w:val="22"/>
        </w:rPr>
      </w:pPr>
    </w:p>
    <w:p w14:paraId="67F10CF8" w14:textId="258B6674" w:rsidR="0029722A" w:rsidRDefault="0029722A">
      <w:pPr>
        <w:pStyle w:val="Standard"/>
        <w:autoSpaceDE w:val="0"/>
        <w:rPr>
          <w:rFonts w:ascii="Calibri" w:eastAsia="TimesNewRomanPS-BoldItalicMT" w:hAnsi="Calibri" w:cs="TimesNewRomanPS-BoldItalicMT"/>
          <w:b/>
          <w:bCs/>
          <w:i/>
          <w:iCs/>
          <w:color w:val="000000"/>
          <w:sz w:val="22"/>
          <w:szCs w:val="22"/>
        </w:rPr>
      </w:pPr>
    </w:p>
    <w:p w14:paraId="6FE63A3E" w14:textId="6E554F03" w:rsidR="0029722A" w:rsidRDefault="0029722A">
      <w:pPr>
        <w:pStyle w:val="Standard"/>
        <w:autoSpaceDE w:val="0"/>
        <w:rPr>
          <w:rFonts w:ascii="Calibri" w:eastAsia="TimesNewRomanPS-BoldItalicMT" w:hAnsi="Calibri" w:cs="TimesNewRomanPS-BoldItalicMT"/>
          <w:b/>
          <w:bCs/>
          <w:i/>
          <w:iCs/>
          <w:color w:val="000000"/>
          <w:sz w:val="22"/>
          <w:szCs w:val="22"/>
        </w:rPr>
      </w:pPr>
    </w:p>
    <w:p w14:paraId="59C514E8" w14:textId="78BFFAFE" w:rsidR="0029722A" w:rsidRDefault="0029722A">
      <w:pPr>
        <w:pStyle w:val="Standard"/>
        <w:autoSpaceDE w:val="0"/>
        <w:rPr>
          <w:rFonts w:ascii="Calibri" w:eastAsia="TimesNewRomanPS-BoldItalicMT" w:hAnsi="Calibri" w:cs="TimesNewRomanPS-BoldItalicMT"/>
          <w:b/>
          <w:bCs/>
          <w:i/>
          <w:iCs/>
          <w:color w:val="000000"/>
          <w:sz w:val="22"/>
          <w:szCs w:val="22"/>
        </w:rPr>
      </w:pPr>
    </w:p>
    <w:p w14:paraId="780CE5FF" w14:textId="21E04E11" w:rsidR="0029722A" w:rsidRDefault="0029722A">
      <w:pPr>
        <w:pStyle w:val="Standard"/>
        <w:autoSpaceDE w:val="0"/>
        <w:rPr>
          <w:rFonts w:ascii="Calibri" w:eastAsia="TimesNewRomanPS-BoldItalicMT" w:hAnsi="Calibri" w:cs="TimesNewRomanPS-BoldItalicMT"/>
          <w:b/>
          <w:bCs/>
          <w:i/>
          <w:iCs/>
          <w:color w:val="000000"/>
          <w:sz w:val="22"/>
          <w:szCs w:val="22"/>
        </w:rPr>
      </w:pPr>
    </w:p>
    <w:p w14:paraId="351FA157" w14:textId="197D652B" w:rsidR="0029722A" w:rsidRDefault="0029722A">
      <w:pPr>
        <w:pStyle w:val="Standard"/>
        <w:autoSpaceDE w:val="0"/>
        <w:rPr>
          <w:rFonts w:ascii="Calibri" w:eastAsia="TimesNewRomanPS-BoldItalicMT" w:hAnsi="Calibri" w:cs="TimesNewRomanPS-BoldItalicMT"/>
          <w:b/>
          <w:bCs/>
          <w:i/>
          <w:iCs/>
          <w:color w:val="000000"/>
          <w:sz w:val="22"/>
          <w:szCs w:val="22"/>
        </w:rPr>
      </w:pPr>
    </w:p>
    <w:p w14:paraId="7A9EDEEF" w14:textId="3BDB7F7E" w:rsidR="0029722A" w:rsidRDefault="0029722A">
      <w:pPr>
        <w:pStyle w:val="Standard"/>
        <w:autoSpaceDE w:val="0"/>
        <w:rPr>
          <w:rFonts w:ascii="Calibri" w:eastAsia="TimesNewRomanPS-BoldItalicMT" w:hAnsi="Calibri" w:cs="TimesNewRomanPS-BoldItalicMT"/>
          <w:b/>
          <w:bCs/>
          <w:i/>
          <w:iCs/>
          <w:color w:val="000000"/>
          <w:sz w:val="22"/>
          <w:szCs w:val="22"/>
        </w:rPr>
      </w:pPr>
    </w:p>
    <w:p w14:paraId="6EB6EA99" w14:textId="7A52EA03" w:rsidR="0029722A" w:rsidRDefault="0029722A">
      <w:pPr>
        <w:pStyle w:val="Standard"/>
        <w:autoSpaceDE w:val="0"/>
        <w:rPr>
          <w:rFonts w:ascii="Calibri" w:eastAsia="TimesNewRomanPS-BoldItalicMT" w:hAnsi="Calibri" w:cs="TimesNewRomanPS-BoldItalicMT"/>
          <w:b/>
          <w:bCs/>
          <w:i/>
          <w:iCs/>
          <w:color w:val="000000"/>
          <w:sz w:val="22"/>
          <w:szCs w:val="22"/>
        </w:rPr>
      </w:pPr>
    </w:p>
    <w:p w14:paraId="59E86DCC" w14:textId="44C91CED" w:rsidR="0029722A" w:rsidRDefault="0029722A">
      <w:pPr>
        <w:pStyle w:val="Standard"/>
        <w:autoSpaceDE w:val="0"/>
        <w:rPr>
          <w:rFonts w:ascii="Calibri" w:eastAsia="TimesNewRomanPS-BoldItalicMT" w:hAnsi="Calibri" w:cs="TimesNewRomanPS-BoldItalicMT"/>
          <w:b/>
          <w:bCs/>
          <w:i/>
          <w:iCs/>
          <w:color w:val="000000"/>
          <w:sz w:val="22"/>
          <w:szCs w:val="22"/>
        </w:rPr>
      </w:pPr>
    </w:p>
    <w:p w14:paraId="72678690" w14:textId="08A233AF" w:rsidR="0029722A" w:rsidRDefault="0029722A">
      <w:pPr>
        <w:pStyle w:val="Standard"/>
        <w:autoSpaceDE w:val="0"/>
        <w:rPr>
          <w:rFonts w:ascii="Calibri" w:eastAsia="TimesNewRomanPS-BoldItalicMT" w:hAnsi="Calibri" w:cs="TimesNewRomanPS-BoldItalicMT"/>
          <w:b/>
          <w:bCs/>
          <w:i/>
          <w:iCs/>
          <w:color w:val="000000"/>
          <w:sz w:val="22"/>
          <w:szCs w:val="22"/>
        </w:rPr>
      </w:pPr>
    </w:p>
    <w:p w14:paraId="51A56D4E" w14:textId="534FEA64" w:rsidR="0029722A" w:rsidRDefault="0029722A">
      <w:pPr>
        <w:pStyle w:val="Standard"/>
        <w:autoSpaceDE w:val="0"/>
        <w:rPr>
          <w:rFonts w:ascii="Calibri" w:eastAsia="TimesNewRomanPS-BoldItalicMT" w:hAnsi="Calibri" w:cs="TimesNewRomanPS-BoldItalicMT"/>
          <w:b/>
          <w:bCs/>
          <w:i/>
          <w:iCs/>
          <w:color w:val="000000"/>
          <w:sz w:val="22"/>
          <w:szCs w:val="22"/>
        </w:rPr>
      </w:pPr>
    </w:p>
    <w:p w14:paraId="3BDFEEF2" w14:textId="18DE93FB" w:rsidR="0029722A" w:rsidRDefault="0029722A">
      <w:pPr>
        <w:pStyle w:val="Standard"/>
        <w:autoSpaceDE w:val="0"/>
        <w:rPr>
          <w:rFonts w:ascii="Calibri" w:eastAsia="TimesNewRomanPS-BoldItalicMT" w:hAnsi="Calibri" w:cs="TimesNewRomanPS-BoldItalicMT"/>
          <w:b/>
          <w:bCs/>
          <w:i/>
          <w:iCs/>
          <w:color w:val="000000"/>
          <w:sz w:val="22"/>
          <w:szCs w:val="22"/>
        </w:rPr>
      </w:pPr>
    </w:p>
    <w:p w14:paraId="2DDFC466" w14:textId="7C7E4A14" w:rsidR="0029722A" w:rsidRDefault="0029722A">
      <w:pPr>
        <w:pStyle w:val="Standard"/>
        <w:autoSpaceDE w:val="0"/>
        <w:rPr>
          <w:rFonts w:ascii="Calibri" w:eastAsia="TimesNewRomanPS-BoldItalicMT" w:hAnsi="Calibri" w:cs="TimesNewRomanPS-BoldItalicMT"/>
          <w:b/>
          <w:bCs/>
          <w:i/>
          <w:iCs/>
          <w:color w:val="000000"/>
          <w:sz w:val="22"/>
          <w:szCs w:val="22"/>
        </w:rPr>
      </w:pPr>
    </w:p>
    <w:p w14:paraId="13ECD6FB" w14:textId="00001C73" w:rsidR="0029722A" w:rsidRDefault="0029722A">
      <w:pPr>
        <w:pStyle w:val="Standard"/>
        <w:autoSpaceDE w:val="0"/>
        <w:rPr>
          <w:rFonts w:ascii="Calibri" w:eastAsia="TimesNewRomanPS-BoldItalicMT" w:hAnsi="Calibri" w:cs="TimesNewRomanPS-BoldItalicMT"/>
          <w:b/>
          <w:bCs/>
          <w:i/>
          <w:iCs/>
          <w:color w:val="000000"/>
          <w:sz w:val="22"/>
          <w:szCs w:val="22"/>
        </w:rPr>
      </w:pPr>
    </w:p>
    <w:p w14:paraId="1F502346" w14:textId="6065F072" w:rsidR="0029722A" w:rsidRDefault="0029722A">
      <w:pPr>
        <w:pStyle w:val="Standard"/>
        <w:autoSpaceDE w:val="0"/>
        <w:rPr>
          <w:rFonts w:ascii="Calibri" w:eastAsia="TimesNewRomanPS-BoldItalicMT" w:hAnsi="Calibri" w:cs="TimesNewRomanPS-BoldItalicMT"/>
          <w:b/>
          <w:bCs/>
          <w:i/>
          <w:iCs/>
          <w:color w:val="000000"/>
          <w:sz w:val="22"/>
          <w:szCs w:val="22"/>
        </w:rPr>
      </w:pPr>
    </w:p>
    <w:p w14:paraId="41C63FFF" w14:textId="6D91F9C4" w:rsidR="0029722A" w:rsidRDefault="0029722A">
      <w:pPr>
        <w:pStyle w:val="Standard"/>
        <w:autoSpaceDE w:val="0"/>
        <w:rPr>
          <w:rFonts w:ascii="Calibri" w:eastAsia="TimesNewRomanPS-BoldItalicMT" w:hAnsi="Calibri" w:cs="TimesNewRomanPS-BoldItalicMT"/>
          <w:b/>
          <w:bCs/>
          <w:i/>
          <w:iCs/>
          <w:color w:val="000000"/>
          <w:sz w:val="22"/>
          <w:szCs w:val="22"/>
        </w:rPr>
      </w:pPr>
    </w:p>
    <w:p w14:paraId="1427D622" w14:textId="574E88A1" w:rsidR="0029722A" w:rsidRDefault="0029722A">
      <w:pPr>
        <w:pStyle w:val="Standard"/>
        <w:autoSpaceDE w:val="0"/>
        <w:rPr>
          <w:rFonts w:ascii="Calibri" w:eastAsia="TimesNewRomanPS-BoldItalicMT" w:hAnsi="Calibri" w:cs="TimesNewRomanPS-BoldItalicMT"/>
          <w:b/>
          <w:bCs/>
          <w:i/>
          <w:iCs/>
          <w:color w:val="000000"/>
          <w:sz w:val="22"/>
          <w:szCs w:val="22"/>
        </w:rPr>
      </w:pPr>
    </w:p>
    <w:p w14:paraId="7ADC5DC1" w14:textId="7305AA13" w:rsidR="0029722A" w:rsidRDefault="0029722A">
      <w:pPr>
        <w:pStyle w:val="Standard"/>
        <w:autoSpaceDE w:val="0"/>
        <w:rPr>
          <w:rFonts w:ascii="Calibri" w:eastAsia="TimesNewRomanPS-BoldItalicMT" w:hAnsi="Calibri" w:cs="TimesNewRomanPS-BoldItalicMT"/>
          <w:b/>
          <w:bCs/>
          <w:i/>
          <w:iCs/>
          <w:color w:val="000000"/>
          <w:sz w:val="22"/>
          <w:szCs w:val="22"/>
        </w:rPr>
      </w:pPr>
    </w:p>
    <w:p w14:paraId="3B5A8992" w14:textId="1B5C8AD2" w:rsidR="0029722A" w:rsidRDefault="0029722A">
      <w:pPr>
        <w:pStyle w:val="Standard"/>
        <w:autoSpaceDE w:val="0"/>
        <w:rPr>
          <w:rFonts w:ascii="Calibri" w:eastAsia="TimesNewRomanPS-BoldItalicMT" w:hAnsi="Calibri" w:cs="TimesNewRomanPS-BoldItalicMT"/>
          <w:b/>
          <w:bCs/>
          <w:i/>
          <w:iCs/>
          <w:color w:val="000000"/>
          <w:sz w:val="22"/>
          <w:szCs w:val="22"/>
        </w:rPr>
      </w:pPr>
    </w:p>
    <w:p w14:paraId="48465987" w14:textId="4DE57592" w:rsidR="0029722A" w:rsidRDefault="0029722A">
      <w:pPr>
        <w:pStyle w:val="Standard"/>
        <w:autoSpaceDE w:val="0"/>
        <w:rPr>
          <w:rFonts w:ascii="Calibri" w:eastAsia="TimesNewRomanPS-BoldItalicMT" w:hAnsi="Calibri" w:cs="TimesNewRomanPS-BoldItalicMT"/>
          <w:b/>
          <w:bCs/>
          <w:i/>
          <w:iCs/>
          <w:color w:val="000000"/>
          <w:sz w:val="22"/>
          <w:szCs w:val="22"/>
        </w:rPr>
      </w:pPr>
    </w:p>
    <w:p w14:paraId="76DC4098" w14:textId="7AA71042" w:rsidR="0029722A" w:rsidRDefault="0029722A">
      <w:pPr>
        <w:pStyle w:val="Standard"/>
        <w:autoSpaceDE w:val="0"/>
        <w:rPr>
          <w:rFonts w:ascii="Calibri" w:eastAsia="TimesNewRomanPS-BoldItalicMT" w:hAnsi="Calibri" w:cs="TimesNewRomanPS-BoldItalicMT"/>
          <w:b/>
          <w:bCs/>
          <w:i/>
          <w:iCs/>
          <w:color w:val="000000"/>
          <w:sz w:val="22"/>
          <w:szCs w:val="22"/>
        </w:rPr>
      </w:pPr>
    </w:p>
    <w:p w14:paraId="7627BCB8" w14:textId="6D7FCBB6" w:rsidR="0029722A" w:rsidRDefault="0029722A">
      <w:pPr>
        <w:pStyle w:val="Standard"/>
        <w:autoSpaceDE w:val="0"/>
        <w:rPr>
          <w:rFonts w:ascii="Calibri" w:eastAsia="TimesNewRomanPS-BoldItalicMT" w:hAnsi="Calibri" w:cs="TimesNewRomanPS-BoldItalicMT"/>
          <w:b/>
          <w:bCs/>
          <w:i/>
          <w:iCs/>
          <w:color w:val="000000"/>
          <w:sz w:val="22"/>
          <w:szCs w:val="22"/>
        </w:rPr>
      </w:pPr>
    </w:p>
    <w:p w14:paraId="5AB70279" w14:textId="39E6B173" w:rsidR="0029722A" w:rsidRDefault="0029722A">
      <w:pPr>
        <w:pStyle w:val="Standard"/>
        <w:autoSpaceDE w:val="0"/>
        <w:rPr>
          <w:rFonts w:ascii="Calibri" w:eastAsia="TimesNewRomanPS-BoldItalicMT" w:hAnsi="Calibri" w:cs="TimesNewRomanPS-BoldItalicMT"/>
          <w:b/>
          <w:bCs/>
          <w:i/>
          <w:iCs/>
          <w:color w:val="000000"/>
          <w:sz w:val="22"/>
          <w:szCs w:val="22"/>
        </w:rPr>
      </w:pPr>
    </w:p>
    <w:p w14:paraId="62326C48" w14:textId="77777777" w:rsidR="0029722A" w:rsidRDefault="0029722A">
      <w:pPr>
        <w:pStyle w:val="Standard"/>
        <w:autoSpaceDE w:val="0"/>
        <w:rPr>
          <w:rFonts w:ascii="Calibri" w:eastAsia="TimesNewRomanPS-BoldItalicMT" w:hAnsi="Calibri" w:cs="TimesNewRomanPS-BoldItalicMT"/>
          <w:b/>
          <w:bCs/>
          <w:i/>
          <w:iCs/>
          <w:color w:val="000000"/>
          <w:sz w:val="22"/>
          <w:szCs w:val="22"/>
        </w:rPr>
      </w:pPr>
    </w:p>
    <w:p w14:paraId="295C09EC" w14:textId="4AF5759B" w:rsidR="0029722A" w:rsidRDefault="0029722A">
      <w:pPr>
        <w:pStyle w:val="Standard"/>
        <w:autoSpaceDE w:val="0"/>
        <w:rPr>
          <w:rFonts w:ascii="Calibri" w:eastAsia="TimesNewRomanPS-BoldItalicMT" w:hAnsi="Calibri" w:cs="TimesNewRomanPS-BoldItalicMT"/>
          <w:b/>
          <w:bCs/>
          <w:i/>
          <w:iCs/>
          <w:color w:val="000000"/>
          <w:sz w:val="22"/>
          <w:szCs w:val="22"/>
        </w:rPr>
      </w:pPr>
    </w:p>
    <w:p w14:paraId="45AD911A" w14:textId="2EA46B76" w:rsidR="0029722A" w:rsidRDefault="0029722A">
      <w:pPr>
        <w:pStyle w:val="Standard"/>
        <w:autoSpaceDE w:val="0"/>
        <w:rPr>
          <w:rFonts w:ascii="Calibri" w:eastAsia="TimesNewRomanPS-BoldItalicMT" w:hAnsi="Calibri" w:cs="TimesNewRomanPS-BoldItalicMT"/>
          <w:b/>
          <w:bCs/>
          <w:i/>
          <w:iCs/>
          <w:color w:val="000000"/>
          <w:sz w:val="22"/>
          <w:szCs w:val="22"/>
        </w:rPr>
      </w:pPr>
    </w:p>
    <w:p w14:paraId="74BB5F9C" w14:textId="77777777" w:rsidR="0029722A" w:rsidRDefault="0029722A">
      <w:pPr>
        <w:pStyle w:val="Standard"/>
        <w:autoSpaceDE w:val="0"/>
        <w:rPr>
          <w:rFonts w:ascii="Calibri" w:eastAsia="TimesNewRomanPS-BoldItalicMT" w:hAnsi="Calibri" w:cs="TimesNewRomanPS-BoldItalicMT"/>
          <w:b/>
          <w:bCs/>
          <w:i/>
          <w:iCs/>
          <w:color w:val="000000"/>
          <w:sz w:val="22"/>
          <w:szCs w:val="22"/>
        </w:rPr>
      </w:pPr>
    </w:p>
    <w:p w14:paraId="246C063D" w14:textId="77777777" w:rsidR="00DC1BFE" w:rsidRDefault="00282EC1">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1 do SWZ</w:t>
      </w:r>
    </w:p>
    <w:p w14:paraId="0592F4FE" w14:textId="77777777" w:rsidR="00DC1BFE" w:rsidRDefault="00DC1BFE">
      <w:pPr>
        <w:pStyle w:val="Standard"/>
        <w:autoSpaceDE w:val="0"/>
        <w:rPr>
          <w:rFonts w:ascii="Calibri" w:eastAsia="TimesNewRomanPS-BoldMT" w:hAnsi="Calibri" w:cs="TimesNewRomanPS-BoldMT"/>
          <w:b/>
          <w:bCs/>
          <w:color w:val="FF3333"/>
          <w:sz w:val="22"/>
          <w:szCs w:val="22"/>
        </w:rPr>
      </w:pPr>
    </w:p>
    <w:p w14:paraId="71CD5A1C" w14:textId="766AA1A6" w:rsidR="00DC1BFE" w:rsidRPr="00AD2099" w:rsidRDefault="00282EC1">
      <w:pPr>
        <w:pStyle w:val="Standard"/>
        <w:autoSpaceDE w:val="0"/>
        <w:jc w:val="center"/>
        <w:rPr>
          <w:rFonts w:ascii="Calibri" w:eastAsia="TimesNewRomanPS-BoldMT" w:hAnsi="Calibri" w:cs="TimesNewRomanPS-BoldMT"/>
          <w:b/>
          <w:bCs/>
          <w:color w:val="000000"/>
        </w:rPr>
      </w:pPr>
      <w:r w:rsidRPr="00AD2099">
        <w:rPr>
          <w:rFonts w:ascii="Calibri" w:eastAsia="TimesNewRomanPS-BoldMT" w:hAnsi="Calibri" w:cs="TimesNewRomanPS-BoldMT"/>
          <w:b/>
          <w:bCs/>
          <w:color w:val="000000"/>
        </w:rPr>
        <w:t>OFERT</w:t>
      </w:r>
      <w:r w:rsidR="00472555" w:rsidRPr="00AD2099">
        <w:rPr>
          <w:rFonts w:ascii="Calibri" w:eastAsia="TimesNewRomanPS-BoldMT" w:hAnsi="Calibri" w:cs="TimesNewRomanPS-BoldMT"/>
          <w:b/>
          <w:bCs/>
          <w:color w:val="000000"/>
        </w:rPr>
        <w:t>A</w:t>
      </w:r>
    </w:p>
    <w:p w14:paraId="6E06D9F5" w14:textId="77777777" w:rsidR="00DC1BFE" w:rsidRPr="00AD2099" w:rsidRDefault="00282EC1">
      <w:pPr>
        <w:pStyle w:val="Standard"/>
        <w:autoSpaceDE w:val="0"/>
        <w:jc w:val="center"/>
        <w:rPr>
          <w:rFonts w:ascii="Calibri" w:eastAsia="TimesNewRomanPS-BoldMT" w:hAnsi="Calibri" w:cs="TimesNewRomanPS-BoldMT"/>
          <w:b/>
          <w:bCs/>
          <w:color w:val="000000"/>
        </w:rPr>
      </w:pPr>
      <w:r w:rsidRPr="00AD2099">
        <w:rPr>
          <w:rFonts w:ascii="Calibri" w:eastAsia="TimesNewRomanPS-BoldMT" w:hAnsi="Calibri" w:cs="TimesNewRomanPS-BoldMT"/>
          <w:b/>
          <w:bCs/>
          <w:color w:val="000000"/>
        </w:rPr>
        <w:t>w postępowaniu o udzielenie zamówienia publicznego na zadanie</w:t>
      </w:r>
    </w:p>
    <w:p w14:paraId="17E47A87" w14:textId="3D5B61D1" w:rsidR="00DC1BFE" w:rsidRPr="00AD2099" w:rsidRDefault="00282EC1">
      <w:pPr>
        <w:pStyle w:val="Standard"/>
        <w:autoSpaceDE w:val="0"/>
        <w:jc w:val="center"/>
        <w:rPr>
          <w:rFonts w:ascii="Calibri" w:eastAsia="TimesNewRomanPS-BoldMT" w:hAnsi="Calibri" w:cs="TimesNewRomanPS-BoldMT"/>
          <w:b/>
          <w:bCs/>
          <w:color w:val="000000"/>
        </w:rPr>
      </w:pPr>
      <w:proofErr w:type="spellStart"/>
      <w:r w:rsidRPr="00AD2099">
        <w:rPr>
          <w:rFonts w:ascii="Calibri" w:eastAsia="TimesNewRomanPS-BoldMT" w:hAnsi="Calibri" w:cs="TimesNewRomanPS-BoldMT"/>
          <w:b/>
          <w:bCs/>
          <w:color w:val="000000"/>
        </w:rPr>
        <w:t>pn</w:t>
      </w:r>
      <w:proofErr w:type="spellEnd"/>
      <w:r w:rsidRPr="00AD2099">
        <w:rPr>
          <w:rFonts w:ascii="Calibri" w:eastAsia="TimesNewRomanPS-BoldMT" w:hAnsi="Calibri" w:cs="TimesNewRomanPS-BoldMT"/>
          <w:b/>
          <w:bCs/>
          <w:color w:val="000000"/>
        </w:rPr>
        <w:t>: „</w:t>
      </w:r>
      <w:r w:rsidR="00EB6E7C" w:rsidRPr="00AD2099">
        <w:rPr>
          <w:rFonts w:ascii="Calibri" w:eastAsia="TimesNewRomanPS-BoldMT" w:hAnsi="Calibri" w:cs="TimesNewRomanPS-BoldMT"/>
          <w:b/>
          <w:bCs/>
          <w:color w:val="000000"/>
        </w:rPr>
        <w:t>Przebudowa drogi gminnej w miejscowości Bzowo, gmina Warlubie”</w:t>
      </w:r>
    </w:p>
    <w:p w14:paraId="3B527563" w14:textId="77777777" w:rsidR="00472555" w:rsidRDefault="00472555" w:rsidP="00472555">
      <w:pPr>
        <w:pStyle w:val="Standard"/>
        <w:autoSpaceDE w:val="0"/>
        <w:rPr>
          <w:rFonts w:ascii="Calibri" w:eastAsia="TimesNewRomanPS-BoldMT" w:hAnsi="Calibri" w:cs="TimesNewRomanPS-BoldMT"/>
          <w:b/>
          <w:bCs/>
          <w:color w:val="000000"/>
          <w:sz w:val="22"/>
          <w:szCs w:val="22"/>
        </w:rPr>
      </w:pPr>
    </w:p>
    <w:p w14:paraId="7A78BC6F" w14:textId="6AFE5D69" w:rsidR="00472555" w:rsidRDefault="00472555" w:rsidP="00472555">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1. ZAMAWIAJĄCY: Gmina Warlubie </w:t>
      </w:r>
    </w:p>
    <w:p w14:paraId="04E1F19A" w14:textId="77777777" w:rsidR="00472555" w:rsidRDefault="00472555" w:rsidP="00472555">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Adres: ul. Dworcowa 15, 86-160 Warlubie</w:t>
      </w:r>
    </w:p>
    <w:p w14:paraId="333D3D86" w14:textId="1140008B" w:rsidR="00DC1BFE" w:rsidRDefault="00472555" w:rsidP="00472555">
      <w:pPr>
        <w:pStyle w:val="Standard"/>
        <w:tabs>
          <w:tab w:val="left" w:pos="4008"/>
        </w:tabs>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b/>
      </w:r>
    </w:p>
    <w:p w14:paraId="1A45B2C4" w14:textId="77777777" w:rsidR="00472555" w:rsidRDefault="00472555" w:rsidP="00472555">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WYKONAWCA:</w:t>
      </w:r>
    </w:p>
    <w:p w14:paraId="7EE7C943" w14:textId="77777777" w:rsidR="00472555" w:rsidRDefault="00472555" w:rsidP="00472555">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Niniejsza oferta zostaje złożona przez:</w:t>
      </w:r>
    </w:p>
    <w:p w14:paraId="1D211B29" w14:textId="77777777" w:rsidR="00472555" w:rsidRDefault="00472555" w:rsidP="00472555">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Nazwa(y) Wykonawcy(ów) ……………………………………………………………………………………………………………….. </w:t>
      </w:r>
    </w:p>
    <w:p w14:paraId="1A1BA546" w14:textId="77777777" w:rsidR="00472555" w:rsidRDefault="00472555" w:rsidP="00472555">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Adres(y) Wykonawcy(ów) ………………………………………………………………………………………………………………….</w:t>
      </w:r>
    </w:p>
    <w:p w14:paraId="31A03CCE" w14:textId="77777777" w:rsidR="00472555" w:rsidRDefault="00472555" w:rsidP="00472555">
      <w:pPr>
        <w:pStyle w:val="Standard"/>
        <w:autoSpaceDE w:val="0"/>
        <w:rPr>
          <w:rFonts w:ascii="Calibri" w:eastAsia="TimesNewRomanPS-BoldMT" w:hAnsi="Calibri" w:cs="TimesNewRomanPS-BoldMT"/>
          <w:b/>
          <w:bCs/>
          <w:color w:val="000000"/>
          <w:sz w:val="22"/>
          <w:szCs w:val="22"/>
        </w:rPr>
      </w:pPr>
    </w:p>
    <w:p w14:paraId="6B498486" w14:textId="77777777" w:rsidR="00472555" w:rsidRDefault="00472555" w:rsidP="00472555">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OSOBA UPRAWNIONA DO KONTAKTÓW:</w:t>
      </w:r>
    </w:p>
    <w:p w14:paraId="7E6DF2C6" w14:textId="77777777" w:rsidR="00472555" w:rsidRDefault="00472555" w:rsidP="00472555">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Imię i nazwisko . ………………………………………………………….</w:t>
      </w:r>
    </w:p>
    <w:p w14:paraId="5B079DEC" w14:textId="77777777" w:rsidR="00472555" w:rsidRDefault="00472555" w:rsidP="00472555">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 ……………………………………………………………………………………………………………….</w:t>
      </w:r>
    </w:p>
    <w:p w14:paraId="3445DDDB" w14:textId="77777777" w:rsidR="00472555" w:rsidRDefault="00472555" w:rsidP="00472555">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Nr tel. …………………………….. e-mail: ………………………………;      adres skrzynki ePUAP …………………………………. </w:t>
      </w:r>
    </w:p>
    <w:p w14:paraId="440D3F3E" w14:textId="77777777" w:rsidR="00472555" w:rsidRDefault="00472555" w:rsidP="00472555">
      <w:pPr>
        <w:pStyle w:val="Standard"/>
        <w:autoSpaceDE w:val="0"/>
        <w:rPr>
          <w:rFonts w:ascii="Calibri" w:eastAsia="TimesNewRomanPS-BoldMT" w:hAnsi="Calibri" w:cs="TimesNewRomanPS-BoldMT"/>
          <w:b/>
          <w:bCs/>
          <w:color w:val="000000"/>
          <w:sz w:val="22"/>
          <w:szCs w:val="22"/>
        </w:rPr>
      </w:pPr>
    </w:p>
    <w:p w14:paraId="2641AA6F" w14:textId="4568B690" w:rsidR="00472555" w:rsidRPr="00472555" w:rsidRDefault="00472555" w:rsidP="001341A2">
      <w:pPr>
        <w:pStyle w:val="Standard"/>
        <w:autoSpaceDE w:val="0"/>
        <w:jc w:val="both"/>
        <w:rPr>
          <w:rFonts w:ascii="Calibri" w:eastAsia="TimesNewRomanPS-BoldMT" w:hAnsi="Calibri" w:cs="TimesNewRomanPS-BoldMT"/>
          <w:color w:val="000000"/>
          <w:sz w:val="22"/>
          <w:szCs w:val="22"/>
        </w:rPr>
      </w:pPr>
      <w:r w:rsidRPr="00472555">
        <w:rPr>
          <w:rFonts w:ascii="Calibri" w:eastAsia="TimesNewRomanPS-BoldMT" w:hAnsi="Calibri" w:cs="TimesNewRomanPS-BoldMT"/>
          <w:color w:val="000000"/>
          <w:sz w:val="22"/>
          <w:szCs w:val="22"/>
        </w:rPr>
        <w:t>Odpowiadając na ogłoszenie o postępowaniu prowadzonym w trybie podstawowym bez przeprowadzenia negocjacji na podstawie art. 275 pkt 1 ustawy Prawo zamówień publicznych na wykonanie przebudowy drogi gminnej w miejscowości Bzowo, gmina Warlubie, znak sprawy: SG.271.</w:t>
      </w:r>
      <w:r w:rsidR="00AD2099">
        <w:rPr>
          <w:rFonts w:ascii="Calibri" w:eastAsia="TimesNewRomanPS-BoldMT" w:hAnsi="Calibri" w:cs="TimesNewRomanPS-BoldMT"/>
          <w:color w:val="000000"/>
          <w:sz w:val="22"/>
          <w:szCs w:val="22"/>
        </w:rPr>
        <w:t>4</w:t>
      </w:r>
      <w:r w:rsidRPr="00472555">
        <w:rPr>
          <w:rFonts w:ascii="Calibri" w:eastAsia="TimesNewRomanPS-BoldMT" w:hAnsi="Calibri" w:cs="TimesNewRomanPS-BoldMT"/>
          <w:color w:val="000000"/>
          <w:sz w:val="22"/>
          <w:szCs w:val="22"/>
        </w:rPr>
        <w:t xml:space="preserve">.2021, działając zgodnie </w:t>
      </w:r>
      <w:r w:rsidR="001341A2">
        <w:rPr>
          <w:rFonts w:ascii="Calibri" w:eastAsia="TimesNewRomanPS-BoldMT" w:hAnsi="Calibri" w:cs="TimesNewRomanPS-BoldMT"/>
          <w:color w:val="000000"/>
          <w:sz w:val="22"/>
          <w:szCs w:val="22"/>
        </w:rPr>
        <w:t xml:space="preserve">                               </w:t>
      </w:r>
      <w:r w:rsidRPr="00472555">
        <w:rPr>
          <w:rFonts w:ascii="Calibri" w:eastAsia="TimesNewRomanPS-BoldMT" w:hAnsi="Calibri" w:cs="TimesNewRomanPS-BoldMT"/>
          <w:color w:val="000000"/>
          <w:sz w:val="22"/>
          <w:szCs w:val="22"/>
        </w:rPr>
        <w:t xml:space="preserve">z wymaganiami określonymi w Specyfikacji Warunków Zamówienia, oświadczamy iż: </w:t>
      </w:r>
    </w:p>
    <w:p w14:paraId="4D4A56D4" w14:textId="02FD9DF4" w:rsidR="00472555" w:rsidRDefault="00472555" w:rsidP="00472555">
      <w:pPr>
        <w:pStyle w:val="Akapitzlist"/>
        <w:widowControl/>
        <w:numPr>
          <w:ilvl w:val="1"/>
          <w:numId w:val="16"/>
        </w:numPr>
        <w:suppressAutoHyphens w:val="0"/>
        <w:autoSpaceDN/>
        <w:spacing w:after="120"/>
        <w:jc w:val="both"/>
        <w:textAlignment w:val="auto"/>
        <w:rPr>
          <w:rFonts w:asciiTheme="minorHAnsi" w:hAnsiTheme="minorHAnsi" w:cstheme="minorHAnsi"/>
          <w:sz w:val="22"/>
          <w:szCs w:val="22"/>
        </w:rPr>
      </w:pPr>
      <w:r w:rsidRPr="00472555">
        <w:rPr>
          <w:rFonts w:asciiTheme="minorHAnsi" w:hAnsiTheme="minorHAnsi" w:cstheme="minorHAnsi"/>
          <w:sz w:val="22"/>
          <w:szCs w:val="22"/>
        </w:rPr>
        <w:t>oferujemy zrealizowanie zamówienia w pełnym zakresie określonym w d</w:t>
      </w:r>
      <w:r w:rsidRPr="00472555">
        <w:rPr>
          <w:rFonts w:asciiTheme="minorHAnsi" w:hAnsiTheme="minorHAnsi" w:cstheme="minorHAnsi"/>
          <w:color w:val="000000"/>
          <w:sz w:val="22"/>
          <w:szCs w:val="22"/>
        </w:rPr>
        <w:t>okumentacji technicznej</w:t>
      </w:r>
      <w:r>
        <w:rPr>
          <w:rFonts w:asciiTheme="minorHAnsi" w:hAnsiTheme="minorHAnsi" w:cstheme="minorHAnsi"/>
          <w:color w:val="000000"/>
          <w:sz w:val="22"/>
          <w:szCs w:val="22"/>
        </w:rPr>
        <w:t xml:space="preserve"> /zał. nr 7 do SWZ/ i na warunkach określonych w projektowanych postanowieniach umowy</w:t>
      </w:r>
      <w:r w:rsidRPr="00472555">
        <w:rPr>
          <w:rFonts w:asciiTheme="minorHAnsi" w:hAnsiTheme="minorHAnsi" w:cstheme="minorHAnsi"/>
          <w:sz w:val="22"/>
          <w:szCs w:val="22"/>
        </w:rPr>
        <w:t xml:space="preserve"> </w:t>
      </w:r>
      <w:r>
        <w:rPr>
          <w:rFonts w:asciiTheme="minorHAnsi" w:hAnsiTheme="minorHAnsi" w:cstheme="minorHAnsi"/>
          <w:sz w:val="22"/>
          <w:szCs w:val="22"/>
        </w:rPr>
        <w:t xml:space="preserve">/zał. nr 3 do SWZ/            </w:t>
      </w:r>
      <w:r w:rsidRPr="00472555">
        <w:rPr>
          <w:rFonts w:asciiTheme="minorHAnsi" w:hAnsiTheme="minorHAnsi" w:cstheme="minorHAnsi"/>
          <w:sz w:val="22"/>
          <w:szCs w:val="22"/>
        </w:rPr>
        <w:t xml:space="preserve">za cenę ryczałtową </w:t>
      </w:r>
      <w:r w:rsidRPr="00472555">
        <w:rPr>
          <w:rFonts w:asciiTheme="minorHAnsi" w:hAnsiTheme="minorHAnsi" w:cstheme="minorHAnsi"/>
          <w:b/>
          <w:sz w:val="22"/>
          <w:szCs w:val="22"/>
        </w:rPr>
        <w:t>.....</w:t>
      </w:r>
      <w:r>
        <w:rPr>
          <w:rFonts w:asciiTheme="minorHAnsi" w:hAnsiTheme="minorHAnsi" w:cstheme="minorHAnsi"/>
          <w:b/>
          <w:sz w:val="22"/>
          <w:szCs w:val="22"/>
        </w:rPr>
        <w:t>..........</w:t>
      </w:r>
      <w:r w:rsidRPr="00472555">
        <w:rPr>
          <w:rFonts w:asciiTheme="minorHAnsi" w:hAnsiTheme="minorHAnsi" w:cstheme="minorHAnsi"/>
          <w:b/>
          <w:sz w:val="22"/>
          <w:szCs w:val="22"/>
        </w:rPr>
        <w:t xml:space="preserve">............. zł netto + </w:t>
      </w:r>
      <w:r w:rsidRPr="00472555">
        <w:rPr>
          <w:rFonts w:asciiTheme="minorHAnsi" w:hAnsiTheme="minorHAnsi" w:cstheme="minorHAnsi"/>
          <w:sz w:val="22"/>
          <w:szCs w:val="22"/>
        </w:rPr>
        <w:t xml:space="preserve">podatek VAT 23%, co daje </w:t>
      </w:r>
      <w:r>
        <w:rPr>
          <w:rFonts w:asciiTheme="minorHAnsi" w:hAnsiTheme="minorHAnsi" w:cstheme="minorHAnsi"/>
          <w:b/>
          <w:sz w:val="22"/>
          <w:szCs w:val="22"/>
        </w:rPr>
        <w:t>………………</w:t>
      </w:r>
      <w:r w:rsidRPr="00472555">
        <w:rPr>
          <w:rFonts w:asciiTheme="minorHAnsi" w:hAnsiTheme="minorHAnsi" w:cstheme="minorHAnsi"/>
          <w:b/>
          <w:sz w:val="22"/>
          <w:szCs w:val="22"/>
        </w:rPr>
        <w:t>................ zł brutto</w:t>
      </w:r>
      <w:r w:rsidRPr="00472555">
        <w:rPr>
          <w:rFonts w:asciiTheme="minorHAnsi" w:hAnsiTheme="minorHAnsi" w:cstheme="minorHAnsi"/>
          <w:sz w:val="22"/>
          <w:szCs w:val="22"/>
        </w:rPr>
        <w:t xml:space="preserve">, </w:t>
      </w:r>
      <w:r>
        <w:rPr>
          <w:rFonts w:asciiTheme="minorHAnsi" w:hAnsiTheme="minorHAnsi" w:cstheme="minorHAnsi"/>
          <w:sz w:val="22"/>
          <w:szCs w:val="22"/>
        </w:rPr>
        <w:t xml:space="preserve">/cena brutto </w:t>
      </w:r>
      <w:r w:rsidRPr="00472555">
        <w:rPr>
          <w:rFonts w:asciiTheme="minorHAnsi" w:hAnsiTheme="minorHAnsi" w:cstheme="minorHAnsi"/>
          <w:sz w:val="22"/>
          <w:szCs w:val="22"/>
        </w:rPr>
        <w:t>słownie: ......................................................................</w:t>
      </w:r>
      <w:r>
        <w:rPr>
          <w:rFonts w:asciiTheme="minorHAnsi" w:hAnsiTheme="minorHAnsi" w:cstheme="minorHAnsi"/>
          <w:sz w:val="22"/>
          <w:szCs w:val="22"/>
        </w:rPr>
        <w:t>..............................................</w:t>
      </w:r>
      <w:r w:rsidRPr="00472555">
        <w:rPr>
          <w:rFonts w:asciiTheme="minorHAnsi" w:hAnsiTheme="minorHAnsi" w:cstheme="minorHAnsi"/>
          <w:sz w:val="22"/>
          <w:szCs w:val="22"/>
        </w:rPr>
        <w:t>......... zł</w:t>
      </w:r>
      <w:r>
        <w:rPr>
          <w:rFonts w:asciiTheme="minorHAnsi" w:hAnsiTheme="minorHAnsi" w:cstheme="minorHAnsi"/>
          <w:sz w:val="22"/>
          <w:szCs w:val="22"/>
        </w:rPr>
        <w:t>/</w:t>
      </w:r>
      <w:r w:rsidRPr="00472555">
        <w:rPr>
          <w:rFonts w:asciiTheme="minorHAnsi" w:hAnsiTheme="minorHAnsi" w:cstheme="minorHAnsi"/>
          <w:sz w:val="22"/>
          <w:szCs w:val="22"/>
        </w:rPr>
        <w:t xml:space="preserve">; </w:t>
      </w:r>
    </w:p>
    <w:p w14:paraId="56A14A58" w14:textId="6B58A9DE" w:rsidR="0045662E" w:rsidRPr="0045662E" w:rsidRDefault="0045662E" w:rsidP="0045662E">
      <w:pPr>
        <w:pStyle w:val="Akapitzlist"/>
        <w:numPr>
          <w:ilvl w:val="1"/>
          <w:numId w:val="16"/>
        </w:numPr>
        <w:rPr>
          <w:rFonts w:asciiTheme="minorHAnsi" w:hAnsiTheme="minorHAnsi" w:cstheme="minorHAnsi"/>
          <w:sz w:val="22"/>
          <w:szCs w:val="22"/>
        </w:rPr>
      </w:pPr>
      <w:r w:rsidRPr="0045662E">
        <w:rPr>
          <w:rFonts w:asciiTheme="minorHAnsi" w:hAnsiTheme="minorHAnsi" w:cstheme="minorHAnsi"/>
          <w:sz w:val="22"/>
          <w:szCs w:val="22"/>
        </w:rPr>
        <w:t>wybór oferty nie będzie prowadzić do powstania u Zamawiającego obowiązku podatkowego / wybór oferty będzie prowadzić do powstania u Zamawiającego obowiązku podatkowego w odniesieniu do następujących towarów lub usług: ____________________. (Wartość towaru/ usług powodująca obowiązek podatkowy u Zamawiającego to ____________________ zł netto) + podatek VAT o stawce …%;**</w:t>
      </w:r>
    </w:p>
    <w:p w14:paraId="37F1E10D" w14:textId="478DA715" w:rsidR="00472555" w:rsidRPr="00472555" w:rsidRDefault="00472555" w:rsidP="00CA6062">
      <w:pPr>
        <w:pStyle w:val="Bezodstpw"/>
        <w:numPr>
          <w:ilvl w:val="1"/>
          <w:numId w:val="16"/>
        </w:numPr>
        <w:spacing w:after="120"/>
        <w:jc w:val="both"/>
        <w:rPr>
          <w:rFonts w:asciiTheme="minorHAnsi" w:hAnsiTheme="minorHAnsi" w:cstheme="minorHAnsi"/>
        </w:rPr>
      </w:pPr>
      <w:r w:rsidRPr="00472555">
        <w:rPr>
          <w:rFonts w:asciiTheme="minorHAnsi" w:hAnsiTheme="minorHAnsi" w:cstheme="minorHAnsi"/>
        </w:rPr>
        <w:t xml:space="preserve">udzielamy </w:t>
      </w:r>
      <w:r w:rsidRPr="00472555">
        <w:rPr>
          <w:rFonts w:asciiTheme="minorHAnsi" w:hAnsiTheme="minorHAnsi" w:cstheme="minorHAnsi"/>
          <w:b/>
        </w:rPr>
        <w:t>…… – miesięcznej gwarancji na wykonane roboty</w:t>
      </w:r>
      <w:r w:rsidRPr="00472555">
        <w:rPr>
          <w:rFonts w:asciiTheme="minorHAnsi" w:eastAsia="Times New Roman" w:hAnsiTheme="minorHAnsi" w:cstheme="minorHAnsi"/>
          <w:iCs/>
          <w:lang w:eastAsia="pl-PL"/>
        </w:rPr>
        <w:t xml:space="preserve"> </w:t>
      </w:r>
      <w:r w:rsidRPr="00472555">
        <w:rPr>
          <w:rFonts w:asciiTheme="minorHAnsi" w:hAnsiTheme="minorHAnsi" w:cstheme="minorHAnsi"/>
        </w:rPr>
        <w:t xml:space="preserve">na warunkach określonych we </w:t>
      </w:r>
      <w:r w:rsidR="0045662E">
        <w:rPr>
          <w:rFonts w:asciiTheme="minorHAnsi" w:hAnsiTheme="minorHAnsi" w:cstheme="minorHAnsi"/>
        </w:rPr>
        <w:t>projektowanych postanowieniach umowy</w:t>
      </w:r>
      <w:r w:rsidRPr="00472555">
        <w:rPr>
          <w:rFonts w:asciiTheme="minorHAnsi" w:hAnsiTheme="minorHAnsi" w:cstheme="minorHAnsi"/>
        </w:rPr>
        <w:t xml:space="preserve"> (minimum 24 – miesięcznej);</w:t>
      </w:r>
    </w:p>
    <w:p w14:paraId="555387FD" w14:textId="5DBC6047" w:rsidR="00472555" w:rsidRPr="00472555" w:rsidRDefault="00417BFE" w:rsidP="00417BFE">
      <w:pPr>
        <w:pStyle w:val="Bezodstpw"/>
        <w:spacing w:after="120"/>
        <w:jc w:val="both"/>
        <w:rPr>
          <w:rFonts w:asciiTheme="minorHAnsi" w:hAnsiTheme="minorHAnsi" w:cstheme="minorHAnsi"/>
        </w:rPr>
      </w:pPr>
      <w:r>
        <w:rPr>
          <w:rFonts w:asciiTheme="minorHAnsi" w:hAnsiTheme="minorHAnsi" w:cstheme="minorHAnsi"/>
          <w:bCs/>
        </w:rPr>
        <w:t xml:space="preserve">4. </w:t>
      </w:r>
      <w:r w:rsidRPr="0045662E">
        <w:rPr>
          <w:rFonts w:asciiTheme="minorHAnsi" w:hAnsiTheme="minorHAnsi" w:cstheme="minorHAnsi"/>
          <w:b/>
        </w:rPr>
        <w:t>W</w:t>
      </w:r>
      <w:r w:rsidR="00472555" w:rsidRPr="0045662E">
        <w:rPr>
          <w:rFonts w:asciiTheme="minorHAnsi" w:hAnsiTheme="minorHAnsi" w:cstheme="minorHAnsi"/>
          <w:b/>
        </w:rPr>
        <w:t xml:space="preserve">adium w wysokości </w:t>
      </w:r>
      <w:r w:rsidR="00AD2099" w:rsidRPr="0045662E">
        <w:rPr>
          <w:rFonts w:asciiTheme="minorHAnsi" w:hAnsiTheme="minorHAnsi" w:cstheme="minorHAnsi"/>
          <w:b/>
        </w:rPr>
        <w:t>8</w:t>
      </w:r>
      <w:r w:rsidR="00472555" w:rsidRPr="0045662E">
        <w:rPr>
          <w:rFonts w:asciiTheme="minorHAnsi" w:hAnsiTheme="minorHAnsi" w:cstheme="minorHAnsi"/>
          <w:b/>
        </w:rPr>
        <w:t>.000,00 zł</w:t>
      </w:r>
      <w:r w:rsidR="00472555" w:rsidRPr="00472555">
        <w:rPr>
          <w:rFonts w:asciiTheme="minorHAnsi" w:hAnsiTheme="minorHAnsi" w:cstheme="minorHAnsi"/>
          <w:bCs/>
        </w:rPr>
        <w:t xml:space="preserve"> wnieśliśmy w formie ...</w:t>
      </w:r>
      <w:r>
        <w:rPr>
          <w:rFonts w:asciiTheme="minorHAnsi" w:hAnsiTheme="minorHAnsi" w:cstheme="minorHAnsi"/>
          <w:bCs/>
        </w:rPr>
        <w:t>..............................</w:t>
      </w:r>
      <w:r w:rsidR="00472555" w:rsidRPr="00472555">
        <w:rPr>
          <w:rFonts w:asciiTheme="minorHAnsi" w:hAnsiTheme="minorHAnsi" w:cstheme="minorHAnsi"/>
          <w:bCs/>
        </w:rPr>
        <w:t>................................................;</w:t>
      </w:r>
    </w:p>
    <w:p w14:paraId="4484AE9E" w14:textId="560ECB69" w:rsidR="0047060A" w:rsidRDefault="00417BFE" w:rsidP="0047060A">
      <w:pPr>
        <w:pStyle w:val="Bezodstpw"/>
        <w:spacing w:after="120"/>
        <w:jc w:val="both"/>
        <w:rPr>
          <w:rFonts w:asciiTheme="minorHAnsi" w:hAnsiTheme="minorHAnsi" w:cstheme="minorHAnsi"/>
        </w:rPr>
      </w:pPr>
      <w:r w:rsidRPr="00417BFE">
        <w:rPr>
          <w:rFonts w:asciiTheme="minorHAnsi" w:hAnsiTheme="minorHAnsi" w:cstheme="minorHAnsi"/>
          <w:bCs/>
          <w:iCs/>
          <w:noProof/>
        </w:rPr>
        <mc:AlternateContent>
          <mc:Choice Requires="wps">
            <w:drawing>
              <wp:anchor distT="0" distB="0" distL="114300" distR="114300" simplePos="0" relativeHeight="251680768" behindDoc="0" locked="0" layoutInCell="1" allowOverlap="1" wp14:anchorId="65716D2A" wp14:editId="18A86E10">
                <wp:simplePos x="0" y="0"/>
                <wp:positionH relativeFrom="column">
                  <wp:posOffset>175565</wp:posOffset>
                </wp:positionH>
                <wp:positionV relativeFrom="paragraph">
                  <wp:posOffset>225705</wp:posOffset>
                </wp:positionV>
                <wp:extent cx="182880" cy="175564"/>
                <wp:effectExtent l="0" t="0" r="26670" b="15240"/>
                <wp:wrapNone/>
                <wp:docPr id="14" name="Prostokąt 14"/>
                <wp:cNvGraphicFramePr/>
                <a:graphic xmlns:a="http://schemas.openxmlformats.org/drawingml/2006/main">
                  <a:graphicData uri="http://schemas.microsoft.com/office/word/2010/wordprocessingShape">
                    <wps:wsp>
                      <wps:cNvSpPr/>
                      <wps:spPr>
                        <a:xfrm>
                          <a:off x="0" y="0"/>
                          <a:ext cx="182880" cy="175564"/>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F79EE" id="Prostokąt 14" o:spid="_x0000_s1026" style="position:absolute;margin-left:13.8pt;margin-top:17.75pt;width:14.4pt;height:13.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" fillcolor="window" strokecolor="#2f528f" strokeweight="1pt"/>
            </w:pict>
          </mc:Fallback>
        </mc:AlternateContent>
      </w:r>
      <w:r w:rsidR="0047060A" w:rsidRPr="0047060A">
        <w:rPr>
          <w:rFonts w:asciiTheme="minorHAnsi" w:hAnsiTheme="minorHAnsi" w:cstheme="minorHAnsi"/>
        </w:rPr>
        <w:t xml:space="preserve">5. Oświadczam/my że jestem/jesteśmy- nie jestem/jesteśmy* </w:t>
      </w:r>
    </w:p>
    <w:p w14:paraId="3A6B8273" w14:textId="18FDEFC5" w:rsidR="00417BFE" w:rsidRPr="00417BFE" w:rsidRDefault="00417BFE" w:rsidP="00417BFE">
      <w:pPr>
        <w:pStyle w:val="Bezodstpw"/>
        <w:spacing w:after="120"/>
        <w:ind w:firstLine="709"/>
        <w:jc w:val="both"/>
        <w:rPr>
          <w:rStyle w:val="DeltaViewInsertion"/>
          <w:rFonts w:asciiTheme="minorHAnsi" w:hAnsiTheme="minorHAnsi" w:cstheme="minorHAnsi"/>
          <w:iCs/>
        </w:rPr>
      </w:pPr>
      <w:r w:rsidRPr="00417BFE">
        <w:rPr>
          <w:rFonts w:asciiTheme="minorHAnsi" w:hAnsiTheme="minorHAnsi" w:cstheme="minorHAnsi"/>
          <w:bCs/>
          <w:noProof/>
        </w:rPr>
        <mc:AlternateContent>
          <mc:Choice Requires="wps">
            <w:drawing>
              <wp:anchor distT="0" distB="0" distL="114300" distR="114300" simplePos="0" relativeHeight="251682816" behindDoc="0" locked="0" layoutInCell="1" allowOverlap="1" wp14:anchorId="6ED1851B" wp14:editId="43B486AA">
                <wp:simplePos x="0" y="0"/>
                <wp:positionH relativeFrom="column">
                  <wp:posOffset>175564</wp:posOffset>
                </wp:positionH>
                <wp:positionV relativeFrom="paragraph">
                  <wp:posOffset>226340</wp:posOffset>
                </wp:positionV>
                <wp:extent cx="182880" cy="175564"/>
                <wp:effectExtent l="0" t="0" r="26670" b="15240"/>
                <wp:wrapNone/>
                <wp:docPr id="15" name="Prostokąt 15"/>
                <wp:cNvGraphicFramePr/>
                <a:graphic xmlns:a="http://schemas.openxmlformats.org/drawingml/2006/main">
                  <a:graphicData uri="http://schemas.microsoft.com/office/word/2010/wordprocessingShape">
                    <wps:wsp>
                      <wps:cNvSpPr/>
                      <wps:spPr>
                        <a:xfrm>
                          <a:off x="0" y="0"/>
                          <a:ext cx="182880" cy="175564"/>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C4252B" id="Prostokąt 15" o:spid="_x0000_s1026" style="position:absolute;margin-left:13.8pt;margin-top:17.8pt;width:14.4pt;height:13.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" fillcolor="window" strokecolor="#2f528f" strokeweight="1pt"/>
            </w:pict>
          </mc:Fallback>
        </mc:AlternateContent>
      </w:r>
      <w:r w:rsidRPr="00417BFE">
        <w:rPr>
          <w:rStyle w:val="DeltaViewInsertion"/>
          <w:rFonts w:asciiTheme="minorHAnsi" w:hAnsiTheme="minorHAnsi" w:cstheme="minorHAnsi"/>
          <w:b w:val="0"/>
          <w:i w:val="0"/>
          <w:iCs/>
        </w:rPr>
        <w:t>osobą fizyczną</w:t>
      </w:r>
      <w:r w:rsidRPr="00417BFE">
        <w:rPr>
          <w:rStyle w:val="DeltaViewInsertion"/>
          <w:rFonts w:asciiTheme="minorHAnsi" w:hAnsiTheme="minorHAnsi" w:cstheme="minorHAnsi"/>
          <w:bCs/>
        </w:rPr>
        <w:t xml:space="preserve"> </w:t>
      </w:r>
      <w:r w:rsidRPr="00417BFE">
        <w:rPr>
          <w:rStyle w:val="DeltaViewInsertion"/>
          <w:rFonts w:asciiTheme="minorHAnsi" w:hAnsiTheme="minorHAnsi" w:cstheme="minorHAnsi"/>
          <w:b w:val="0"/>
          <w:i w:val="0"/>
          <w:iCs/>
        </w:rPr>
        <w:t>nieprowadzącą działalności gospodarczej</w:t>
      </w:r>
      <w:r w:rsidRPr="00417BFE">
        <w:rPr>
          <w:rStyle w:val="DeltaViewInsertion"/>
          <w:rFonts w:asciiTheme="minorHAnsi" w:hAnsiTheme="minorHAnsi" w:cstheme="minorHAnsi"/>
          <w:iCs/>
        </w:rPr>
        <w:t>;</w:t>
      </w:r>
    </w:p>
    <w:p w14:paraId="497839D0" w14:textId="15E180D3" w:rsidR="00417BFE" w:rsidRPr="0047060A" w:rsidRDefault="00417BFE" w:rsidP="00417BFE">
      <w:pPr>
        <w:pStyle w:val="Bezodstpw"/>
        <w:spacing w:after="120"/>
        <w:ind w:firstLine="709"/>
        <w:jc w:val="both"/>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7AE4A8F1" wp14:editId="114D7B96">
                <wp:simplePos x="0" y="0"/>
                <wp:positionH relativeFrom="column">
                  <wp:posOffset>179171</wp:posOffset>
                </wp:positionH>
                <wp:positionV relativeFrom="paragraph">
                  <wp:posOffset>247320</wp:posOffset>
                </wp:positionV>
                <wp:extent cx="182880" cy="175564"/>
                <wp:effectExtent l="0" t="0" r="26670" b="15240"/>
                <wp:wrapNone/>
                <wp:docPr id="11" name="Prostokąt 11"/>
                <wp:cNvGraphicFramePr/>
                <a:graphic xmlns:a="http://schemas.openxmlformats.org/drawingml/2006/main">
                  <a:graphicData uri="http://schemas.microsoft.com/office/word/2010/wordprocessingShape">
                    <wps:wsp>
                      <wps:cNvSpPr/>
                      <wps:spPr>
                        <a:xfrm>
                          <a:off x="0" y="0"/>
                          <a:ext cx="182880" cy="17556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346CE" id="Prostokąt 11" o:spid="_x0000_s1026" style="position:absolute;margin-left:14.1pt;margin-top:19.45pt;width:14.4pt;height:13.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" fillcolor="white [3212]" strokecolor="#1f3763 [1604]" strokeweight="1pt"/>
            </w:pict>
          </mc:Fallback>
        </mc:AlternateContent>
      </w:r>
      <w:r w:rsidRPr="00417BFE">
        <w:rPr>
          <w:rStyle w:val="DeltaViewInsertion"/>
          <w:rFonts w:asciiTheme="minorHAnsi" w:hAnsiTheme="minorHAnsi" w:cstheme="minorHAnsi"/>
          <w:b w:val="0"/>
          <w:i w:val="0"/>
          <w:iCs/>
        </w:rPr>
        <w:t>prowadzę jednoosobową działalność gospodarczą</w:t>
      </w:r>
      <w:r w:rsidRPr="00472555">
        <w:rPr>
          <w:rStyle w:val="DeltaViewInsertion"/>
          <w:rFonts w:asciiTheme="minorHAnsi" w:hAnsiTheme="minorHAnsi" w:cstheme="minorHAnsi"/>
          <w:u w:val="single"/>
        </w:rPr>
        <w:t>;</w:t>
      </w:r>
    </w:p>
    <w:p w14:paraId="312BADF4" w14:textId="649BF465" w:rsidR="0047060A" w:rsidRPr="0047060A" w:rsidRDefault="00417BFE" w:rsidP="0047060A">
      <w:pPr>
        <w:pStyle w:val="Bezodstpw"/>
        <w:spacing w:after="120"/>
        <w:ind w:left="36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1AEFCACD" wp14:editId="3F9D69C9">
                <wp:simplePos x="0" y="0"/>
                <wp:positionH relativeFrom="column">
                  <wp:posOffset>182880</wp:posOffset>
                </wp:positionH>
                <wp:positionV relativeFrom="paragraph">
                  <wp:posOffset>403199</wp:posOffset>
                </wp:positionV>
                <wp:extent cx="182880" cy="175564"/>
                <wp:effectExtent l="0" t="0" r="26670" b="15240"/>
                <wp:wrapNone/>
                <wp:docPr id="16" name="Prostokąt 16"/>
                <wp:cNvGraphicFramePr/>
                <a:graphic xmlns:a="http://schemas.openxmlformats.org/drawingml/2006/main">
                  <a:graphicData uri="http://schemas.microsoft.com/office/word/2010/wordprocessingShape">
                    <wps:wsp>
                      <wps:cNvSpPr/>
                      <wps:spPr>
                        <a:xfrm>
                          <a:off x="0" y="0"/>
                          <a:ext cx="182880" cy="175564"/>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B638B3" id="Prostokąt 16" o:spid="_x0000_s1026" style="position:absolute;margin-left:14.4pt;margin-top:31.75pt;width:14.4pt;height:13.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" fillcolor="window" strokecolor="#2f528f" strokeweight="1pt"/>
            </w:pict>
          </mc:Fallback>
        </mc:AlternateContent>
      </w:r>
      <w:r w:rsidR="0047060A">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68CB3775" wp14:editId="2B792B1A">
                <wp:simplePos x="0" y="0"/>
                <wp:positionH relativeFrom="column">
                  <wp:posOffset>4184294</wp:posOffset>
                </wp:positionH>
                <wp:positionV relativeFrom="paragraph">
                  <wp:posOffset>8586</wp:posOffset>
                </wp:positionV>
                <wp:extent cx="182880" cy="175564"/>
                <wp:effectExtent l="0" t="0" r="26670" b="15240"/>
                <wp:wrapNone/>
                <wp:docPr id="13" name="Prostokąt 13"/>
                <wp:cNvGraphicFramePr/>
                <a:graphic xmlns:a="http://schemas.openxmlformats.org/drawingml/2006/main">
                  <a:graphicData uri="http://schemas.microsoft.com/office/word/2010/wordprocessingShape">
                    <wps:wsp>
                      <wps:cNvSpPr/>
                      <wps:spPr>
                        <a:xfrm>
                          <a:off x="0" y="0"/>
                          <a:ext cx="182880" cy="175564"/>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31730" id="Prostokąt 13" o:spid="_x0000_s1026" style="position:absolute;margin-left:329.45pt;margin-top:.7pt;width:14.4pt;height:13.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" fillcolor="window" strokecolor="#2f528f" strokeweight="1pt"/>
            </w:pict>
          </mc:Fallback>
        </mc:AlternateContent>
      </w:r>
      <w:r w:rsidR="0047060A">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0E7D5E7A" wp14:editId="6071FAB9">
                <wp:simplePos x="0" y="0"/>
                <wp:positionH relativeFrom="column">
                  <wp:posOffset>2194560</wp:posOffset>
                </wp:positionH>
                <wp:positionV relativeFrom="paragraph">
                  <wp:posOffset>8586</wp:posOffset>
                </wp:positionV>
                <wp:extent cx="182880" cy="175564"/>
                <wp:effectExtent l="0" t="0" r="26670" b="15240"/>
                <wp:wrapNone/>
                <wp:docPr id="12" name="Prostokąt 12"/>
                <wp:cNvGraphicFramePr/>
                <a:graphic xmlns:a="http://schemas.openxmlformats.org/drawingml/2006/main">
                  <a:graphicData uri="http://schemas.microsoft.com/office/word/2010/wordprocessingShape">
                    <wps:wsp>
                      <wps:cNvSpPr/>
                      <wps:spPr>
                        <a:xfrm>
                          <a:off x="0" y="0"/>
                          <a:ext cx="182880" cy="175564"/>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C37BDD" id="Prostokąt 12" o:spid="_x0000_s1026" style="position:absolute;margin-left:172.8pt;margin-top:.7pt;width:14.4pt;height:13.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" fillcolor="window" strokecolor="#2f528f" strokeweight="1pt"/>
            </w:pict>
          </mc:Fallback>
        </mc:AlternateContent>
      </w:r>
      <w:r w:rsidR="0047060A" w:rsidRPr="0047060A">
        <w:rPr>
          <w:rFonts w:asciiTheme="minorHAnsi" w:hAnsiTheme="minorHAnsi" w:cstheme="minorHAnsi"/>
        </w:rPr>
        <w:t xml:space="preserve">     </w:t>
      </w:r>
      <w:r>
        <w:rPr>
          <w:rFonts w:asciiTheme="minorHAnsi" w:hAnsiTheme="minorHAnsi" w:cstheme="minorHAnsi"/>
        </w:rPr>
        <w:t xml:space="preserve">  m</w:t>
      </w:r>
      <w:r w:rsidR="0047060A" w:rsidRPr="0047060A">
        <w:rPr>
          <w:rFonts w:asciiTheme="minorHAnsi" w:hAnsiTheme="minorHAnsi" w:cstheme="minorHAnsi"/>
        </w:rPr>
        <w:t>ikroprzedsiębiorstwem*           małym przedsiębiorstwem*        średnim przedsiębiorstwem*                          w rozumieniu art. 7 ustawy z 6 marca 2018 r. Prawo przedsiębiorców (Dz. U. z 2021 r. poz. 162 ).</w:t>
      </w:r>
    </w:p>
    <w:p w14:paraId="37B42FDC" w14:textId="68B7F26E" w:rsidR="00417BFE" w:rsidRDefault="00417BFE" w:rsidP="0047060A">
      <w:pPr>
        <w:pStyle w:val="Bezodstpw"/>
        <w:spacing w:after="120"/>
        <w:ind w:left="360"/>
        <w:jc w:val="both"/>
        <w:rPr>
          <w:rFonts w:asciiTheme="minorHAnsi" w:hAnsiTheme="minorHAnsi" w:cstheme="minorHAnsi"/>
        </w:rPr>
      </w:pPr>
      <w:r>
        <w:rPr>
          <w:rFonts w:asciiTheme="minorHAnsi" w:hAnsiTheme="minorHAnsi" w:cstheme="minorHAnsi"/>
        </w:rPr>
        <w:t xml:space="preserve">       </w:t>
      </w:r>
      <w:r w:rsidRPr="00417BFE">
        <w:rPr>
          <w:rFonts w:asciiTheme="minorHAnsi" w:hAnsiTheme="minorHAnsi" w:cstheme="minorHAnsi"/>
        </w:rPr>
        <w:t>innym rodzajem przedsiębiorcy niż wskazani powyżej;</w:t>
      </w:r>
    </w:p>
    <w:p w14:paraId="0094CDB4" w14:textId="0717D0DC" w:rsidR="00472555" w:rsidRPr="00417BFE" w:rsidRDefault="0047060A" w:rsidP="0047060A">
      <w:pPr>
        <w:pStyle w:val="Bezodstpw"/>
        <w:spacing w:after="120"/>
        <w:ind w:left="360"/>
        <w:jc w:val="both"/>
        <w:rPr>
          <w:rFonts w:asciiTheme="minorHAnsi" w:hAnsiTheme="minorHAnsi" w:cstheme="minorHAnsi"/>
          <w:i/>
          <w:iCs/>
          <w:sz w:val="20"/>
          <w:szCs w:val="20"/>
        </w:rPr>
      </w:pPr>
      <w:r w:rsidRPr="00417BFE">
        <w:rPr>
          <w:rFonts w:asciiTheme="minorHAnsi" w:hAnsiTheme="minorHAnsi" w:cstheme="minorHAnsi"/>
          <w:i/>
          <w:iCs/>
          <w:sz w:val="20"/>
          <w:szCs w:val="20"/>
        </w:rPr>
        <w:t>* proszę zaznaczyć właściwe</w:t>
      </w:r>
    </w:p>
    <w:p w14:paraId="20B4D728" w14:textId="4220EE74" w:rsidR="00472555" w:rsidRDefault="0045662E" w:rsidP="0045662E">
      <w:pPr>
        <w:pStyle w:val="Bezodstpw"/>
        <w:spacing w:after="120"/>
        <w:jc w:val="both"/>
        <w:rPr>
          <w:rFonts w:asciiTheme="minorHAnsi" w:hAnsiTheme="minorHAnsi" w:cstheme="minorHAnsi"/>
          <w:b/>
          <w:bCs/>
        </w:rPr>
      </w:pPr>
      <w:r>
        <w:rPr>
          <w:rFonts w:asciiTheme="minorHAnsi" w:hAnsiTheme="minorHAnsi" w:cstheme="minorHAnsi"/>
          <w:b/>
          <w:bCs/>
        </w:rPr>
        <w:t>6. Z</w:t>
      </w:r>
      <w:r w:rsidR="00472555" w:rsidRPr="00AD2099">
        <w:rPr>
          <w:rFonts w:asciiTheme="minorHAnsi" w:hAnsiTheme="minorHAnsi" w:cstheme="minorHAnsi"/>
          <w:b/>
          <w:bCs/>
        </w:rPr>
        <w:t>amówienie zrealizujemy w terminie do dnia 3</w:t>
      </w:r>
      <w:r w:rsidR="005A7FA3" w:rsidRPr="00AD2099">
        <w:rPr>
          <w:rFonts w:asciiTheme="minorHAnsi" w:hAnsiTheme="minorHAnsi" w:cstheme="minorHAnsi"/>
          <w:b/>
          <w:bCs/>
        </w:rPr>
        <w:t>1</w:t>
      </w:r>
      <w:r w:rsidR="00472555" w:rsidRPr="00AD2099">
        <w:rPr>
          <w:rFonts w:asciiTheme="minorHAnsi" w:hAnsiTheme="minorHAnsi" w:cstheme="minorHAnsi"/>
          <w:b/>
          <w:bCs/>
        </w:rPr>
        <w:t>.</w:t>
      </w:r>
      <w:r w:rsidR="005A7FA3" w:rsidRPr="00AD2099">
        <w:rPr>
          <w:rFonts w:asciiTheme="minorHAnsi" w:hAnsiTheme="minorHAnsi" w:cstheme="minorHAnsi"/>
          <w:b/>
          <w:bCs/>
        </w:rPr>
        <w:t>10</w:t>
      </w:r>
      <w:r w:rsidR="00472555" w:rsidRPr="00AD2099">
        <w:rPr>
          <w:rFonts w:asciiTheme="minorHAnsi" w:hAnsiTheme="minorHAnsi" w:cstheme="minorHAnsi"/>
          <w:b/>
          <w:bCs/>
        </w:rPr>
        <w:t>.2021 r.;</w:t>
      </w:r>
    </w:p>
    <w:p w14:paraId="0BFFEA6D" w14:textId="2CDDEE4F" w:rsidR="0045662E" w:rsidRDefault="0045662E" w:rsidP="0045662E">
      <w:pPr>
        <w:pStyle w:val="Bezodstpw"/>
        <w:spacing w:after="120"/>
        <w:jc w:val="both"/>
        <w:rPr>
          <w:rFonts w:asciiTheme="minorHAnsi" w:hAnsiTheme="minorHAnsi" w:cstheme="minorHAnsi"/>
        </w:rPr>
      </w:pPr>
      <w:r>
        <w:rPr>
          <w:rFonts w:eastAsia="TimesNewRomanPS-BoldMT" w:cs="TimesNewRomanPS-BoldMT"/>
          <w:b/>
          <w:bCs/>
          <w:color w:val="000000"/>
        </w:rPr>
        <w:t xml:space="preserve">7. </w:t>
      </w:r>
      <w:r>
        <w:t>D</w:t>
      </w:r>
      <w:r w:rsidRPr="00257D6D">
        <w:t xml:space="preserve">eklarujemy wniesienie zabezpieczenia należytego wykonania umowy w </w:t>
      </w:r>
      <w:r w:rsidRPr="00257D6D">
        <w:rPr>
          <w:b/>
        </w:rPr>
        <w:t>wysokości  3% ceny określonej</w:t>
      </w:r>
      <w:r w:rsidRPr="00257D6D">
        <w:t xml:space="preserve"> w pkt. </w:t>
      </w:r>
      <w:r>
        <w:t>3.</w:t>
      </w:r>
      <w:r w:rsidRPr="00257D6D">
        <w:t>1  formularza oferty w następującej formie/formach</w:t>
      </w:r>
      <w:r>
        <w:t>……………………………………………………………..</w:t>
      </w:r>
    </w:p>
    <w:p w14:paraId="70CAF5EC" w14:textId="02799FF5" w:rsidR="0045662E" w:rsidRDefault="0045662E" w:rsidP="0045662E">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8. U</w:t>
      </w:r>
      <w:r w:rsidRPr="0045662E">
        <w:rPr>
          <w:rFonts w:ascii="Calibri" w:eastAsia="TimesNewRomanPS-BoldMT" w:hAnsi="Calibri" w:cs="TimesNewRomanPS-BoldMT"/>
          <w:b/>
          <w:bCs/>
          <w:color w:val="000000"/>
          <w:sz w:val="22"/>
          <w:szCs w:val="22"/>
        </w:rPr>
        <w:t>ważamy się za związanych niniejszą ofertą na czas wskazany w SWZ - 30 dni tj. do dnia 22.09.2021 r.;</w:t>
      </w:r>
    </w:p>
    <w:p w14:paraId="1D5DA012" w14:textId="2A038081" w:rsidR="0045662E" w:rsidRDefault="0045662E" w:rsidP="0045662E">
      <w:pPr>
        <w:pStyle w:val="Standard"/>
        <w:autoSpaceDE w:val="0"/>
        <w:rPr>
          <w:rFonts w:ascii="Calibri" w:eastAsia="TimesNewRomanPS-BoldMT" w:hAnsi="Calibri" w:cs="TimesNewRomanPS-BoldMT"/>
          <w:b/>
          <w:bCs/>
          <w:color w:val="000000"/>
          <w:sz w:val="22"/>
          <w:szCs w:val="22"/>
        </w:rPr>
      </w:pPr>
    </w:p>
    <w:p w14:paraId="038510D8" w14:textId="37E046CC" w:rsidR="009C4F84" w:rsidRPr="009E042F" w:rsidRDefault="009C4F84" w:rsidP="009C4F84">
      <w:pPr>
        <w:pStyle w:val="Bezodstpw"/>
        <w:spacing w:after="120"/>
        <w:jc w:val="both"/>
        <w:rPr>
          <w:rFonts w:asciiTheme="minorHAnsi" w:hAnsiTheme="minorHAnsi" w:cstheme="minorHAnsi"/>
          <w:b/>
          <w:bCs/>
        </w:rPr>
      </w:pPr>
      <w:r w:rsidRPr="009E042F">
        <w:rPr>
          <w:rFonts w:asciiTheme="minorHAnsi" w:hAnsiTheme="minorHAnsi" w:cstheme="minorHAnsi"/>
          <w:b/>
          <w:bCs/>
        </w:rPr>
        <w:t>9. Zamówienie realizować będziemy z udziałem podwykonawców w części:***</w:t>
      </w:r>
    </w:p>
    <w:p w14:paraId="22E3D3A3" w14:textId="77777777" w:rsidR="009C4F84" w:rsidRPr="001341A2" w:rsidRDefault="009C4F84" w:rsidP="009C4F84">
      <w:pPr>
        <w:widowControl/>
        <w:numPr>
          <w:ilvl w:val="0"/>
          <w:numId w:val="12"/>
        </w:numPr>
        <w:autoSpaceDN/>
        <w:spacing w:before="120"/>
        <w:ind w:left="709" w:right="-1"/>
        <w:textAlignment w:val="auto"/>
        <w:rPr>
          <w:rFonts w:asciiTheme="minorHAnsi" w:hAnsiTheme="minorHAnsi" w:cstheme="minorHAnsi"/>
          <w:sz w:val="22"/>
          <w:szCs w:val="22"/>
        </w:rPr>
      </w:pPr>
      <w:r w:rsidRPr="001341A2">
        <w:rPr>
          <w:rFonts w:asciiTheme="minorHAnsi" w:hAnsiTheme="minorHAnsi" w:cstheme="minorHAnsi"/>
          <w:sz w:val="22"/>
          <w:szCs w:val="22"/>
        </w:rPr>
        <w:lastRenderedPageBreak/>
        <w:t>....................................................................... - ........................................................,</w:t>
      </w:r>
    </w:p>
    <w:p w14:paraId="193ACB4A" w14:textId="77777777" w:rsidR="009C4F84" w:rsidRPr="001341A2" w:rsidRDefault="009C4F84" w:rsidP="009C4F84">
      <w:pPr>
        <w:ind w:left="709"/>
        <w:rPr>
          <w:rFonts w:asciiTheme="minorHAnsi" w:hAnsiTheme="minorHAnsi" w:cstheme="minorHAnsi"/>
          <w:sz w:val="22"/>
          <w:szCs w:val="22"/>
        </w:rPr>
      </w:pPr>
      <w:r w:rsidRPr="001341A2">
        <w:rPr>
          <w:rFonts w:asciiTheme="minorHAnsi" w:hAnsiTheme="minorHAnsi" w:cstheme="minorHAnsi"/>
          <w:sz w:val="22"/>
          <w:szCs w:val="22"/>
        </w:rPr>
        <w:t xml:space="preserve">                          (nazwa podwykonawcy)                                          (zakres)</w:t>
      </w:r>
    </w:p>
    <w:p w14:paraId="7F959CC3" w14:textId="77777777" w:rsidR="009C4F84" w:rsidRPr="001341A2" w:rsidRDefault="009C4F84" w:rsidP="009C4F84">
      <w:pPr>
        <w:widowControl/>
        <w:numPr>
          <w:ilvl w:val="0"/>
          <w:numId w:val="12"/>
        </w:numPr>
        <w:autoSpaceDN/>
        <w:ind w:left="709"/>
        <w:textAlignment w:val="auto"/>
        <w:rPr>
          <w:rFonts w:asciiTheme="minorHAnsi" w:hAnsiTheme="minorHAnsi" w:cstheme="minorHAnsi"/>
          <w:sz w:val="22"/>
          <w:szCs w:val="22"/>
        </w:rPr>
      </w:pPr>
      <w:r w:rsidRPr="001341A2">
        <w:rPr>
          <w:rFonts w:asciiTheme="minorHAnsi" w:hAnsiTheme="minorHAnsi" w:cstheme="minorHAnsi"/>
          <w:sz w:val="22"/>
          <w:szCs w:val="22"/>
        </w:rPr>
        <w:t>....................................................................... - ........................................................,</w:t>
      </w:r>
    </w:p>
    <w:p w14:paraId="29ABDE9A" w14:textId="77777777" w:rsidR="009C4F84" w:rsidRPr="001341A2" w:rsidRDefault="009C4F84" w:rsidP="009C4F84">
      <w:pPr>
        <w:ind w:left="709"/>
        <w:rPr>
          <w:rFonts w:asciiTheme="minorHAnsi" w:hAnsiTheme="minorHAnsi" w:cstheme="minorHAnsi"/>
          <w:sz w:val="22"/>
          <w:szCs w:val="22"/>
        </w:rPr>
      </w:pPr>
      <w:r w:rsidRPr="001341A2">
        <w:rPr>
          <w:rFonts w:asciiTheme="minorHAnsi" w:hAnsiTheme="minorHAnsi" w:cstheme="minorHAnsi"/>
          <w:sz w:val="22"/>
          <w:szCs w:val="22"/>
        </w:rPr>
        <w:t xml:space="preserve">                          (nazwa podwykonawcy)                                          (zakres)  </w:t>
      </w:r>
    </w:p>
    <w:p w14:paraId="418773DD" w14:textId="77777777" w:rsidR="009C4F84" w:rsidRPr="001341A2" w:rsidRDefault="009C4F84" w:rsidP="009C4F84">
      <w:pPr>
        <w:widowControl/>
        <w:numPr>
          <w:ilvl w:val="0"/>
          <w:numId w:val="12"/>
        </w:numPr>
        <w:autoSpaceDN/>
        <w:ind w:left="709"/>
        <w:textAlignment w:val="auto"/>
        <w:rPr>
          <w:rFonts w:asciiTheme="minorHAnsi" w:hAnsiTheme="minorHAnsi" w:cstheme="minorHAnsi"/>
          <w:sz w:val="22"/>
          <w:szCs w:val="22"/>
        </w:rPr>
      </w:pPr>
      <w:r w:rsidRPr="001341A2">
        <w:rPr>
          <w:rFonts w:asciiTheme="minorHAnsi" w:hAnsiTheme="minorHAnsi" w:cstheme="minorHAnsi"/>
          <w:sz w:val="22"/>
          <w:szCs w:val="22"/>
        </w:rPr>
        <w:t xml:space="preserve">....................................................................... - ......................................................... </w:t>
      </w:r>
    </w:p>
    <w:p w14:paraId="6365A171" w14:textId="0474CECA" w:rsidR="009C4F84" w:rsidRDefault="009C4F84" w:rsidP="009C4F84">
      <w:pPr>
        <w:pStyle w:val="Standard"/>
        <w:autoSpaceDE w:val="0"/>
        <w:ind w:left="720"/>
        <w:rPr>
          <w:rFonts w:ascii="Calibri" w:eastAsia="TimesNewRomanPS-BoldMT" w:hAnsi="Calibri" w:cs="TimesNewRomanPS-BoldMT"/>
          <w:b/>
          <w:bCs/>
          <w:color w:val="000000"/>
          <w:sz w:val="22"/>
          <w:szCs w:val="22"/>
        </w:rPr>
      </w:pPr>
      <w:r w:rsidRPr="001341A2">
        <w:rPr>
          <w:rFonts w:asciiTheme="minorHAnsi" w:hAnsiTheme="minorHAnsi" w:cstheme="minorHAnsi"/>
          <w:sz w:val="22"/>
          <w:szCs w:val="22"/>
        </w:rPr>
        <w:t xml:space="preserve">                           (nazwa podwykonawcy)                                          (zakres</w:t>
      </w:r>
    </w:p>
    <w:p w14:paraId="1F71A197" w14:textId="77777777" w:rsidR="009C4F84" w:rsidRPr="009E042F" w:rsidRDefault="009C4F84" w:rsidP="0045662E">
      <w:pPr>
        <w:pStyle w:val="Standard"/>
        <w:autoSpaceDE w:val="0"/>
        <w:rPr>
          <w:rFonts w:ascii="Calibri" w:eastAsia="TimesNewRomanPS-BoldMT" w:hAnsi="Calibri" w:cs="TimesNewRomanPS-BoldMT"/>
          <w:b/>
          <w:bCs/>
          <w:color w:val="000000"/>
          <w:sz w:val="16"/>
          <w:szCs w:val="16"/>
        </w:rPr>
      </w:pPr>
    </w:p>
    <w:p w14:paraId="4D69974C" w14:textId="443CEE33" w:rsidR="0045662E" w:rsidRDefault="009C4F84" w:rsidP="0045662E">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10</w:t>
      </w:r>
      <w:r w:rsidR="0045662E">
        <w:rPr>
          <w:rFonts w:ascii="Calibri" w:eastAsia="TimesNewRomanPS-BoldMT" w:hAnsi="Calibri" w:cs="TimesNewRomanPS-BoldMT"/>
          <w:b/>
          <w:bCs/>
          <w:color w:val="000000"/>
          <w:sz w:val="22"/>
          <w:szCs w:val="22"/>
        </w:rPr>
        <w:t>. Oświadczam/my, że:</w:t>
      </w:r>
    </w:p>
    <w:p w14:paraId="66DE1539" w14:textId="375F9482" w:rsidR="0045662E" w:rsidRDefault="0045662E" w:rsidP="0045662E">
      <w:pPr>
        <w:pStyle w:val="Standard"/>
        <w:autoSpaceDE w:val="0"/>
        <w:ind w:firstLine="360"/>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zapoznałem / liśmy się z treścią SWZ wraz z załącznikami dla niniejszego zamówienia;</w:t>
      </w:r>
    </w:p>
    <w:p w14:paraId="70E12B02" w14:textId="77777777" w:rsidR="0045662E" w:rsidRDefault="0045662E" w:rsidP="0045662E">
      <w:pPr>
        <w:pStyle w:val="Standard"/>
        <w:autoSpaceDE w:val="0"/>
        <w:ind w:firstLine="360"/>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gwarantuję/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wykonanie całości niniejszego zamówienia zgodnie z treścią SWZ;</w:t>
      </w:r>
    </w:p>
    <w:p w14:paraId="093BDCDF" w14:textId="77777777" w:rsidR="0045662E" w:rsidRDefault="0045662E" w:rsidP="0045662E">
      <w:pPr>
        <w:pStyle w:val="Standard"/>
        <w:autoSpaceDE w:val="0"/>
        <w:ind w:firstLine="360"/>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gwarantuję/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niezmienność ryczałtowego wynagrodzenia;</w:t>
      </w:r>
    </w:p>
    <w:p w14:paraId="58951547" w14:textId="257514F1" w:rsidR="0045662E" w:rsidRDefault="0045662E" w:rsidP="0045662E">
      <w:pPr>
        <w:pStyle w:val="Standard"/>
        <w:autoSpaceDE w:val="0"/>
        <w:ind w:firstLine="360"/>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akceptuję/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bez zastrzeżeń projektowane postanowienia umowy zawarte w zał. Nr 3 do SWZ;</w:t>
      </w:r>
    </w:p>
    <w:p w14:paraId="6A5E1C75" w14:textId="39C75593" w:rsidR="0045662E" w:rsidRDefault="0045662E" w:rsidP="00A81183">
      <w:pPr>
        <w:pStyle w:val="Standard"/>
        <w:autoSpaceDE w:val="0"/>
        <w:ind w:left="616" w:hanging="256"/>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e) </w:t>
      </w:r>
      <w:r>
        <w:rPr>
          <w:rFonts w:ascii="Calibri" w:eastAsia="TimesNewRomanPSMT" w:hAnsi="Calibri" w:cs="TimesNewRomanPSMT"/>
          <w:color w:val="000000"/>
          <w:sz w:val="22"/>
          <w:szCs w:val="22"/>
        </w:rPr>
        <w:t>akceptuję/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iż zapłata za zrealizowane zamówienie następować będzie na zasadach opisanych                          w projektowanych postanowieniach umowy w terminie 30 dni od daty otrzymania przez Zamawiającego prawidłowo wystawionej faktury wraz z wszystkimi wymaganymi załącznikami;</w:t>
      </w:r>
    </w:p>
    <w:p w14:paraId="3776A246" w14:textId="087DBEBB" w:rsidR="0045662E" w:rsidRDefault="0045662E" w:rsidP="00A81183">
      <w:pPr>
        <w:pStyle w:val="Standard"/>
        <w:autoSpaceDE w:val="0"/>
        <w:ind w:left="602" w:hanging="224"/>
        <w:jc w:val="both"/>
      </w:pPr>
      <w:r>
        <w:rPr>
          <w:rFonts w:ascii="Calibri" w:eastAsia="TimesNewRomanPS-BoldMT" w:hAnsi="Calibri" w:cs="TimesNewRomanPS-BoldMT"/>
          <w:b/>
          <w:bCs/>
          <w:color w:val="000000"/>
          <w:sz w:val="22"/>
          <w:szCs w:val="22"/>
        </w:rPr>
        <w:t xml:space="preserve">f) </w:t>
      </w:r>
      <w:r>
        <w:rPr>
          <w:rFonts w:ascii="Calibri" w:eastAsia="TimesNewRomanPSMT" w:hAnsi="Calibri" w:cs="TimesNewRomanPSMT"/>
          <w:color w:val="000000"/>
          <w:sz w:val="22"/>
          <w:szCs w:val="22"/>
        </w:rPr>
        <w:t>w przypadku uznania mojej/naszej oferty za najkorzystniejszą zobowiązuję/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się zawrzeć umowę </w:t>
      </w:r>
      <w:r w:rsidR="00A81183">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w miejscu i terminie, jakie zostaną wskazane przez Zamawiającego;</w:t>
      </w:r>
    </w:p>
    <w:p w14:paraId="5D3C353D" w14:textId="73730D98" w:rsidR="0045662E" w:rsidRDefault="0045662E" w:rsidP="00A81183">
      <w:pPr>
        <w:pStyle w:val="Standard"/>
        <w:autoSpaceDE w:val="0"/>
        <w:ind w:left="546" w:hanging="196"/>
        <w:jc w:val="both"/>
      </w:pPr>
      <w:r>
        <w:rPr>
          <w:rFonts w:ascii="Calibri" w:eastAsia="TimesNewRomanPS-BoldMT" w:hAnsi="Calibri" w:cs="TimesNewRomanPS-BoldMT"/>
          <w:b/>
          <w:bCs/>
          <w:color w:val="000000"/>
          <w:sz w:val="22"/>
          <w:szCs w:val="22"/>
        </w:rPr>
        <w:t xml:space="preserve">g) </w:t>
      </w:r>
      <w:r>
        <w:rPr>
          <w:rFonts w:ascii="Calibri" w:eastAsia="TimesNewRomanPSMT" w:hAnsi="Calibri" w:cs="TimesNewRomanPSMT"/>
          <w:color w:val="000000"/>
          <w:sz w:val="22"/>
          <w:szCs w:val="22"/>
        </w:rPr>
        <w:t xml:space="preserve">składam / my niniejszą ofertę we własnym imieniu / </w:t>
      </w:r>
      <w:r>
        <w:rPr>
          <w:rFonts w:ascii="Calibri" w:eastAsia="TimesNewRomanPS-ItalicMT" w:hAnsi="Calibri" w:cs="TimesNewRomanPS-ItalicMT"/>
          <w:i/>
          <w:iCs/>
          <w:color w:val="000000"/>
          <w:sz w:val="22"/>
          <w:szCs w:val="22"/>
        </w:rPr>
        <w:t>jako Wykonawcy wspólnie ubiegający się o udzielenie zamówienia*;</w:t>
      </w:r>
    </w:p>
    <w:p w14:paraId="69D34EE2" w14:textId="0EF66806" w:rsidR="0045662E" w:rsidRDefault="0045662E" w:rsidP="00A81183">
      <w:pPr>
        <w:pStyle w:val="Standard"/>
        <w:autoSpaceDE w:val="0"/>
        <w:ind w:left="616" w:hanging="256"/>
        <w:jc w:val="both"/>
      </w:pPr>
      <w:r>
        <w:rPr>
          <w:rFonts w:ascii="Calibri" w:eastAsia="TimesNewRomanPS-BoldMT" w:hAnsi="Calibri" w:cs="TimesNewRomanPS-BoldMT"/>
          <w:b/>
          <w:bCs/>
          <w:color w:val="000000"/>
          <w:sz w:val="22"/>
          <w:szCs w:val="22"/>
        </w:rPr>
        <w:t xml:space="preserve">h) </w:t>
      </w:r>
      <w:r>
        <w:rPr>
          <w:rFonts w:ascii="Calibri" w:eastAsia="TimesNewRomanPSMT" w:hAnsi="Calibri" w:cs="TimesNewRomanPSMT"/>
          <w:color w:val="000000"/>
          <w:sz w:val="22"/>
          <w:szCs w:val="22"/>
        </w:rPr>
        <w:t>nie uczestniczę /</w:t>
      </w:r>
      <w:proofErr w:type="spellStart"/>
      <w:r>
        <w:rPr>
          <w:rFonts w:ascii="Calibri" w:eastAsia="TimesNewRomanPSMT" w:hAnsi="Calibri" w:cs="TimesNewRomanPSMT"/>
          <w:color w:val="000000"/>
          <w:sz w:val="22"/>
          <w:szCs w:val="22"/>
        </w:rPr>
        <w:t>ymy</w:t>
      </w:r>
      <w:proofErr w:type="spellEnd"/>
      <w:r>
        <w:rPr>
          <w:rFonts w:ascii="Calibri" w:eastAsia="TimesNewRomanPSMT" w:hAnsi="Calibri" w:cs="TimesNewRomanPSMT"/>
          <w:color w:val="000000"/>
          <w:sz w:val="22"/>
          <w:szCs w:val="22"/>
        </w:rPr>
        <w:t xml:space="preserve"> jako Wykonawca w jakiejkolwiek innej ofercie złożonej w celu udzielenia niniejszego zamówienia;</w:t>
      </w:r>
    </w:p>
    <w:p w14:paraId="6A861941" w14:textId="3573E28F" w:rsidR="0045662E" w:rsidRDefault="0045662E" w:rsidP="00A81183">
      <w:pPr>
        <w:pStyle w:val="Standard"/>
        <w:autoSpaceDE w:val="0"/>
        <w:ind w:left="532" w:hanging="172"/>
        <w:jc w:val="both"/>
      </w:pPr>
      <w:r>
        <w:rPr>
          <w:rFonts w:ascii="Calibri" w:eastAsia="TimesNewRomanPS-BoldMT" w:hAnsi="Calibri" w:cs="TimesNewRomanPS-BoldMT"/>
          <w:b/>
          <w:bCs/>
          <w:color w:val="000000"/>
          <w:sz w:val="22"/>
          <w:szCs w:val="22"/>
        </w:rPr>
        <w:t xml:space="preserve">i) </w:t>
      </w:r>
      <w:r>
        <w:rPr>
          <w:rFonts w:ascii="Calibri" w:eastAsia="TimesNewRomanPSMT" w:hAnsi="Calibri" w:cs="TimesNewRomanPSMT"/>
          <w:color w:val="000000"/>
          <w:sz w:val="22"/>
          <w:szCs w:val="22"/>
        </w:rPr>
        <w:t>oświadczam / my, że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w związku z niniejszym nie mogą być one udostępniane, w szczególności innym uczestnikom postępowania*:</w:t>
      </w:r>
    </w:p>
    <w:p w14:paraId="18B7E197" w14:textId="3F6275AC" w:rsidR="0045662E" w:rsidRDefault="0045662E" w:rsidP="009E042F">
      <w:pPr>
        <w:pStyle w:val="Standard"/>
        <w:autoSpaceDE w:val="0"/>
        <w:ind w:left="36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Oznaczenie rodzaju (nazwy) informacji</w:t>
      </w:r>
      <w:r w:rsidR="009E042F">
        <w:rPr>
          <w:rFonts w:ascii="Calibri" w:eastAsia="TimesNewRomanPSMT" w:hAnsi="Calibri" w:cs="TimesNewRomanPSMT"/>
          <w:color w:val="000000"/>
          <w:sz w:val="22"/>
          <w:szCs w:val="22"/>
        </w:rPr>
        <w:t xml:space="preserve"> S</w:t>
      </w:r>
      <w:r>
        <w:rPr>
          <w:rFonts w:ascii="Calibri" w:eastAsia="TimesNewRomanPSMT" w:hAnsi="Calibri" w:cs="TimesNewRomanPSMT"/>
          <w:color w:val="000000"/>
          <w:sz w:val="22"/>
          <w:szCs w:val="22"/>
        </w:rPr>
        <w:t>trony w ofercie … (wyrażone cyfrą)  . ..od do …..</w:t>
      </w:r>
    </w:p>
    <w:p w14:paraId="09F6DC01" w14:textId="77777777" w:rsidR="009E042F" w:rsidRPr="009E042F" w:rsidRDefault="009E042F" w:rsidP="009E042F">
      <w:pPr>
        <w:pStyle w:val="Standard"/>
        <w:autoSpaceDE w:val="0"/>
        <w:rPr>
          <w:rFonts w:ascii="Calibri" w:eastAsia="TimesNewRomanPS-BoldMT" w:hAnsi="Calibri" w:cs="TimesNewRomanPS-BoldMT"/>
          <w:b/>
          <w:bCs/>
          <w:color w:val="000000"/>
          <w:sz w:val="12"/>
          <w:szCs w:val="12"/>
        </w:rPr>
      </w:pPr>
    </w:p>
    <w:p w14:paraId="7A3C45AF" w14:textId="2C7B1C3B" w:rsidR="0045662E" w:rsidRDefault="009E042F" w:rsidP="009E042F">
      <w:pPr>
        <w:pStyle w:val="Standard"/>
        <w:autoSpaceDE w:val="0"/>
      </w:pPr>
      <w:r>
        <w:rPr>
          <w:rFonts w:ascii="Calibri" w:eastAsia="TimesNewRomanPS-BoldMT" w:hAnsi="Calibri" w:cs="TimesNewRomanPS-BoldMT"/>
          <w:b/>
          <w:bCs/>
          <w:color w:val="000000"/>
          <w:sz w:val="22"/>
          <w:szCs w:val="22"/>
        </w:rPr>
        <w:t>11</w:t>
      </w:r>
      <w:r w:rsidR="0045662E">
        <w:rPr>
          <w:rFonts w:ascii="Calibri" w:eastAsia="TimesNewRomanPS-BoldMT" w:hAnsi="Calibri" w:cs="TimesNewRomanPS-BoldMT"/>
          <w:b/>
          <w:bCs/>
          <w:color w:val="000000"/>
          <w:sz w:val="22"/>
          <w:szCs w:val="22"/>
        </w:rPr>
        <w:t xml:space="preserve">. </w:t>
      </w:r>
      <w:r w:rsidR="0045662E">
        <w:rPr>
          <w:rFonts w:ascii="Calibri" w:eastAsia="TimesNewRomanPSMT" w:hAnsi="Calibri" w:cs="TimesNewRomanPSMT"/>
          <w:color w:val="000000"/>
          <w:sz w:val="22"/>
          <w:szCs w:val="22"/>
        </w:rPr>
        <w:t>Wskazuję / my dostępność dokumentów rejestrowych w formie elektronicznej pod następującym</w:t>
      </w:r>
    </w:p>
    <w:p w14:paraId="754A40F5" w14:textId="77777777" w:rsidR="0045662E" w:rsidRDefault="0045662E" w:rsidP="009E042F">
      <w:pPr>
        <w:pStyle w:val="Standard"/>
        <w:autoSpaceDE w:val="0"/>
        <w:ind w:left="720" w:hanging="294"/>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adresem internetowym ogólnodostępnej i bezpłatnej bazy danych:</w:t>
      </w:r>
    </w:p>
    <w:p w14:paraId="3CAAF6E8" w14:textId="54BFFC74" w:rsidR="0045662E" w:rsidRDefault="0045662E" w:rsidP="009E042F">
      <w:pPr>
        <w:pStyle w:val="Standard"/>
        <w:autoSpaceDE w:val="0"/>
        <w:ind w:left="720" w:hanging="436"/>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r w:rsidR="009E042F">
        <w:rPr>
          <w:rFonts w:ascii="Calibri" w:eastAsia="TimesNewRomanPSMT" w:hAnsi="Calibri" w:cs="TimesNewRomanPSMT"/>
          <w:color w:val="000000"/>
          <w:sz w:val="22"/>
          <w:szCs w:val="22"/>
        </w:rPr>
        <w:t>………………………</w:t>
      </w:r>
      <w:r>
        <w:rPr>
          <w:rFonts w:ascii="Calibri" w:eastAsia="TimesNewRomanPSMT" w:hAnsi="Calibri" w:cs="TimesNewRomanPSMT"/>
          <w:color w:val="000000"/>
          <w:sz w:val="22"/>
          <w:szCs w:val="22"/>
        </w:rPr>
        <w:t>…………………………………………</w:t>
      </w:r>
    </w:p>
    <w:p w14:paraId="05CEFE86" w14:textId="2DEDD29A" w:rsidR="0045662E" w:rsidRDefault="0045662E" w:rsidP="009E042F">
      <w:pPr>
        <w:pStyle w:val="Standard"/>
        <w:autoSpaceDE w:val="0"/>
        <w:ind w:left="720" w:hanging="436"/>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r w:rsidR="009E042F">
        <w:rPr>
          <w:rFonts w:ascii="Calibri" w:eastAsia="TimesNewRomanPSMT" w:hAnsi="Calibri" w:cs="TimesNewRomanPSMT"/>
          <w:color w:val="000000"/>
          <w:sz w:val="22"/>
          <w:szCs w:val="22"/>
        </w:rPr>
        <w:t>………………………</w:t>
      </w:r>
      <w:r>
        <w:rPr>
          <w:rFonts w:ascii="Calibri" w:eastAsia="TimesNewRomanPSMT" w:hAnsi="Calibri" w:cs="TimesNewRomanPSMT"/>
          <w:color w:val="000000"/>
          <w:sz w:val="22"/>
          <w:szCs w:val="22"/>
        </w:rPr>
        <w:t>…………………</w:t>
      </w:r>
    </w:p>
    <w:p w14:paraId="7106FECB" w14:textId="6693034C" w:rsidR="0045662E" w:rsidRDefault="0045662E" w:rsidP="009E042F">
      <w:pPr>
        <w:pStyle w:val="Standard"/>
        <w:autoSpaceDE w:val="0"/>
        <w:ind w:left="720" w:hanging="436"/>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r w:rsidR="009E042F">
        <w:rPr>
          <w:rFonts w:ascii="Calibri" w:eastAsia="TimesNewRomanPSMT" w:hAnsi="Calibri" w:cs="TimesNewRomanPSMT"/>
          <w:color w:val="000000"/>
          <w:sz w:val="22"/>
          <w:szCs w:val="22"/>
        </w:rPr>
        <w:t>……………………..</w:t>
      </w:r>
    </w:p>
    <w:p w14:paraId="3469A0B7" w14:textId="0C91EEB2" w:rsidR="0045662E" w:rsidRDefault="0045662E" w:rsidP="009E042F">
      <w:pPr>
        <w:pStyle w:val="Standard"/>
        <w:autoSpaceDE w:val="0"/>
      </w:pPr>
      <w:r>
        <w:rPr>
          <w:rFonts w:ascii="Calibri" w:eastAsia="TimesNewRomanPS-BoldMT" w:hAnsi="Calibri" w:cs="TimesNewRomanPS-BoldMT"/>
          <w:b/>
          <w:bCs/>
          <w:color w:val="000000"/>
          <w:sz w:val="22"/>
          <w:szCs w:val="22"/>
        </w:rPr>
        <w:t>1</w:t>
      </w:r>
      <w:r w:rsidR="009E042F">
        <w:rPr>
          <w:rFonts w:ascii="Calibri" w:eastAsia="TimesNewRomanPS-BoldMT" w:hAnsi="Calibri" w:cs="TimesNewRomanPS-BoldMT"/>
          <w:b/>
          <w:bCs/>
          <w:color w:val="000000"/>
          <w:sz w:val="22"/>
          <w:szCs w:val="22"/>
        </w:rPr>
        <w:t>2</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Integralną część oferty stanowią następujące dokumenty:</w:t>
      </w:r>
    </w:p>
    <w:p w14:paraId="534766C5" w14:textId="77777777" w:rsidR="0045662E" w:rsidRDefault="0045662E" w:rsidP="009E042F">
      <w:pPr>
        <w:pStyle w:val="Standard"/>
        <w:autoSpaceDE w:val="0"/>
        <w:ind w:left="720" w:hanging="436"/>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753E68AF" w14:textId="77777777" w:rsidR="0045662E" w:rsidRDefault="0045662E" w:rsidP="009E042F">
      <w:pPr>
        <w:pStyle w:val="Standard"/>
        <w:autoSpaceDE w:val="0"/>
        <w:ind w:left="720" w:hanging="436"/>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7642E899" w14:textId="77777777" w:rsidR="0045662E" w:rsidRDefault="0045662E" w:rsidP="009E042F">
      <w:pPr>
        <w:pStyle w:val="Standard"/>
        <w:autoSpaceDE w:val="0"/>
        <w:ind w:left="720" w:hanging="436"/>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7FE22C7D" w14:textId="77777777" w:rsidR="0045662E" w:rsidRDefault="0045662E" w:rsidP="009E042F">
      <w:pPr>
        <w:pStyle w:val="Standard"/>
        <w:autoSpaceDE w:val="0"/>
        <w:ind w:left="720" w:hanging="436"/>
      </w:pPr>
      <w:r>
        <w:rPr>
          <w:rFonts w:ascii="Calibri" w:eastAsia="TimesNewRomanPSMT" w:hAnsi="Calibri" w:cs="TimesNewRomanPSMT"/>
          <w:b/>
          <w:color w:val="000000"/>
          <w:sz w:val="22"/>
          <w:szCs w:val="22"/>
        </w:rPr>
        <w:t>4)</w:t>
      </w:r>
      <w:r>
        <w:rPr>
          <w:rFonts w:ascii="Calibri" w:eastAsia="TimesNewRomanPSMT" w:hAnsi="Calibri" w:cs="TimesNewRomanPSMT"/>
          <w:color w:val="000000"/>
          <w:sz w:val="22"/>
          <w:szCs w:val="22"/>
        </w:rPr>
        <w:t xml:space="preserve"> ……………………………………………………………………………………………………………………………………………………</w:t>
      </w:r>
    </w:p>
    <w:p w14:paraId="22D1C1CE" w14:textId="557EEA85" w:rsidR="0045662E" w:rsidRDefault="0045662E" w:rsidP="009E042F">
      <w:pPr>
        <w:pStyle w:val="Standard"/>
        <w:autoSpaceDE w:val="0"/>
        <w:ind w:left="720" w:hanging="436"/>
        <w:rPr>
          <w:rFonts w:ascii="Calibri" w:eastAsia="TimesNewRomanPSMT" w:hAnsi="Calibri" w:cs="TimesNewRomanPSMT"/>
          <w:color w:val="000000"/>
          <w:sz w:val="22"/>
          <w:szCs w:val="22"/>
        </w:rPr>
      </w:pPr>
      <w:r>
        <w:rPr>
          <w:rFonts w:ascii="Calibri" w:eastAsia="TimesNewRomanPSMT" w:hAnsi="Calibri" w:cs="TimesNewRomanPSMT"/>
          <w:b/>
          <w:color w:val="000000"/>
          <w:sz w:val="22"/>
          <w:szCs w:val="22"/>
        </w:rPr>
        <w:t>5)</w:t>
      </w:r>
      <w:r>
        <w:rPr>
          <w:rFonts w:ascii="Calibri" w:eastAsia="TimesNewRomanPSMT" w:hAnsi="Calibri" w:cs="TimesNewRomanPSMT"/>
          <w:color w:val="000000"/>
          <w:sz w:val="22"/>
          <w:szCs w:val="22"/>
        </w:rPr>
        <w:t xml:space="preserve"> …………………………………………………………………………………………………………………………………………………..</w:t>
      </w:r>
    </w:p>
    <w:p w14:paraId="00F7D194" w14:textId="30F25EA4" w:rsidR="009E042F" w:rsidRDefault="009E042F" w:rsidP="009C4F84">
      <w:pPr>
        <w:pStyle w:val="Standard"/>
        <w:autoSpaceDE w:val="0"/>
        <w:ind w:left="720"/>
        <w:rPr>
          <w:rFonts w:ascii="Calibri" w:eastAsia="TimesNewRomanPSMT" w:hAnsi="Calibri" w:cs="TimesNewRomanPSMT"/>
          <w:bCs/>
          <w:i/>
          <w:iCs/>
          <w:color w:val="000000"/>
          <w:sz w:val="20"/>
          <w:szCs w:val="20"/>
        </w:rPr>
      </w:pPr>
      <w:r w:rsidRPr="009E042F">
        <w:rPr>
          <w:rFonts w:ascii="Calibri" w:eastAsia="TimesNewRomanPSMT" w:hAnsi="Calibri" w:cs="TimesNewRomanPSMT"/>
          <w:bCs/>
          <w:i/>
          <w:iCs/>
          <w:color w:val="000000"/>
          <w:sz w:val="20"/>
          <w:szCs w:val="20"/>
        </w:rPr>
        <w:t>/ilość pozycji w pkt. 12 wedle potrzeb/</w:t>
      </w:r>
    </w:p>
    <w:p w14:paraId="5D257FDC" w14:textId="77777777" w:rsidR="009E042F" w:rsidRPr="009E042F" w:rsidRDefault="009E042F" w:rsidP="009E042F">
      <w:pPr>
        <w:pStyle w:val="Standard"/>
        <w:autoSpaceDE w:val="0"/>
        <w:rPr>
          <w:bCs/>
          <w:i/>
          <w:iCs/>
          <w:sz w:val="10"/>
          <w:szCs w:val="10"/>
        </w:rPr>
      </w:pPr>
    </w:p>
    <w:p w14:paraId="6404C231" w14:textId="6709FD98" w:rsidR="0045662E" w:rsidRDefault="0045662E" w:rsidP="009E042F">
      <w:pPr>
        <w:pStyle w:val="Standard"/>
        <w:autoSpaceDE w:val="0"/>
        <w:ind w:left="426" w:hanging="426"/>
        <w:jc w:val="both"/>
      </w:pPr>
      <w:r>
        <w:rPr>
          <w:rFonts w:ascii="Calibri" w:eastAsia="TimesNewRomanPS-BoldMT" w:hAnsi="Calibri" w:cs="TimesNewRomanPS-BoldMT"/>
          <w:b/>
          <w:bCs/>
          <w:color w:val="000000"/>
          <w:sz w:val="22"/>
          <w:szCs w:val="22"/>
        </w:rPr>
        <w:t>1</w:t>
      </w:r>
      <w:r w:rsidR="009E042F">
        <w:rPr>
          <w:rFonts w:ascii="Calibri" w:eastAsia="TimesNewRomanPS-BoldMT" w:hAnsi="Calibri" w:cs="TimesNewRomanPS-BoldMT"/>
          <w:b/>
          <w:bCs/>
          <w:color w:val="000000"/>
          <w:sz w:val="22"/>
          <w:szCs w:val="22"/>
        </w:rPr>
        <w:t>3</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 xml:space="preserve">Zgodnie z art. 13 ust. 1 i 2 rozporządzenia Parlamentu Europejskiego i Rady (UE) 2016/679 z dnia 27 kwietnia 2016 r. w sprawie ochrony osób fizycznych w związku z przetwarzaniem danych osobowych </w:t>
      </w:r>
      <w:r w:rsidR="009E042F">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i w sprawie swobodnego przepływu takich danych oraz uchylenia dyrektywy 95/46/WE (ogólne rozporządzenie o ochronie danych) (Dz. Urz. UE L 119 z 04.05.2016, str. 1), dalej „RODO”, Oświadczam, że wypełniłem obowiązki informacyjne przewidziane w art. 13 lub art. 14 RODO 1) wobec osób fizycznych, od których dane osobowe bezpośrednio lub pośrednio pozyskałem w celu ubiegania się o udzielenie zamówienia publicznego w niniejszym postępowaniu.*_________________</w:t>
      </w:r>
    </w:p>
    <w:p w14:paraId="259AC125" w14:textId="0EA37E24" w:rsidR="0045662E" w:rsidRDefault="009E042F" w:rsidP="009E042F">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t>
      </w:r>
      <w:r w:rsidR="0045662E">
        <w:rPr>
          <w:rFonts w:ascii="Calibri" w:eastAsia="TimesNewRomanPSMT" w:hAnsi="Calibri" w:cs="TimesNewRomanPSMT"/>
          <w:color w:val="000000"/>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CF07F22" w14:textId="77777777" w:rsidR="0045662E" w:rsidRDefault="0045662E" w:rsidP="009E042F">
      <w:pPr>
        <w:pStyle w:val="Standard"/>
        <w:autoSpaceDE w:val="0"/>
        <w:rPr>
          <w:rFonts w:ascii="Calibri" w:eastAsia="TimesNewRomanPS-BoldMT" w:hAnsi="Calibri" w:cs="TimesNewRomanPS-BoldMT"/>
          <w:b/>
          <w:bCs/>
          <w:i/>
          <w:color w:val="000000"/>
          <w:sz w:val="20"/>
          <w:szCs w:val="22"/>
        </w:rPr>
      </w:pPr>
      <w:r>
        <w:rPr>
          <w:rFonts w:ascii="Calibri" w:eastAsia="TimesNewRomanPS-BoldMT" w:hAnsi="Calibri" w:cs="TimesNewRomanPS-BoldMT"/>
          <w:b/>
          <w:bCs/>
          <w:i/>
          <w:color w:val="000000"/>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14A1B42" w14:textId="3BAA43F7" w:rsidR="0045662E" w:rsidRDefault="0045662E" w:rsidP="009E042F">
      <w:pPr>
        <w:pStyle w:val="Standard"/>
        <w:autoSpaceDE w:val="0"/>
      </w:pPr>
      <w:r>
        <w:rPr>
          <w:rFonts w:ascii="Calibri" w:eastAsia="TimesNewRomanPS-BoldMT" w:hAnsi="Calibri" w:cs="TimesNewRomanPS-BoldMT"/>
          <w:b/>
          <w:bCs/>
          <w:color w:val="000000"/>
          <w:sz w:val="22"/>
          <w:szCs w:val="22"/>
        </w:rPr>
        <w:lastRenderedPageBreak/>
        <w:t>1</w:t>
      </w:r>
      <w:r w:rsidR="009E042F">
        <w:rPr>
          <w:rFonts w:ascii="Calibri" w:eastAsia="TimesNewRomanPS-BoldMT" w:hAnsi="Calibri" w:cs="TimesNewRomanPS-BoldMT"/>
          <w:b/>
          <w:bCs/>
          <w:color w:val="000000"/>
          <w:sz w:val="22"/>
          <w:szCs w:val="22"/>
        </w:rPr>
        <w:t>4</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Oświadczam, że sposób reprezentacji spółki/konsorcjum dla potrzeb niniejszego zamówienia jest</w:t>
      </w:r>
    </w:p>
    <w:p w14:paraId="43049FFF" w14:textId="77777777" w:rsidR="0045662E" w:rsidRDefault="0045662E" w:rsidP="00A81183">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następujący:_________________________________________________:</w:t>
      </w:r>
    </w:p>
    <w:p w14:paraId="237ADE91" w14:textId="77777777" w:rsidR="0045662E" w:rsidRDefault="0045662E" w:rsidP="00A81183">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(Wypełniają jedynie przedsiębiorcy składający wspólnie ofertę – spółki cywilne lub konsorcja)</w:t>
      </w:r>
    </w:p>
    <w:p w14:paraId="4A20E17B" w14:textId="73F4757A" w:rsidR="0045662E" w:rsidRDefault="0045662E" w:rsidP="0045662E">
      <w:pPr>
        <w:pStyle w:val="Standard"/>
        <w:autoSpaceDE w:val="0"/>
        <w:ind w:left="720"/>
        <w:rPr>
          <w:rFonts w:ascii="Calibri" w:eastAsia="TimesNewRomanPSMT" w:hAnsi="Calibri" w:cs="TimesNewRomanPSMT"/>
          <w:color w:val="000000"/>
          <w:sz w:val="22"/>
          <w:szCs w:val="22"/>
        </w:rPr>
      </w:pPr>
    </w:p>
    <w:p w14:paraId="044BB8F8" w14:textId="77777777" w:rsidR="00A81183" w:rsidRPr="0045662E" w:rsidRDefault="00A81183" w:rsidP="0045662E">
      <w:pPr>
        <w:pStyle w:val="Standard"/>
        <w:autoSpaceDE w:val="0"/>
        <w:ind w:left="720"/>
        <w:rPr>
          <w:rFonts w:ascii="Calibri" w:eastAsia="TimesNewRomanPSMT" w:hAnsi="Calibri" w:cs="TimesNewRomanPSMT"/>
          <w:color w:val="000000"/>
          <w:sz w:val="22"/>
          <w:szCs w:val="22"/>
        </w:rPr>
      </w:pPr>
    </w:p>
    <w:p w14:paraId="6A770AFD" w14:textId="0597AE4C" w:rsidR="0045662E" w:rsidRDefault="00A81183" w:rsidP="0045662E">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w:t>
      </w:r>
      <w:r w:rsidR="0045662E">
        <w:rPr>
          <w:rFonts w:ascii="Calibri" w:eastAsia="TimesNewRomanPSMT" w:hAnsi="Calibri" w:cs="TimesNewRomanPSMT"/>
          <w:color w:val="000000"/>
          <w:sz w:val="22"/>
          <w:szCs w:val="22"/>
        </w:rPr>
        <w:t>.....................................                 ………………………………………….................................................................</w:t>
      </w:r>
    </w:p>
    <w:p w14:paraId="73ED8DE8" w14:textId="15A454B3" w:rsidR="0045662E" w:rsidRDefault="0045662E" w:rsidP="00A81183">
      <w:pPr>
        <w:pStyle w:val="Standard"/>
        <w:autoSpaceDE w:val="0"/>
        <w:ind w:left="720"/>
      </w:pPr>
      <w:r>
        <w:rPr>
          <w:rFonts w:ascii="Calibri" w:eastAsia="TimesNewRomanPSMT" w:hAnsi="Calibri" w:cs="TimesNewRomanPSMT"/>
          <w:color w:val="000000"/>
          <w:sz w:val="18"/>
          <w:szCs w:val="22"/>
        </w:rPr>
        <w:t xml:space="preserve"> (miejscowość i data)                                            (podpis osoby/osób uprawnionej/</w:t>
      </w:r>
      <w:proofErr w:type="spellStart"/>
      <w:r>
        <w:rPr>
          <w:rFonts w:ascii="Calibri" w:eastAsia="TimesNewRomanPSMT" w:hAnsi="Calibri" w:cs="TimesNewRomanPSMT"/>
          <w:color w:val="000000"/>
          <w:sz w:val="18"/>
          <w:szCs w:val="22"/>
        </w:rPr>
        <w:t>ych</w:t>
      </w:r>
      <w:proofErr w:type="spellEnd"/>
      <w:r>
        <w:rPr>
          <w:rFonts w:ascii="Calibri" w:eastAsia="TimesNewRomanPSMT" w:hAnsi="Calibri" w:cs="TimesNewRomanPSMT"/>
          <w:color w:val="000000"/>
          <w:sz w:val="18"/>
          <w:szCs w:val="22"/>
        </w:rPr>
        <w:t xml:space="preserve"> do składania oświadczeń</w:t>
      </w:r>
    </w:p>
    <w:p w14:paraId="2D05E62C" w14:textId="480E8CAF" w:rsidR="0045662E" w:rsidRPr="00A81183" w:rsidRDefault="0045662E" w:rsidP="00A81183">
      <w:pPr>
        <w:pStyle w:val="Standard"/>
        <w:autoSpaceDE w:val="0"/>
        <w:ind w:left="360"/>
        <w:rPr>
          <w:rFonts w:ascii="Calibri" w:eastAsia="TimesNewRomanPSMT" w:hAnsi="Calibri" w:cs="TimesNewRomanPSMT"/>
          <w:color w:val="000000"/>
          <w:sz w:val="18"/>
          <w:szCs w:val="22"/>
        </w:rPr>
      </w:pPr>
      <w:r>
        <w:rPr>
          <w:rFonts w:ascii="Calibri" w:eastAsia="TimesNewRomanPSMT" w:hAnsi="Calibri" w:cs="TimesNewRomanPSMT"/>
          <w:color w:val="000000"/>
          <w:sz w:val="18"/>
          <w:szCs w:val="22"/>
        </w:rPr>
        <w:t xml:space="preserve">                                                                                        woli w imieniu Wykonawcy oraz pieczątka/pieczątki Wykonawcy)</w:t>
      </w:r>
    </w:p>
    <w:p w14:paraId="23DC5E31" w14:textId="47AC433D" w:rsidR="00472555" w:rsidRPr="00472555" w:rsidRDefault="00472555" w:rsidP="001341A2">
      <w:pPr>
        <w:tabs>
          <w:tab w:val="left" w:pos="6126"/>
        </w:tabs>
        <w:ind w:right="-1"/>
        <w:jc w:val="both"/>
        <w:rPr>
          <w:rFonts w:asciiTheme="minorHAnsi" w:hAnsiTheme="minorHAnsi" w:cstheme="minorHAnsi"/>
          <w:sz w:val="22"/>
        </w:rPr>
      </w:pPr>
      <w:bookmarkStart w:id="8" w:name="_Toc68679126"/>
      <w:bookmarkStart w:id="9" w:name="_Toc69712024"/>
      <w:bookmarkStart w:id="10" w:name="_Toc78252993"/>
      <w:r w:rsidRPr="00472555">
        <w:rPr>
          <w:rFonts w:asciiTheme="minorHAnsi" w:hAnsiTheme="minorHAnsi" w:cstheme="minorHAnsi"/>
          <w:sz w:val="22"/>
        </w:rPr>
        <w:t xml:space="preserve">                                    </w:t>
      </w:r>
    </w:p>
    <w:p w14:paraId="58164A4D" w14:textId="77777777" w:rsidR="00472555" w:rsidRPr="00472555" w:rsidRDefault="00472555" w:rsidP="00472555">
      <w:pPr>
        <w:ind w:left="-142" w:right="-1"/>
        <w:jc w:val="both"/>
        <w:rPr>
          <w:rFonts w:asciiTheme="minorHAnsi" w:hAnsiTheme="minorHAnsi" w:cstheme="minorHAnsi"/>
          <w:sz w:val="16"/>
          <w:szCs w:val="16"/>
        </w:rPr>
      </w:pPr>
    </w:p>
    <w:tbl>
      <w:tblPr>
        <w:tblW w:w="0" w:type="auto"/>
        <w:tblInd w:w="-34" w:type="dxa"/>
        <w:tblLook w:val="04A0" w:firstRow="1" w:lastRow="0" w:firstColumn="1" w:lastColumn="0" w:noHBand="0" w:noVBand="1"/>
      </w:tblPr>
      <w:tblGrid>
        <w:gridCol w:w="710"/>
        <w:gridCol w:w="8962"/>
      </w:tblGrid>
      <w:tr w:rsidR="00472555" w:rsidRPr="00472555" w14:paraId="24314DB6" w14:textId="77777777" w:rsidTr="006B482C">
        <w:tc>
          <w:tcPr>
            <w:tcW w:w="715" w:type="dxa"/>
            <w:shd w:val="clear" w:color="auto" w:fill="auto"/>
          </w:tcPr>
          <w:p w14:paraId="6A2D5745" w14:textId="77777777" w:rsidR="00472555" w:rsidRPr="00472555" w:rsidRDefault="00472555" w:rsidP="006B482C">
            <w:pPr>
              <w:ind w:right="-1"/>
              <w:jc w:val="both"/>
              <w:rPr>
                <w:rFonts w:asciiTheme="minorHAnsi" w:hAnsiTheme="minorHAnsi" w:cstheme="minorHAnsi"/>
                <w:sz w:val="20"/>
              </w:rPr>
            </w:pPr>
            <w:r w:rsidRPr="00472555">
              <w:rPr>
                <w:rFonts w:asciiTheme="minorHAnsi" w:hAnsiTheme="minorHAnsi" w:cstheme="minorHAnsi"/>
                <w:sz w:val="20"/>
              </w:rPr>
              <w:t>*</w:t>
            </w:r>
          </w:p>
        </w:tc>
        <w:tc>
          <w:tcPr>
            <w:tcW w:w="9316" w:type="dxa"/>
            <w:shd w:val="clear" w:color="auto" w:fill="auto"/>
          </w:tcPr>
          <w:p w14:paraId="6879D019" w14:textId="77777777" w:rsidR="00472555" w:rsidRPr="00472555" w:rsidRDefault="00472555" w:rsidP="006B482C">
            <w:pPr>
              <w:ind w:left="-14" w:right="-1"/>
              <w:jc w:val="both"/>
              <w:rPr>
                <w:rFonts w:asciiTheme="minorHAnsi" w:hAnsiTheme="minorHAnsi" w:cstheme="minorHAnsi"/>
                <w:sz w:val="20"/>
              </w:rPr>
            </w:pPr>
            <w:r w:rsidRPr="00472555">
              <w:rPr>
                <w:rFonts w:asciiTheme="minorHAnsi" w:hAnsiTheme="minorHAnsi" w:cstheme="minorHAnsi"/>
                <w:sz w:val="20"/>
              </w:rPr>
              <w:t>niepotrzebne skreślić, a w przypadku przedsiębiorców wspólnie ubiegających się o udzielenie zamówienia wypełnić ten punkt odrębnie dla każdego z przedsiębiorców,</w:t>
            </w:r>
          </w:p>
        </w:tc>
      </w:tr>
      <w:tr w:rsidR="00472555" w:rsidRPr="00472555" w14:paraId="10FD3BC5" w14:textId="77777777" w:rsidTr="006B482C">
        <w:tc>
          <w:tcPr>
            <w:tcW w:w="715" w:type="dxa"/>
            <w:shd w:val="clear" w:color="auto" w:fill="auto"/>
          </w:tcPr>
          <w:p w14:paraId="127F17E9" w14:textId="77777777" w:rsidR="00472555" w:rsidRPr="00472555" w:rsidRDefault="00472555" w:rsidP="006B482C">
            <w:pPr>
              <w:ind w:right="-1"/>
              <w:jc w:val="both"/>
              <w:rPr>
                <w:rFonts w:asciiTheme="minorHAnsi" w:hAnsiTheme="minorHAnsi" w:cstheme="minorHAnsi"/>
                <w:sz w:val="20"/>
              </w:rPr>
            </w:pPr>
            <w:r w:rsidRPr="00472555">
              <w:rPr>
                <w:rFonts w:asciiTheme="minorHAnsi" w:hAnsiTheme="minorHAnsi" w:cstheme="minorHAnsi"/>
                <w:sz w:val="20"/>
              </w:rPr>
              <w:t>**</w:t>
            </w:r>
          </w:p>
        </w:tc>
        <w:tc>
          <w:tcPr>
            <w:tcW w:w="9316" w:type="dxa"/>
            <w:shd w:val="clear" w:color="auto" w:fill="auto"/>
          </w:tcPr>
          <w:p w14:paraId="30C5027D" w14:textId="77777777" w:rsidR="00472555" w:rsidRPr="00472555" w:rsidRDefault="00472555" w:rsidP="006B482C">
            <w:pPr>
              <w:ind w:left="-14" w:right="-1"/>
              <w:jc w:val="both"/>
              <w:rPr>
                <w:rFonts w:asciiTheme="minorHAnsi" w:hAnsiTheme="minorHAnsi" w:cstheme="minorHAnsi"/>
                <w:sz w:val="20"/>
              </w:rPr>
            </w:pPr>
            <w:r w:rsidRPr="00472555">
              <w:rPr>
                <w:rFonts w:asciiTheme="minorHAnsi" w:hAnsiTheme="minorHAnsi" w:cstheme="minorHAnsi"/>
                <w:sz w:val="20"/>
              </w:rPr>
              <w:t>niepotrzebne skreślić,</w:t>
            </w:r>
          </w:p>
        </w:tc>
      </w:tr>
      <w:tr w:rsidR="00472555" w:rsidRPr="00472555" w14:paraId="09485322" w14:textId="77777777" w:rsidTr="006B482C">
        <w:tc>
          <w:tcPr>
            <w:tcW w:w="715" w:type="dxa"/>
            <w:shd w:val="clear" w:color="auto" w:fill="auto"/>
          </w:tcPr>
          <w:p w14:paraId="5DEABD8C" w14:textId="77777777" w:rsidR="00472555" w:rsidRPr="00472555" w:rsidRDefault="00472555" w:rsidP="006B482C">
            <w:pPr>
              <w:ind w:right="-1"/>
              <w:jc w:val="both"/>
              <w:rPr>
                <w:rFonts w:asciiTheme="minorHAnsi" w:hAnsiTheme="minorHAnsi" w:cstheme="minorHAnsi"/>
                <w:sz w:val="20"/>
              </w:rPr>
            </w:pPr>
            <w:r w:rsidRPr="00472555">
              <w:rPr>
                <w:rFonts w:asciiTheme="minorHAnsi" w:hAnsiTheme="minorHAnsi" w:cstheme="minorHAnsi"/>
                <w:sz w:val="20"/>
              </w:rPr>
              <w:t>***</w:t>
            </w:r>
          </w:p>
        </w:tc>
        <w:tc>
          <w:tcPr>
            <w:tcW w:w="9316" w:type="dxa"/>
            <w:shd w:val="clear" w:color="auto" w:fill="auto"/>
          </w:tcPr>
          <w:p w14:paraId="11767A8E" w14:textId="7F4A6D2D" w:rsidR="00472555" w:rsidRPr="00472555" w:rsidRDefault="00472555" w:rsidP="00A81183">
            <w:pPr>
              <w:ind w:left="-14" w:right="-1"/>
              <w:jc w:val="both"/>
              <w:rPr>
                <w:rFonts w:asciiTheme="minorHAnsi" w:hAnsiTheme="minorHAnsi" w:cstheme="minorHAnsi"/>
                <w:sz w:val="20"/>
              </w:rPr>
            </w:pPr>
            <w:r w:rsidRPr="00472555">
              <w:rPr>
                <w:rFonts w:asciiTheme="minorHAnsi" w:hAnsiTheme="minorHAnsi" w:cstheme="minorHAnsi"/>
                <w:sz w:val="20"/>
              </w:rPr>
              <w:t>jeżeli Wykonawca zamierza wykonać całość zamówienia siłami własnymi, nie wypełnia przedmiotowego punktu lub wpisuje formułę np. „nie dotyczy”</w:t>
            </w:r>
            <w:r w:rsidR="00A81183">
              <w:rPr>
                <w:rFonts w:asciiTheme="minorHAnsi" w:hAnsiTheme="minorHAnsi" w:cstheme="minorHAnsi"/>
                <w:sz w:val="20"/>
              </w:rPr>
              <w:t>. W prz</w:t>
            </w:r>
            <w:r w:rsidR="00A81183" w:rsidRPr="00A81183">
              <w:rPr>
                <w:rFonts w:asciiTheme="minorHAnsi" w:hAnsiTheme="minorHAnsi" w:cstheme="minorHAnsi"/>
                <w:sz w:val="20"/>
              </w:rPr>
              <w:t>ypadku, gdy Wykonawca nie wypełni powyższego punktu, Zamawiający uzna, iż Wykonawca</w:t>
            </w:r>
            <w:r w:rsidR="00A81183">
              <w:rPr>
                <w:rFonts w:asciiTheme="minorHAnsi" w:hAnsiTheme="minorHAnsi" w:cstheme="minorHAnsi"/>
                <w:sz w:val="20"/>
              </w:rPr>
              <w:t xml:space="preserve"> </w:t>
            </w:r>
            <w:r w:rsidR="00A81183" w:rsidRPr="00A81183">
              <w:rPr>
                <w:rFonts w:asciiTheme="minorHAnsi" w:hAnsiTheme="minorHAnsi" w:cstheme="minorHAnsi"/>
                <w:sz w:val="20"/>
              </w:rPr>
              <w:t>zamierza wykonać całość zamówienia bez udziału Podwykonawców</w:t>
            </w:r>
          </w:p>
        </w:tc>
      </w:tr>
      <w:tr w:rsidR="00472555" w:rsidRPr="00472555" w14:paraId="50209D56" w14:textId="77777777" w:rsidTr="006B482C">
        <w:tc>
          <w:tcPr>
            <w:tcW w:w="715" w:type="dxa"/>
            <w:shd w:val="clear" w:color="auto" w:fill="auto"/>
          </w:tcPr>
          <w:p w14:paraId="36AA0603" w14:textId="77777777" w:rsidR="00472555" w:rsidRPr="00472555" w:rsidRDefault="00472555" w:rsidP="006B482C">
            <w:pPr>
              <w:ind w:right="-1"/>
              <w:jc w:val="both"/>
              <w:rPr>
                <w:rFonts w:asciiTheme="minorHAnsi" w:hAnsiTheme="minorHAnsi" w:cstheme="minorHAnsi"/>
                <w:sz w:val="20"/>
              </w:rPr>
            </w:pPr>
            <w:r w:rsidRPr="00472555">
              <w:rPr>
                <w:rFonts w:asciiTheme="minorHAnsi" w:hAnsiTheme="minorHAnsi" w:cstheme="minorHAnsi"/>
                <w:sz w:val="20"/>
              </w:rPr>
              <w:t>****</w:t>
            </w:r>
          </w:p>
        </w:tc>
        <w:tc>
          <w:tcPr>
            <w:tcW w:w="9316" w:type="dxa"/>
            <w:shd w:val="clear" w:color="auto" w:fill="auto"/>
          </w:tcPr>
          <w:p w14:paraId="33B55F95" w14:textId="77777777" w:rsidR="00472555" w:rsidRPr="00472555" w:rsidRDefault="00472555" w:rsidP="006B482C">
            <w:pPr>
              <w:ind w:left="-14" w:right="-1"/>
              <w:jc w:val="both"/>
              <w:rPr>
                <w:rFonts w:asciiTheme="minorHAnsi" w:hAnsiTheme="minorHAnsi" w:cstheme="minorHAnsi"/>
                <w:sz w:val="20"/>
              </w:rPr>
            </w:pPr>
            <w:r w:rsidRPr="00472555">
              <w:rPr>
                <w:rFonts w:asciiTheme="minorHAnsi" w:hAnsiTheme="minorHAnsi" w:cstheme="minorHAnsi"/>
                <w:color w:val="000000"/>
                <w:sz w:val="20"/>
              </w:rPr>
              <w:t xml:space="preserve">w przypadku gdy Wykonawca </w:t>
            </w:r>
            <w:r w:rsidRPr="00472555">
              <w:rPr>
                <w:rFonts w:asciiTheme="minorHAnsi" w:hAnsiTheme="minorHAnsi" w:cstheme="minorHAnsi"/>
                <w:sz w:val="20"/>
              </w:rPr>
              <w:t>nie przekazuje danych osobowych innych niż bezpośrednio jego dotyczących lub zachodzi wyłączenie stosowanie obowiązku informacyjnego, stosownie do art. 13 ust. 4 lub art. 14 ust. 5 RODO, Wykonawca nie składa oświadczenia o treści wskazanej w pkt 19 (Zamawiający zaleca w takim przypadku usunięcie treści oświadczenia np. przez jego wykreślenie)</w:t>
            </w:r>
          </w:p>
        </w:tc>
      </w:tr>
    </w:tbl>
    <w:bookmarkEnd w:id="8"/>
    <w:bookmarkEnd w:id="9"/>
    <w:bookmarkEnd w:id="10"/>
    <w:p w14:paraId="367039F6" w14:textId="6D7E180A" w:rsidR="00472555" w:rsidRPr="00472555" w:rsidRDefault="00472555" w:rsidP="00472555">
      <w:pPr>
        <w:pStyle w:val="Standard"/>
        <w:autoSpaceDE w:val="0"/>
        <w:rPr>
          <w:rFonts w:ascii="Calibri" w:eastAsia="TimesNewRomanPS-BoldMT" w:hAnsi="Calibri" w:cs="TimesNewRomanPS-BoldMT"/>
          <w:color w:val="000000"/>
          <w:sz w:val="22"/>
          <w:szCs w:val="22"/>
        </w:rPr>
      </w:pPr>
      <w:r w:rsidRPr="00472555">
        <w:rPr>
          <w:rFonts w:ascii="Calibri" w:eastAsia="TimesNewRomanPS-BoldMT" w:hAnsi="Calibri" w:cs="TimesNewRomanPS-BoldMT"/>
          <w:color w:val="000000"/>
          <w:sz w:val="22"/>
          <w:szCs w:val="22"/>
        </w:rPr>
        <w:t xml:space="preserve"> </w:t>
      </w:r>
    </w:p>
    <w:p w14:paraId="39A03DF4" w14:textId="77777777" w:rsidR="00A81183" w:rsidRPr="001341A2" w:rsidRDefault="00A81183" w:rsidP="00A81183">
      <w:pPr>
        <w:tabs>
          <w:tab w:val="left" w:pos="6126"/>
        </w:tabs>
        <w:ind w:left="784" w:right="-1" w:hanging="784"/>
        <w:jc w:val="both"/>
        <w:rPr>
          <w:rFonts w:asciiTheme="minorHAnsi" w:hAnsiTheme="minorHAnsi" w:cstheme="minorHAnsi"/>
          <w:color w:val="FF0000"/>
          <w:sz w:val="20"/>
          <w:szCs w:val="20"/>
          <w:u w:val="single"/>
        </w:rPr>
      </w:pPr>
      <w:r w:rsidRPr="001341A2">
        <w:rPr>
          <w:rFonts w:asciiTheme="minorHAnsi" w:hAnsiTheme="minorHAnsi" w:cstheme="minorHAnsi"/>
          <w:b/>
          <w:bCs/>
          <w:i/>
          <w:color w:val="FF0000"/>
          <w:sz w:val="20"/>
          <w:szCs w:val="20"/>
          <w:u w:val="single"/>
        </w:rPr>
        <w:t xml:space="preserve">UWAGA: należy podpisać kwalifikowanym podpisem elektronicznym, podpisem zaufanym lub podpisem osobistym osoby uprawnionej do zaciągania zobowiązań w imieniu Wykonawcy. </w:t>
      </w:r>
    </w:p>
    <w:p w14:paraId="3F257D58"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1C465F1B"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52BB42E2"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7501BB27" w14:textId="1AA903F0" w:rsidR="00DC1BFE" w:rsidRDefault="00DC1BFE">
      <w:pPr>
        <w:pStyle w:val="Standard"/>
        <w:autoSpaceDE w:val="0"/>
        <w:rPr>
          <w:rFonts w:ascii="Calibri" w:eastAsia="TimesNewRomanPS-BoldItalicMT" w:hAnsi="Calibri" w:cs="TimesNewRomanPS-BoldItalicMT"/>
          <w:b/>
          <w:bCs/>
          <w:i/>
          <w:iCs/>
          <w:color w:val="000000"/>
          <w:sz w:val="22"/>
          <w:szCs w:val="22"/>
        </w:rPr>
      </w:pPr>
    </w:p>
    <w:p w14:paraId="6108CC9A" w14:textId="299E158D" w:rsidR="00417BFE" w:rsidRDefault="00417BFE">
      <w:pPr>
        <w:pStyle w:val="Standard"/>
        <w:autoSpaceDE w:val="0"/>
        <w:rPr>
          <w:rFonts w:ascii="Calibri" w:eastAsia="TimesNewRomanPS-BoldItalicMT" w:hAnsi="Calibri" w:cs="TimesNewRomanPS-BoldItalicMT"/>
          <w:b/>
          <w:bCs/>
          <w:i/>
          <w:iCs/>
          <w:color w:val="000000"/>
          <w:sz w:val="22"/>
          <w:szCs w:val="22"/>
        </w:rPr>
      </w:pPr>
    </w:p>
    <w:p w14:paraId="30AD8163" w14:textId="0B499187" w:rsidR="00417BFE" w:rsidRDefault="00417BFE">
      <w:pPr>
        <w:pStyle w:val="Standard"/>
        <w:autoSpaceDE w:val="0"/>
        <w:rPr>
          <w:rFonts w:ascii="Calibri" w:eastAsia="TimesNewRomanPS-BoldItalicMT" w:hAnsi="Calibri" w:cs="TimesNewRomanPS-BoldItalicMT"/>
          <w:b/>
          <w:bCs/>
          <w:i/>
          <w:iCs/>
          <w:color w:val="000000"/>
          <w:sz w:val="22"/>
          <w:szCs w:val="22"/>
        </w:rPr>
      </w:pPr>
    </w:p>
    <w:p w14:paraId="2060A45D" w14:textId="368E3FBB" w:rsidR="00417BFE" w:rsidRDefault="00417BFE">
      <w:pPr>
        <w:pStyle w:val="Standard"/>
        <w:autoSpaceDE w:val="0"/>
        <w:rPr>
          <w:rFonts w:ascii="Calibri" w:eastAsia="TimesNewRomanPS-BoldItalicMT" w:hAnsi="Calibri" w:cs="TimesNewRomanPS-BoldItalicMT"/>
          <w:b/>
          <w:bCs/>
          <w:i/>
          <w:iCs/>
          <w:color w:val="000000"/>
          <w:sz w:val="22"/>
          <w:szCs w:val="22"/>
        </w:rPr>
      </w:pPr>
    </w:p>
    <w:p w14:paraId="0A2FA867" w14:textId="615C251F" w:rsidR="00417BFE" w:rsidRDefault="00417BFE">
      <w:pPr>
        <w:pStyle w:val="Standard"/>
        <w:autoSpaceDE w:val="0"/>
        <w:rPr>
          <w:rFonts w:ascii="Calibri" w:eastAsia="TimesNewRomanPS-BoldItalicMT" w:hAnsi="Calibri" w:cs="TimesNewRomanPS-BoldItalicMT"/>
          <w:b/>
          <w:bCs/>
          <w:i/>
          <w:iCs/>
          <w:color w:val="000000"/>
          <w:sz w:val="22"/>
          <w:szCs w:val="22"/>
        </w:rPr>
      </w:pPr>
    </w:p>
    <w:p w14:paraId="27090ED3" w14:textId="218A7219" w:rsidR="00417BFE" w:rsidRDefault="00417BFE">
      <w:pPr>
        <w:pStyle w:val="Standard"/>
        <w:autoSpaceDE w:val="0"/>
        <w:rPr>
          <w:rFonts w:ascii="Calibri" w:eastAsia="TimesNewRomanPS-BoldItalicMT" w:hAnsi="Calibri" w:cs="TimesNewRomanPS-BoldItalicMT"/>
          <w:b/>
          <w:bCs/>
          <w:i/>
          <w:iCs/>
          <w:color w:val="000000"/>
          <w:sz w:val="22"/>
          <w:szCs w:val="22"/>
        </w:rPr>
      </w:pPr>
    </w:p>
    <w:p w14:paraId="5747DA75" w14:textId="7A94AF3D" w:rsidR="00417BFE" w:rsidRDefault="00417BFE">
      <w:pPr>
        <w:pStyle w:val="Standard"/>
        <w:autoSpaceDE w:val="0"/>
        <w:rPr>
          <w:rFonts w:ascii="Calibri" w:eastAsia="TimesNewRomanPS-BoldItalicMT" w:hAnsi="Calibri" w:cs="TimesNewRomanPS-BoldItalicMT"/>
          <w:b/>
          <w:bCs/>
          <w:i/>
          <w:iCs/>
          <w:color w:val="000000"/>
          <w:sz w:val="22"/>
          <w:szCs w:val="22"/>
        </w:rPr>
      </w:pPr>
    </w:p>
    <w:p w14:paraId="3513B737" w14:textId="50687CCA" w:rsidR="00417BFE" w:rsidRDefault="00417BFE">
      <w:pPr>
        <w:pStyle w:val="Standard"/>
        <w:autoSpaceDE w:val="0"/>
        <w:rPr>
          <w:rFonts w:ascii="Calibri" w:eastAsia="TimesNewRomanPS-BoldItalicMT" w:hAnsi="Calibri" w:cs="TimesNewRomanPS-BoldItalicMT"/>
          <w:b/>
          <w:bCs/>
          <w:i/>
          <w:iCs/>
          <w:color w:val="000000"/>
          <w:sz w:val="22"/>
          <w:szCs w:val="22"/>
        </w:rPr>
      </w:pPr>
    </w:p>
    <w:p w14:paraId="538839FB" w14:textId="2C2541E7" w:rsidR="00417BFE" w:rsidRDefault="00417BFE">
      <w:pPr>
        <w:pStyle w:val="Standard"/>
        <w:autoSpaceDE w:val="0"/>
        <w:rPr>
          <w:rFonts w:ascii="Calibri" w:eastAsia="TimesNewRomanPS-BoldItalicMT" w:hAnsi="Calibri" w:cs="TimesNewRomanPS-BoldItalicMT"/>
          <w:b/>
          <w:bCs/>
          <w:i/>
          <w:iCs/>
          <w:color w:val="000000"/>
          <w:sz w:val="22"/>
          <w:szCs w:val="22"/>
        </w:rPr>
      </w:pPr>
    </w:p>
    <w:p w14:paraId="2C5E0E17" w14:textId="2F4F53A9" w:rsidR="00417BFE" w:rsidRDefault="00417BFE">
      <w:pPr>
        <w:pStyle w:val="Standard"/>
        <w:autoSpaceDE w:val="0"/>
        <w:rPr>
          <w:rFonts w:ascii="Calibri" w:eastAsia="TimesNewRomanPS-BoldItalicMT" w:hAnsi="Calibri" w:cs="TimesNewRomanPS-BoldItalicMT"/>
          <w:b/>
          <w:bCs/>
          <w:i/>
          <w:iCs/>
          <w:color w:val="000000"/>
          <w:sz w:val="22"/>
          <w:szCs w:val="22"/>
        </w:rPr>
      </w:pPr>
    </w:p>
    <w:p w14:paraId="114942EE" w14:textId="42995158" w:rsidR="00417BFE" w:rsidRDefault="00417BFE">
      <w:pPr>
        <w:pStyle w:val="Standard"/>
        <w:autoSpaceDE w:val="0"/>
        <w:rPr>
          <w:rFonts w:ascii="Calibri" w:eastAsia="TimesNewRomanPS-BoldItalicMT" w:hAnsi="Calibri" w:cs="TimesNewRomanPS-BoldItalicMT"/>
          <w:b/>
          <w:bCs/>
          <w:i/>
          <w:iCs/>
          <w:color w:val="000000"/>
          <w:sz w:val="22"/>
          <w:szCs w:val="22"/>
        </w:rPr>
      </w:pPr>
    </w:p>
    <w:p w14:paraId="0ED26F3E" w14:textId="3A0261EF" w:rsidR="00417BFE" w:rsidRDefault="00417BFE">
      <w:pPr>
        <w:pStyle w:val="Standard"/>
        <w:autoSpaceDE w:val="0"/>
        <w:rPr>
          <w:rFonts w:ascii="Calibri" w:eastAsia="TimesNewRomanPS-BoldItalicMT" w:hAnsi="Calibri" w:cs="TimesNewRomanPS-BoldItalicMT"/>
          <w:b/>
          <w:bCs/>
          <w:i/>
          <w:iCs/>
          <w:color w:val="000000"/>
          <w:sz w:val="22"/>
          <w:szCs w:val="22"/>
        </w:rPr>
      </w:pPr>
    </w:p>
    <w:p w14:paraId="0873E173" w14:textId="609CA129" w:rsidR="00417BFE" w:rsidRDefault="00417BFE">
      <w:pPr>
        <w:pStyle w:val="Standard"/>
        <w:autoSpaceDE w:val="0"/>
        <w:rPr>
          <w:rFonts w:ascii="Calibri" w:eastAsia="TimesNewRomanPS-BoldItalicMT" w:hAnsi="Calibri" w:cs="TimesNewRomanPS-BoldItalicMT"/>
          <w:b/>
          <w:bCs/>
          <w:i/>
          <w:iCs/>
          <w:color w:val="000000"/>
          <w:sz w:val="22"/>
          <w:szCs w:val="22"/>
        </w:rPr>
      </w:pPr>
    </w:p>
    <w:p w14:paraId="73DF9E6C" w14:textId="4D38B3D1" w:rsidR="00417BFE" w:rsidRDefault="00417BFE">
      <w:pPr>
        <w:pStyle w:val="Standard"/>
        <w:autoSpaceDE w:val="0"/>
        <w:rPr>
          <w:rFonts w:ascii="Calibri" w:eastAsia="TimesNewRomanPS-BoldItalicMT" w:hAnsi="Calibri" w:cs="TimesNewRomanPS-BoldItalicMT"/>
          <w:b/>
          <w:bCs/>
          <w:i/>
          <w:iCs/>
          <w:color w:val="000000"/>
          <w:sz w:val="22"/>
          <w:szCs w:val="22"/>
        </w:rPr>
      </w:pPr>
    </w:p>
    <w:p w14:paraId="13572727" w14:textId="1185CEEC" w:rsidR="00A81183" w:rsidRDefault="00A81183">
      <w:pPr>
        <w:pStyle w:val="Standard"/>
        <w:autoSpaceDE w:val="0"/>
        <w:rPr>
          <w:rFonts w:ascii="Calibri" w:eastAsia="TimesNewRomanPS-BoldItalicMT" w:hAnsi="Calibri" w:cs="TimesNewRomanPS-BoldItalicMT"/>
          <w:b/>
          <w:bCs/>
          <w:i/>
          <w:iCs/>
          <w:color w:val="000000"/>
          <w:sz w:val="22"/>
          <w:szCs w:val="22"/>
        </w:rPr>
      </w:pPr>
    </w:p>
    <w:p w14:paraId="555FFFB6" w14:textId="5EE1C9FF" w:rsidR="00A81183" w:rsidRDefault="00A81183">
      <w:pPr>
        <w:pStyle w:val="Standard"/>
        <w:autoSpaceDE w:val="0"/>
        <w:rPr>
          <w:rFonts w:ascii="Calibri" w:eastAsia="TimesNewRomanPS-BoldItalicMT" w:hAnsi="Calibri" w:cs="TimesNewRomanPS-BoldItalicMT"/>
          <w:b/>
          <w:bCs/>
          <w:i/>
          <w:iCs/>
          <w:color w:val="000000"/>
          <w:sz w:val="22"/>
          <w:szCs w:val="22"/>
        </w:rPr>
      </w:pPr>
    </w:p>
    <w:p w14:paraId="170F3686" w14:textId="3DAB61F6" w:rsidR="00A81183" w:rsidRDefault="00A81183">
      <w:pPr>
        <w:pStyle w:val="Standard"/>
        <w:autoSpaceDE w:val="0"/>
        <w:rPr>
          <w:rFonts w:ascii="Calibri" w:eastAsia="TimesNewRomanPS-BoldItalicMT" w:hAnsi="Calibri" w:cs="TimesNewRomanPS-BoldItalicMT"/>
          <w:b/>
          <w:bCs/>
          <w:i/>
          <w:iCs/>
          <w:color w:val="000000"/>
          <w:sz w:val="22"/>
          <w:szCs w:val="22"/>
        </w:rPr>
      </w:pPr>
    </w:p>
    <w:p w14:paraId="72D9E571" w14:textId="2C442068" w:rsidR="00A81183" w:rsidRDefault="00A81183">
      <w:pPr>
        <w:pStyle w:val="Standard"/>
        <w:autoSpaceDE w:val="0"/>
        <w:rPr>
          <w:rFonts w:ascii="Calibri" w:eastAsia="TimesNewRomanPS-BoldItalicMT" w:hAnsi="Calibri" w:cs="TimesNewRomanPS-BoldItalicMT"/>
          <w:b/>
          <w:bCs/>
          <w:i/>
          <w:iCs/>
          <w:color w:val="000000"/>
          <w:sz w:val="22"/>
          <w:szCs w:val="22"/>
        </w:rPr>
      </w:pPr>
    </w:p>
    <w:p w14:paraId="4C9BEF1A" w14:textId="15309090" w:rsidR="00A81183" w:rsidRDefault="00A81183">
      <w:pPr>
        <w:pStyle w:val="Standard"/>
        <w:autoSpaceDE w:val="0"/>
        <w:rPr>
          <w:rFonts w:ascii="Calibri" w:eastAsia="TimesNewRomanPS-BoldItalicMT" w:hAnsi="Calibri" w:cs="TimesNewRomanPS-BoldItalicMT"/>
          <w:b/>
          <w:bCs/>
          <w:i/>
          <w:iCs/>
          <w:color w:val="000000"/>
          <w:sz w:val="22"/>
          <w:szCs w:val="22"/>
        </w:rPr>
      </w:pPr>
    </w:p>
    <w:p w14:paraId="0326AF2B" w14:textId="7E1AC9B4" w:rsidR="00A81183" w:rsidRDefault="00A81183">
      <w:pPr>
        <w:pStyle w:val="Standard"/>
        <w:autoSpaceDE w:val="0"/>
        <w:rPr>
          <w:rFonts w:ascii="Calibri" w:eastAsia="TimesNewRomanPS-BoldItalicMT" w:hAnsi="Calibri" w:cs="TimesNewRomanPS-BoldItalicMT"/>
          <w:b/>
          <w:bCs/>
          <w:i/>
          <w:iCs/>
          <w:color w:val="000000"/>
          <w:sz w:val="22"/>
          <w:szCs w:val="22"/>
        </w:rPr>
      </w:pPr>
    </w:p>
    <w:p w14:paraId="64B8EA5D" w14:textId="2503D8D0" w:rsidR="00A81183" w:rsidRDefault="00A81183">
      <w:pPr>
        <w:pStyle w:val="Standard"/>
        <w:autoSpaceDE w:val="0"/>
        <w:rPr>
          <w:rFonts w:ascii="Calibri" w:eastAsia="TimesNewRomanPS-BoldItalicMT" w:hAnsi="Calibri" w:cs="TimesNewRomanPS-BoldItalicMT"/>
          <w:b/>
          <w:bCs/>
          <w:i/>
          <w:iCs/>
          <w:color w:val="000000"/>
          <w:sz w:val="22"/>
          <w:szCs w:val="22"/>
        </w:rPr>
      </w:pPr>
    </w:p>
    <w:p w14:paraId="1FA1740A" w14:textId="0FED5A42" w:rsidR="00A81183" w:rsidRDefault="00A81183">
      <w:pPr>
        <w:pStyle w:val="Standard"/>
        <w:autoSpaceDE w:val="0"/>
        <w:rPr>
          <w:rFonts w:ascii="Calibri" w:eastAsia="TimesNewRomanPS-BoldItalicMT" w:hAnsi="Calibri" w:cs="TimesNewRomanPS-BoldItalicMT"/>
          <w:b/>
          <w:bCs/>
          <w:i/>
          <w:iCs/>
          <w:color w:val="000000"/>
          <w:sz w:val="22"/>
          <w:szCs w:val="22"/>
        </w:rPr>
      </w:pPr>
    </w:p>
    <w:p w14:paraId="1FAC596A" w14:textId="31EEFD44" w:rsidR="00A81183" w:rsidRDefault="00A81183">
      <w:pPr>
        <w:pStyle w:val="Standard"/>
        <w:autoSpaceDE w:val="0"/>
        <w:rPr>
          <w:rFonts w:ascii="Calibri" w:eastAsia="TimesNewRomanPS-BoldItalicMT" w:hAnsi="Calibri" w:cs="TimesNewRomanPS-BoldItalicMT"/>
          <w:b/>
          <w:bCs/>
          <w:i/>
          <w:iCs/>
          <w:color w:val="000000"/>
          <w:sz w:val="22"/>
          <w:szCs w:val="22"/>
        </w:rPr>
      </w:pPr>
    </w:p>
    <w:p w14:paraId="3876F7AA" w14:textId="77777777" w:rsidR="00A81183" w:rsidRDefault="00A81183">
      <w:pPr>
        <w:pStyle w:val="Standard"/>
        <w:autoSpaceDE w:val="0"/>
        <w:rPr>
          <w:rFonts w:ascii="Calibri" w:eastAsia="TimesNewRomanPS-BoldItalicMT" w:hAnsi="Calibri" w:cs="TimesNewRomanPS-BoldItalicMT"/>
          <w:b/>
          <w:bCs/>
          <w:i/>
          <w:iCs/>
          <w:color w:val="000000"/>
          <w:sz w:val="22"/>
          <w:szCs w:val="22"/>
        </w:rPr>
      </w:pPr>
    </w:p>
    <w:p w14:paraId="3D4402F0" w14:textId="77777777" w:rsidR="00417BFE" w:rsidRDefault="00417BFE">
      <w:pPr>
        <w:pStyle w:val="Standard"/>
        <w:autoSpaceDE w:val="0"/>
        <w:rPr>
          <w:rFonts w:ascii="Calibri" w:eastAsia="TimesNewRomanPS-BoldItalicMT" w:hAnsi="Calibri" w:cs="TimesNewRomanPS-BoldItalicMT"/>
          <w:b/>
          <w:bCs/>
          <w:i/>
          <w:iCs/>
          <w:color w:val="000000"/>
          <w:sz w:val="22"/>
          <w:szCs w:val="22"/>
        </w:rPr>
      </w:pPr>
    </w:p>
    <w:p w14:paraId="053CE4EC" w14:textId="4370E863" w:rsidR="00417BFE" w:rsidRDefault="00417BFE">
      <w:pPr>
        <w:pStyle w:val="Standard"/>
        <w:autoSpaceDE w:val="0"/>
        <w:rPr>
          <w:rFonts w:ascii="Calibri" w:eastAsia="TimesNewRomanPS-BoldItalicMT" w:hAnsi="Calibri" w:cs="TimesNewRomanPS-BoldItalicMT"/>
          <w:b/>
          <w:bCs/>
          <w:i/>
          <w:iCs/>
          <w:color w:val="000000"/>
          <w:sz w:val="22"/>
          <w:szCs w:val="22"/>
        </w:rPr>
      </w:pPr>
    </w:p>
    <w:p w14:paraId="5D8FFCD3" w14:textId="77777777" w:rsidR="0029722A" w:rsidRDefault="0029722A">
      <w:pPr>
        <w:pStyle w:val="Standard"/>
        <w:autoSpaceDE w:val="0"/>
        <w:rPr>
          <w:rFonts w:ascii="Calibri" w:eastAsia="TimesNewRomanPS-BoldItalicMT" w:hAnsi="Calibri" w:cs="TimesNewRomanPS-BoldItalicMT"/>
          <w:b/>
          <w:bCs/>
          <w:i/>
          <w:iCs/>
          <w:color w:val="000000"/>
          <w:sz w:val="22"/>
          <w:szCs w:val="22"/>
        </w:rPr>
      </w:pPr>
    </w:p>
    <w:p w14:paraId="4B061C5C" w14:textId="447AC406" w:rsidR="00417BFE" w:rsidRDefault="00417BFE">
      <w:pPr>
        <w:pStyle w:val="Standard"/>
        <w:autoSpaceDE w:val="0"/>
        <w:rPr>
          <w:rFonts w:ascii="Calibri" w:eastAsia="TimesNewRomanPS-BoldItalicMT" w:hAnsi="Calibri" w:cs="TimesNewRomanPS-BoldItalicMT"/>
          <w:b/>
          <w:bCs/>
          <w:i/>
          <w:iCs/>
          <w:color w:val="000000"/>
          <w:sz w:val="22"/>
          <w:szCs w:val="22"/>
        </w:rPr>
      </w:pPr>
    </w:p>
    <w:p w14:paraId="34BEE269" w14:textId="77777777" w:rsidR="00417BFE" w:rsidRDefault="00417BFE">
      <w:pPr>
        <w:pStyle w:val="Standard"/>
        <w:autoSpaceDE w:val="0"/>
        <w:rPr>
          <w:rFonts w:ascii="Calibri" w:eastAsia="TimesNewRomanPS-BoldItalicMT" w:hAnsi="Calibri" w:cs="TimesNewRomanPS-BoldItalicMT"/>
          <w:b/>
          <w:bCs/>
          <w:i/>
          <w:iCs/>
          <w:color w:val="000000"/>
          <w:sz w:val="22"/>
          <w:szCs w:val="22"/>
        </w:rPr>
      </w:pPr>
    </w:p>
    <w:p w14:paraId="5E75CC50" w14:textId="77777777" w:rsidR="00DC1BFE" w:rsidRDefault="00282EC1">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2 do SWZ</w:t>
      </w:r>
    </w:p>
    <w:p w14:paraId="682C10B9" w14:textId="77777777" w:rsidR="00DC1BFE" w:rsidRDefault="00282EC1">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7D8A661D" w14:textId="77777777" w:rsidR="00DC1BFE" w:rsidRDefault="00282EC1">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417C6FBB"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5DD722E3" w14:textId="77777777" w:rsidR="00DC1BFE" w:rsidRDefault="00282EC1">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21624305" w14:textId="77777777" w:rsidR="00DC1BFE" w:rsidRDefault="00282EC1">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(imię, nazwisko, stanowisko/podstawa do reprezentacji)</w:t>
      </w:r>
    </w:p>
    <w:p w14:paraId="51B1E783" w14:textId="77777777" w:rsidR="00DC1BFE" w:rsidRDefault="00282EC1">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310B7E7B" w14:textId="77777777" w:rsidR="00DC1BFE" w:rsidRDefault="00282EC1">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2100121F" w14:textId="77777777" w:rsidR="00DC1BFE" w:rsidRDefault="00282EC1">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składane na podstawie art. 125 ust. 1 ustawy z 11 września 2019 r.</w:t>
      </w:r>
    </w:p>
    <w:p w14:paraId="1AC3F625" w14:textId="77777777" w:rsidR="00DC1BFE" w:rsidRDefault="00282EC1">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 xml:space="preserve">Prawo zamówień publicznych (dalej jako: </w:t>
      </w:r>
      <w:proofErr w:type="spellStart"/>
      <w:r>
        <w:rPr>
          <w:rFonts w:ascii="Calibri" w:eastAsia="TimesNewRomanPS-BoldItalicMT" w:hAnsi="Calibri" w:cs="TimesNewRomanPS-BoldItalicMT"/>
          <w:b/>
          <w:bCs/>
          <w:i/>
          <w:iCs/>
          <w:color w:val="000000"/>
        </w:rPr>
        <w:t>Pzp</w:t>
      </w:r>
      <w:proofErr w:type="spellEnd"/>
      <w:r>
        <w:rPr>
          <w:rFonts w:ascii="Calibri" w:eastAsia="TimesNewRomanPS-BoldItalicMT" w:hAnsi="Calibri" w:cs="TimesNewRomanPS-BoldItalicMT"/>
          <w:b/>
          <w:bCs/>
          <w:i/>
          <w:iCs/>
          <w:color w:val="000000"/>
        </w:rPr>
        <w:t>)</w:t>
      </w:r>
    </w:p>
    <w:p w14:paraId="6AC6BCD6" w14:textId="77777777" w:rsidR="00DC1BFE" w:rsidRDefault="00282EC1">
      <w:pPr>
        <w:pStyle w:val="Standard"/>
        <w:autoSpaceDE w:val="0"/>
        <w:spacing w:line="276" w:lineRule="auto"/>
        <w:jc w:val="center"/>
      </w:pPr>
      <w:r>
        <w:rPr>
          <w:rFonts w:ascii="Calibri" w:eastAsia="TimesNewRomanPS-BoldItalicMT" w:hAnsi="Calibri" w:cs="TimesNewRomanPS-BoldItalicMT"/>
          <w:b/>
          <w:bCs/>
          <w:i/>
          <w:iCs/>
          <w:color w:val="000000"/>
        </w:rPr>
        <w:t>DOTYCZĄCE PODSTAW WYKLUCZENIA Z POSTĘPOWANIA</w:t>
      </w:r>
    </w:p>
    <w:p w14:paraId="65473DF3" w14:textId="77777777" w:rsidR="00DC1BFE" w:rsidRDefault="00DC1BFE">
      <w:pPr>
        <w:pStyle w:val="Standard"/>
        <w:autoSpaceDE w:val="0"/>
        <w:spacing w:line="360" w:lineRule="auto"/>
        <w:rPr>
          <w:rFonts w:ascii="Calibri" w:eastAsia="TimesNewRomanPS-BoldItalicMT" w:hAnsi="Calibri" w:cs="TimesNewRomanPS-BoldItalicMT"/>
          <w:i/>
          <w:iCs/>
          <w:color w:val="000000"/>
          <w:sz w:val="22"/>
          <w:szCs w:val="22"/>
        </w:rPr>
      </w:pPr>
    </w:p>
    <w:p w14:paraId="792075CE" w14:textId="51148CA3" w:rsidR="00DC1BFE" w:rsidRDefault="00282EC1">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Na potrzeby postępowania o udzielenie zamówienia publicznego pod nazwą: „</w:t>
      </w:r>
      <w:r w:rsidR="00EB6E7C" w:rsidRPr="00EB6E7C">
        <w:rPr>
          <w:rFonts w:ascii="Calibri" w:eastAsia="TimesNewRomanPS-BoldItalicMT" w:hAnsi="Calibri" w:cs="TimesNewRomanPS-BoldItalicMT"/>
          <w:i/>
          <w:iCs/>
          <w:color w:val="000000"/>
          <w:sz w:val="22"/>
          <w:szCs w:val="22"/>
        </w:rPr>
        <w:t>„Przebudowa drogi gminnej w miejscowości Bzowo, gmina Warlubie”</w:t>
      </w:r>
      <w:r>
        <w:rPr>
          <w:rFonts w:ascii="Calibri" w:eastAsia="TimesNewRomanPS-BoldItalicMT" w:hAnsi="Calibri" w:cs="TimesNewRomanPS-BoldItalicMT"/>
          <w:i/>
          <w:iCs/>
          <w:color w:val="000000"/>
          <w:sz w:val="22"/>
          <w:szCs w:val="22"/>
        </w:rPr>
        <w:t xml:space="preserve"> /nr sprawy: SG.271.</w:t>
      </w:r>
      <w:r w:rsidR="00AD2099">
        <w:rPr>
          <w:rFonts w:ascii="Calibri" w:eastAsia="TimesNewRomanPS-BoldItalicMT" w:hAnsi="Calibri" w:cs="TimesNewRomanPS-BoldItalicMT"/>
          <w:i/>
          <w:iCs/>
          <w:color w:val="000000"/>
          <w:sz w:val="22"/>
          <w:szCs w:val="22"/>
        </w:rPr>
        <w:t>4</w:t>
      </w:r>
      <w:r>
        <w:rPr>
          <w:rFonts w:ascii="Calibri" w:eastAsia="TimesNewRomanPS-BoldItalicMT" w:hAnsi="Calibri" w:cs="TimesNewRomanPS-BoldItalicMT"/>
          <w:i/>
          <w:iCs/>
          <w:color w:val="000000"/>
          <w:sz w:val="22"/>
          <w:szCs w:val="22"/>
        </w:rPr>
        <w:t>.2021/ , oświadczam, co następuje:</w:t>
      </w:r>
    </w:p>
    <w:p w14:paraId="6D545A91" w14:textId="77777777" w:rsidR="00DC1BFE" w:rsidRDefault="00282EC1">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1. Oświadczam, że nie podlegam wykluczeniu z postępowania na podstawie art. 108 ust. 1 </w:t>
      </w:r>
      <w:proofErr w:type="spellStart"/>
      <w:r>
        <w:rPr>
          <w:rFonts w:ascii="Calibri" w:eastAsia="TimesNewRomanPS-BoldItalicMT" w:hAnsi="Calibri" w:cs="TimesNewRomanPS-BoldItalicMT"/>
          <w:i/>
          <w:iCs/>
          <w:color w:val="000000"/>
          <w:sz w:val="22"/>
          <w:szCs w:val="22"/>
        </w:rPr>
        <w:t>Pzp</w:t>
      </w:r>
      <w:proofErr w:type="spellEnd"/>
      <w:r>
        <w:rPr>
          <w:rFonts w:ascii="Calibri" w:eastAsia="TimesNewRomanPS-BoldItalicMT" w:hAnsi="Calibri" w:cs="TimesNewRomanPS-BoldItalicMT"/>
          <w:i/>
          <w:iCs/>
          <w:color w:val="000000"/>
          <w:sz w:val="22"/>
          <w:szCs w:val="22"/>
        </w:rPr>
        <w:t>.</w:t>
      </w:r>
    </w:p>
    <w:p w14:paraId="58235AE5" w14:textId="77777777" w:rsidR="00DC1BFE" w:rsidRDefault="00282EC1">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2. Oświadczam, że zachodzą w stosunku do mnie podstawy wykluczenia z postępowania na podstawie art. ………. </w:t>
      </w:r>
      <w:proofErr w:type="spellStart"/>
      <w:r>
        <w:rPr>
          <w:rFonts w:ascii="Calibri" w:eastAsia="TimesNewRomanPS-BoldItalicMT" w:hAnsi="Calibri" w:cs="TimesNewRomanPS-BoldItalicMT"/>
          <w:i/>
          <w:iCs/>
          <w:color w:val="000000"/>
          <w:sz w:val="22"/>
          <w:szCs w:val="22"/>
        </w:rPr>
        <w:t>Pzp</w:t>
      </w:r>
      <w:proofErr w:type="spellEnd"/>
      <w:r>
        <w:rPr>
          <w:rFonts w:ascii="Calibri" w:eastAsia="TimesNewRomanPS-BoldItalicMT" w:hAnsi="Calibri" w:cs="TimesNewRomanPS-BoldItalicMT"/>
          <w:i/>
          <w:iCs/>
          <w:color w:val="000000"/>
          <w:sz w:val="22"/>
          <w:szCs w:val="22"/>
        </w:rPr>
        <w:t xml:space="preserve"> (podać mającą zastosowanie podstawę wykluczenia spośród wymienionych w art. 108 ust. 1. pkt 1, 2, 5) </w:t>
      </w:r>
    </w:p>
    <w:p w14:paraId="5F62E486" w14:textId="77777777" w:rsidR="00DC1BFE" w:rsidRDefault="00282EC1">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3. Jednocześnie oświadczam, że w związku z w/w okolicznością, na podstawie art. 110 ust. 2 </w:t>
      </w:r>
      <w:proofErr w:type="spellStart"/>
      <w:r>
        <w:rPr>
          <w:rFonts w:ascii="Calibri" w:eastAsia="TimesNewRomanPS-BoldItalicMT" w:hAnsi="Calibri" w:cs="TimesNewRomanPS-BoldItalicMT"/>
          <w:i/>
          <w:iCs/>
          <w:color w:val="000000"/>
          <w:sz w:val="22"/>
          <w:szCs w:val="22"/>
        </w:rPr>
        <w:t>Pzp</w:t>
      </w:r>
      <w:proofErr w:type="spellEnd"/>
    </w:p>
    <w:p w14:paraId="6FE5C0A5" w14:textId="77777777" w:rsidR="00DC1BFE" w:rsidRDefault="00282EC1">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podjąłem następujące środki naprawcze:………………………………………………………………………...………………</w:t>
      </w:r>
    </w:p>
    <w:p w14:paraId="5C1C5D38" w14:textId="77777777" w:rsidR="00DC1BFE" w:rsidRDefault="00282EC1">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p>
    <w:p w14:paraId="4731211C"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42CFFB00" w14:textId="77777777" w:rsidR="00DC1BFE" w:rsidRDefault="00282EC1">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3FDD01F2" w14:textId="77777777" w:rsidR="00DC1BFE" w:rsidRDefault="00282EC1">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1CA07DAE" w14:textId="77777777" w:rsidR="00DC1BFE" w:rsidRDefault="00282EC1">
      <w:pPr>
        <w:pStyle w:val="Standard"/>
        <w:autoSpaceDE w:val="0"/>
      </w:pPr>
      <w:r>
        <w:rPr>
          <w:rFonts w:ascii="Calibri" w:eastAsia="TimesNewRomanPS-BoldItalicMT" w:hAnsi="Calibri" w:cs="TimesNewRomanPS-BoldItalicMT"/>
          <w:b/>
          <w:bCs/>
          <w:i/>
          <w:iCs/>
          <w:color w:val="000000"/>
          <w:sz w:val="22"/>
          <w:szCs w:val="22"/>
        </w:rPr>
        <w:t xml:space="preserve">                                                                                                                           </w:t>
      </w:r>
      <w:r>
        <w:rPr>
          <w:rFonts w:ascii="Calibri" w:eastAsia="TimesNewRomanPS-BoldItalicMT" w:hAnsi="Calibri" w:cs="TimesNewRomanPS-BoldItalicMT"/>
          <w:i/>
          <w:iCs/>
          <w:color w:val="000000"/>
          <w:sz w:val="22"/>
          <w:szCs w:val="22"/>
        </w:rPr>
        <w:t xml:space="preserve"> /podpis/</w:t>
      </w:r>
    </w:p>
    <w:p w14:paraId="54022ABE" w14:textId="77777777" w:rsidR="00DC1BFE" w:rsidRDefault="00DC1BFE">
      <w:pPr>
        <w:pStyle w:val="Standard"/>
        <w:autoSpaceDE w:val="0"/>
        <w:rPr>
          <w:rFonts w:ascii="Calibri" w:eastAsia="TimesNewRomanPS-BoldItalicMT" w:hAnsi="Calibri" w:cs="TimesNewRomanPS-BoldItalicMT"/>
          <w:b/>
          <w:bCs/>
          <w:i/>
          <w:iCs/>
          <w:color w:val="000000"/>
          <w:sz w:val="20"/>
          <w:szCs w:val="20"/>
        </w:rPr>
      </w:pPr>
    </w:p>
    <w:p w14:paraId="722E8D24" w14:textId="77777777" w:rsidR="00DC1BFE" w:rsidRDefault="00DC1BFE">
      <w:pPr>
        <w:pStyle w:val="Standard"/>
        <w:autoSpaceDE w:val="0"/>
        <w:rPr>
          <w:rFonts w:ascii="Calibri" w:eastAsia="TimesNewRomanPS-BoldItalicMT" w:hAnsi="Calibri" w:cs="TimesNewRomanPS-BoldItalicMT"/>
          <w:b/>
          <w:bCs/>
          <w:i/>
          <w:iCs/>
          <w:color w:val="000000"/>
          <w:sz w:val="20"/>
          <w:szCs w:val="20"/>
        </w:rPr>
      </w:pPr>
    </w:p>
    <w:p w14:paraId="7EE9A146" w14:textId="77777777" w:rsidR="00DC1BFE" w:rsidRDefault="00DC1BFE">
      <w:pPr>
        <w:pStyle w:val="Standard"/>
        <w:autoSpaceDE w:val="0"/>
        <w:rPr>
          <w:rFonts w:ascii="Calibri" w:eastAsia="TimesNewRomanPS-BoldItalicMT" w:hAnsi="Calibri" w:cs="TimesNewRomanPS-BoldItalicMT"/>
          <w:b/>
          <w:bCs/>
          <w:i/>
          <w:iCs/>
          <w:color w:val="000000"/>
          <w:sz w:val="20"/>
          <w:szCs w:val="20"/>
        </w:rPr>
      </w:pPr>
    </w:p>
    <w:p w14:paraId="63DCFCBA" w14:textId="77777777" w:rsidR="00DC1BFE" w:rsidRDefault="00282EC1">
      <w:pPr>
        <w:pStyle w:val="Standard"/>
        <w:autoSpaceDE w:val="0"/>
        <w:rPr>
          <w:rFonts w:ascii="Calibri" w:eastAsia="TimesNewRomanPS-BoldItalicMT" w:hAnsi="Calibri" w:cs="TimesNewRomanPS-BoldItalicMT"/>
          <w:b/>
          <w:bCs/>
          <w:i/>
          <w:iCs/>
          <w:color w:val="000000"/>
          <w:sz w:val="20"/>
          <w:szCs w:val="20"/>
        </w:rPr>
      </w:pPr>
      <w:r>
        <w:rPr>
          <w:rFonts w:ascii="Calibri" w:eastAsia="TimesNewRomanPS-BoldItalicMT" w:hAnsi="Calibri" w:cs="TimesNewRomanPS-BoldItalicMT"/>
          <w:b/>
          <w:bCs/>
          <w:i/>
          <w:iCs/>
          <w:color w:val="000000"/>
          <w:sz w:val="20"/>
          <w:szCs w:val="20"/>
        </w:rPr>
        <w:t xml:space="preserve">UWAGA: </w:t>
      </w:r>
    </w:p>
    <w:p w14:paraId="2FD866FB" w14:textId="77777777" w:rsidR="00DC1BFE" w:rsidRDefault="00282EC1">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Niniejszy formularz należy opatrzyć kwalifikowanym podpisem elektronicznym,  podpisem zaufanym lub podpisem osobistym osoby uprawnionej</w:t>
      </w:r>
    </w:p>
    <w:p w14:paraId="1BF364E2" w14:textId="77777777" w:rsidR="00DC1BFE" w:rsidRDefault="00282EC1">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W przypadku wspólnego ubiegania się o zamówienie przez Wykonawców oświadczenie składa osobno każdy z Wykonawców (na podstawie art. 125 ust. 4 </w:t>
      </w:r>
      <w:proofErr w:type="spellStart"/>
      <w:r>
        <w:rPr>
          <w:rFonts w:ascii="Calibri" w:eastAsia="TimesNewRomanPS-BoldItalicMT" w:hAnsi="Calibri" w:cs="TimesNewRomanPS-BoldItalicMT"/>
          <w:i/>
          <w:iCs/>
          <w:color w:val="000000"/>
          <w:sz w:val="20"/>
          <w:szCs w:val="20"/>
        </w:rPr>
        <w:t>Pzp</w:t>
      </w:r>
      <w:proofErr w:type="spellEnd"/>
      <w:r>
        <w:rPr>
          <w:rFonts w:ascii="Calibri" w:eastAsia="TimesNewRomanPS-BoldItalicMT" w:hAnsi="Calibri" w:cs="TimesNewRomanPS-BoldItalicMT"/>
          <w:i/>
          <w:iCs/>
          <w:color w:val="000000"/>
          <w:sz w:val="20"/>
          <w:szCs w:val="20"/>
        </w:rPr>
        <w:t xml:space="preserve">) Podmiot udostępniający zasoby winien złożyć oświadczenie o niepodleganiu wykluczeniu odpowiednio dla swojego zakresu (na podstawie art. 125 ust. 5 </w:t>
      </w:r>
      <w:proofErr w:type="spellStart"/>
      <w:r>
        <w:rPr>
          <w:rFonts w:ascii="Calibri" w:eastAsia="TimesNewRomanPS-BoldItalicMT" w:hAnsi="Calibri" w:cs="TimesNewRomanPS-BoldItalicMT"/>
          <w:i/>
          <w:iCs/>
          <w:color w:val="000000"/>
          <w:sz w:val="20"/>
          <w:szCs w:val="20"/>
        </w:rPr>
        <w:t>Pzp</w:t>
      </w:r>
      <w:proofErr w:type="spellEnd"/>
      <w:r>
        <w:rPr>
          <w:rFonts w:ascii="Calibri" w:eastAsia="TimesNewRomanPS-BoldItalicMT" w:hAnsi="Calibri" w:cs="TimesNewRomanPS-BoldItalicMT"/>
          <w:i/>
          <w:iCs/>
          <w:color w:val="000000"/>
          <w:sz w:val="20"/>
          <w:szCs w:val="20"/>
        </w:rPr>
        <w:t>.</w:t>
      </w:r>
    </w:p>
    <w:p w14:paraId="6371E055" w14:textId="77777777" w:rsidR="00DC1BFE" w:rsidRDefault="00DC1BFE">
      <w:pPr>
        <w:pStyle w:val="Standard"/>
        <w:autoSpaceDE w:val="0"/>
        <w:jc w:val="both"/>
        <w:rPr>
          <w:rFonts w:ascii="Calibri" w:eastAsia="TimesNewRomanPS-BoldItalicMT" w:hAnsi="Calibri" w:cs="TimesNewRomanPS-BoldItalicMT"/>
          <w:i/>
          <w:iCs/>
          <w:color w:val="000000"/>
          <w:sz w:val="22"/>
          <w:szCs w:val="22"/>
        </w:rPr>
      </w:pPr>
    </w:p>
    <w:p w14:paraId="22B7F97E"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06EB1DBC"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04E0694D"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303464B3"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6507E391"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7AB228E2"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1FD765EE"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256E30CE"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0F532468" w14:textId="77777777" w:rsidR="00DC1BFE" w:rsidRDefault="00DC1BFE">
      <w:pPr>
        <w:pStyle w:val="Standard"/>
        <w:autoSpaceDE w:val="0"/>
        <w:rPr>
          <w:rFonts w:ascii="Calibri" w:eastAsia="TimesNewRomanPS-BoldItalicMT" w:hAnsi="Calibri" w:cs="TimesNewRomanPS-BoldItalicMT"/>
          <w:b/>
          <w:bCs/>
          <w:i/>
          <w:iCs/>
          <w:color w:val="000000"/>
          <w:sz w:val="22"/>
          <w:szCs w:val="22"/>
        </w:rPr>
      </w:pPr>
    </w:p>
    <w:p w14:paraId="03A86DE5" w14:textId="3D6EC12B" w:rsidR="00DC1BFE" w:rsidRDefault="00DC1BFE">
      <w:pPr>
        <w:pStyle w:val="Standard"/>
        <w:autoSpaceDE w:val="0"/>
        <w:rPr>
          <w:rFonts w:ascii="Calibri" w:eastAsia="TimesNewRomanPS-BoldItalicMT" w:hAnsi="Calibri" w:cs="TimesNewRomanPS-BoldItalicMT"/>
          <w:b/>
          <w:bCs/>
          <w:i/>
          <w:iCs/>
          <w:color w:val="000000"/>
          <w:sz w:val="22"/>
          <w:szCs w:val="22"/>
        </w:rPr>
      </w:pPr>
    </w:p>
    <w:p w14:paraId="5CF56CF4" w14:textId="4E61C0C7" w:rsidR="00C87997" w:rsidRDefault="00C87997">
      <w:pPr>
        <w:pStyle w:val="Standard"/>
        <w:autoSpaceDE w:val="0"/>
        <w:rPr>
          <w:rFonts w:ascii="Calibri" w:eastAsia="TimesNewRomanPS-BoldItalicMT" w:hAnsi="Calibri" w:cs="TimesNewRomanPS-BoldItalicMT"/>
          <w:b/>
          <w:bCs/>
          <w:i/>
          <w:iCs/>
          <w:color w:val="000000"/>
          <w:sz w:val="22"/>
          <w:szCs w:val="22"/>
        </w:rPr>
      </w:pPr>
    </w:p>
    <w:p w14:paraId="172D80F7" w14:textId="47B94212" w:rsidR="00C87997" w:rsidRDefault="00C87997">
      <w:pPr>
        <w:pStyle w:val="Standard"/>
        <w:autoSpaceDE w:val="0"/>
        <w:rPr>
          <w:rFonts w:ascii="Calibri" w:eastAsia="TimesNewRomanPS-BoldItalicMT" w:hAnsi="Calibri" w:cs="TimesNewRomanPS-BoldItalicMT"/>
          <w:b/>
          <w:bCs/>
          <w:i/>
          <w:iCs/>
          <w:color w:val="000000"/>
          <w:sz w:val="22"/>
          <w:szCs w:val="22"/>
        </w:rPr>
      </w:pPr>
    </w:p>
    <w:p w14:paraId="29288B2D" w14:textId="137000A3" w:rsidR="00C87997" w:rsidRDefault="00C87997">
      <w:pPr>
        <w:pStyle w:val="Standard"/>
        <w:autoSpaceDE w:val="0"/>
        <w:rPr>
          <w:rFonts w:ascii="Calibri" w:eastAsia="TimesNewRomanPS-BoldItalicMT" w:hAnsi="Calibri" w:cs="TimesNewRomanPS-BoldItalicMT"/>
          <w:b/>
          <w:bCs/>
          <w:i/>
          <w:iCs/>
          <w:color w:val="000000"/>
          <w:sz w:val="22"/>
          <w:szCs w:val="22"/>
        </w:rPr>
      </w:pPr>
    </w:p>
    <w:p w14:paraId="335B5ADD" w14:textId="52B990F3" w:rsidR="0051189B" w:rsidRDefault="0051189B">
      <w:pPr>
        <w:pStyle w:val="Standard"/>
        <w:autoSpaceDE w:val="0"/>
        <w:rPr>
          <w:rFonts w:ascii="Calibri" w:eastAsia="TimesNewRomanPS-BoldItalicMT" w:hAnsi="Calibri" w:cs="TimesNewRomanPS-BoldItalicMT"/>
          <w:b/>
          <w:bCs/>
          <w:i/>
          <w:iCs/>
          <w:color w:val="000000"/>
          <w:sz w:val="22"/>
          <w:szCs w:val="22"/>
        </w:rPr>
      </w:pPr>
    </w:p>
    <w:p w14:paraId="4F88D27A" w14:textId="3BAAFCE9" w:rsidR="00C97AFB" w:rsidRDefault="00C97AFB" w:rsidP="00C97AFB">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Zał.  nr 2a do SWZ</w:t>
      </w:r>
    </w:p>
    <w:p w14:paraId="33FA8AC0" w14:textId="2DA9C4BD" w:rsidR="0051189B" w:rsidRDefault="0051189B">
      <w:pPr>
        <w:pStyle w:val="Standard"/>
        <w:autoSpaceDE w:val="0"/>
        <w:rPr>
          <w:rFonts w:ascii="Calibri" w:eastAsia="TimesNewRomanPS-BoldItalicMT" w:hAnsi="Calibri" w:cs="TimesNewRomanPS-BoldItalicMT"/>
          <w:b/>
          <w:bCs/>
          <w:i/>
          <w:iCs/>
          <w:color w:val="000000"/>
          <w:sz w:val="22"/>
          <w:szCs w:val="22"/>
        </w:rPr>
      </w:pPr>
    </w:p>
    <w:p w14:paraId="520F87CA" w14:textId="69EEDFF0" w:rsidR="00C87997" w:rsidRPr="00C87997" w:rsidRDefault="00C87997" w:rsidP="00C87997">
      <w:pPr>
        <w:pStyle w:val="Standard"/>
        <w:autoSpaceDE w:val="0"/>
        <w:jc w:val="center"/>
        <w:rPr>
          <w:rFonts w:ascii="Calibri" w:eastAsia="TimesNewRomanPS-BoldItalicMT" w:hAnsi="Calibri" w:cs="TimesNewRomanPS-BoldItalicMT"/>
          <w:b/>
          <w:bCs/>
          <w:i/>
          <w:iCs/>
          <w:color w:val="000000"/>
          <w:sz w:val="28"/>
          <w:szCs w:val="26"/>
        </w:rPr>
      </w:pPr>
      <w:r w:rsidRPr="00C87997">
        <w:rPr>
          <w:rFonts w:ascii="Calibri" w:eastAsia="TimesNewRomanPS-BoldItalicMT" w:hAnsi="Calibri" w:cs="TimesNewRomanPS-BoldItalicMT"/>
          <w:b/>
          <w:bCs/>
          <w:i/>
          <w:iCs/>
          <w:color w:val="000000"/>
          <w:sz w:val="28"/>
          <w:szCs w:val="26"/>
        </w:rPr>
        <w:t>Oświadczenie o spełnianiu warunków udziału w postępowaniu</w:t>
      </w:r>
    </w:p>
    <w:p w14:paraId="38D9279A" w14:textId="77777777" w:rsidR="00C87997" w:rsidRPr="00C87997" w:rsidRDefault="00C87997" w:rsidP="00C87997">
      <w:pPr>
        <w:pStyle w:val="Standard"/>
        <w:autoSpaceDE w:val="0"/>
        <w:jc w:val="center"/>
        <w:rPr>
          <w:rFonts w:ascii="Calibri" w:eastAsia="TimesNewRomanPS-BoldItalicMT" w:hAnsi="Calibri" w:cs="TimesNewRomanPS-BoldItalicMT"/>
          <w:b/>
          <w:bCs/>
          <w:i/>
          <w:iCs/>
          <w:color w:val="000000"/>
          <w:sz w:val="28"/>
          <w:szCs w:val="26"/>
        </w:rPr>
      </w:pPr>
    </w:p>
    <w:p w14:paraId="7DD102E7"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56694E74" w14:textId="0BCF1BFD" w:rsidR="00C87997" w:rsidRPr="00722F6C" w:rsidRDefault="00C87997" w:rsidP="00C87997">
      <w:pPr>
        <w:pStyle w:val="Standard"/>
        <w:autoSpaceDE w:val="0"/>
        <w:rPr>
          <w:rFonts w:ascii="Calibri" w:eastAsia="TimesNewRomanPS-BoldItalicMT" w:hAnsi="Calibri" w:cs="TimesNewRomanPS-BoldItalicMT"/>
          <w:i/>
          <w:iCs/>
          <w:color w:val="000000"/>
          <w:sz w:val="22"/>
          <w:szCs w:val="22"/>
        </w:rPr>
      </w:pPr>
      <w:r w:rsidRPr="00C87997">
        <w:rPr>
          <w:rFonts w:ascii="Calibri" w:eastAsia="TimesNewRomanPS-BoldItalicMT" w:hAnsi="Calibri" w:cs="TimesNewRomanPS-BoldItalicMT"/>
          <w:b/>
          <w:bCs/>
          <w:i/>
          <w:iCs/>
          <w:color w:val="000000"/>
          <w:sz w:val="22"/>
          <w:szCs w:val="22"/>
        </w:rPr>
        <w:t xml:space="preserve">Nazwa i adres Wykonawcy: </w:t>
      </w:r>
      <w:r w:rsidRPr="00722F6C">
        <w:rPr>
          <w:rFonts w:ascii="Calibri" w:eastAsia="TimesNewRomanPS-BoldItalicMT" w:hAnsi="Calibri" w:cs="TimesNewRomanPS-BoldItalicMT"/>
          <w:color w:val="000000"/>
          <w:sz w:val="22"/>
          <w:szCs w:val="22"/>
        </w:rPr>
        <w:t>..............</w:t>
      </w:r>
      <w:r w:rsidR="00722F6C">
        <w:rPr>
          <w:rFonts w:ascii="Calibri" w:eastAsia="TimesNewRomanPS-BoldItalicMT" w:hAnsi="Calibri" w:cs="TimesNewRomanPS-BoldItalicMT"/>
          <w:color w:val="000000"/>
          <w:sz w:val="22"/>
          <w:szCs w:val="22"/>
        </w:rPr>
        <w:t>.........................</w:t>
      </w:r>
      <w:r w:rsidRPr="00722F6C">
        <w:rPr>
          <w:rFonts w:ascii="Calibri" w:eastAsia="TimesNewRomanPS-BoldItalicMT" w:hAnsi="Calibri" w:cs="TimesNewRomanPS-BoldItalicMT"/>
          <w:color w:val="000000"/>
          <w:sz w:val="22"/>
          <w:szCs w:val="22"/>
        </w:rPr>
        <w:t>........................................................................................</w:t>
      </w:r>
    </w:p>
    <w:p w14:paraId="20F39FC5"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3D45040F"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1BB995D5" w14:textId="0C11DB5F" w:rsidR="00C87997" w:rsidRPr="00C87997" w:rsidRDefault="00C87997" w:rsidP="00C87997">
      <w:pPr>
        <w:pStyle w:val="Standard"/>
        <w:autoSpaceDE w:val="0"/>
        <w:jc w:val="center"/>
        <w:rPr>
          <w:rFonts w:ascii="Calibri" w:eastAsia="TimesNewRomanPS-BoldItalicMT" w:hAnsi="Calibri" w:cs="TimesNewRomanPS-BoldItalicMT"/>
          <w:b/>
          <w:bCs/>
          <w:i/>
          <w:iCs/>
          <w:color w:val="000000"/>
        </w:rPr>
      </w:pPr>
      <w:r w:rsidRPr="00C87997">
        <w:rPr>
          <w:rFonts w:ascii="Calibri" w:eastAsia="TimesNewRomanPS-BoldItalicMT" w:hAnsi="Calibri" w:cs="TimesNewRomanPS-BoldItalicMT"/>
          <w:b/>
          <w:bCs/>
          <w:i/>
          <w:iCs/>
          <w:color w:val="000000"/>
        </w:rPr>
        <w:t>Oświadczenie Wykonawcy</w:t>
      </w:r>
    </w:p>
    <w:p w14:paraId="39B5D2D0" w14:textId="2419958B" w:rsidR="00C87997" w:rsidRPr="00C87997" w:rsidRDefault="00C87997" w:rsidP="00C87997">
      <w:pPr>
        <w:pStyle w:val="Standard"/>
        <w:autoSpaceDE w:val="0"/>
        <w:jc w:val="center"/>
        <w:rPr>
          <w:rFonts w:ascii="Calibri" w:eastAsia="TimesNewRomanPS-BoldItalicMT" w:hAnsi="Calibri" w:cs="TimesNewRomanPS-BoldItalicMT"/>
          <w:b/>
          <w:bCs/>
          <w:i/>
          <w:iCs/>
          <w:color w:val="000000"/>
        </w:rPr>
      </w:pPr>
      <w:r w:rsidRPr="00C87997">
        <w:rPr>
          <w:rFonts w:ascii="Calibri" w:eastAsia="TimesNewRomanPS-BoldItalicMT" w:hAnsi="Calibri" w:cs="TimesNewRomanPS-BoldItalicMT"/>
          <w:b/>
          <w:bCs/>
          <w:i/>
          <w:iCs/>
          <w:color w:val="000000"/>
        </w:rPr>
        <w:t>składane na podstawie art. 273 ust. 2 w związku z art. 125 ust. 1</w:t>
      </w:r>
    </w:p>
    <w:p w14:paraId="0F654584" w14:textId="048ABAA9" w:rsidR="00C87997" w:rsidRPr="00C87997" w:rsidRDefault="00C87997" w:rsidP="00C87997">
      <w:pPr>
        <w:pStyle w:val="Standard"/>
        <w:autoSpaceDE w:val="0"/>
        <w:jc w:val="center"/>
        <w:rPr>
          <w:rFonts w:ascii="Calibri" w:eastAsia="TimesNewRomanPS-BoldItalicMT" w:hAnsi="Calibri" w:cs="TimesNewRomanPS-BoldItalicMT"/>
          <w:b/>
          <w:bCs/>
          <w:i/>
          <w:iCs/>
          <w:color w:val="000000"/>
        </w:rPr>
      </w:pPr>
      <w:r w:rsidRPr="00C87997">
        <w:rPr>
          <w:rFonts w:ascii="Calibri" w:eastAsia="TimesNewRomanPS-BoldItalicMT" w:hAnsi="Calibri" w:cs="TimesNewRomanPS-BoldItalicMT"/>
          <w:b/>
          <w:bCs/>
          <w:i/>
          <w:iCs/>
          <w:color w:val="000000"/>
        </w:rPr>
        <w:t>ustawy z dnia 11 września 2019 r. Prawo zamówień publicznych</w:t>
      </w:r>
    </w:p>
    <w:p w14:paraId="3B288529"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7520D339" w14:textId="4822CCBC" w:rsidR="00C87997" w:rsidRPr="00C87997" w:rsidRDefault="00C87997" w:rsidP="00C87997">
      <w:pPr>
        <w:pStyle w:val="Standard"/>
        <w:autoSpaceDE w:val="0"/>
        <w:jc w:val="center"/>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n</w:t>
      </w:r>
      <w:r w:rsidRPr="00C87997">
        <w:rPr>
          <w:rFonts w:ascii="Calibri" w:eastAsia="TimesNewRomanPS-BoldItalicMT" w:hAnsi="Calibri" w:cs="TimesNewRomanPS-BoldItalicMT"/>
          <w:b/>
          <w:bCs/>
          <w:i/>
          <w:iCs/>
          <w:color w:val="000000"/>
          <w:sz w:val="22"/>
          <w:szCs w:val="22"/>
        </w:rPr>
        <w:t xml:space="preserve">a potrzeby postępowania o udzielenie zamówienia publicznego prowadzonego w trybie podstawowym bez przeprowadzenia negocjacji na podstawie art. 275 pkt 1 ustawy Prawo zamówień publicznych </w:t>
      </w:r>
      <w:r>
        <w:rPr>
          <w:rFonts w:ascii="Calibri" w:eastAsia="TimesNewRomanPS-BoldItalicMT" w:hAnsi="Calibri" w:cs="TimesNewRomanPS-BoldItalicMT"/>
          <w:b/>
          <w:bCs/>
          <w:i/>
          <w:iCs/>
          <w:color w:val="000000"/>
          <w:sz w:val="22"/>
          <w:szCs w:val="22"/>
        </w:rPr>
        <w:t xml:space="preserve">                   </w:t>
      </w:r>
      <w:r w:rsidRPr="00C87997">
        <w:rPr>
          <w:rFonts w:ascii="Calibri" w:eastAsia="TimesNewRomanPS-BoldItalicMT" w:hAnsi="Calibri" w:cs="TimesNewRomanPS-BoldItalicMT"/>
          <w:b/>
          <w:bCs/>
          <w:i/>
          <w:iCs/>
          <w:color w:val="000000"/>
          <w:sz w:val="22"/>
          <w:szCs w:val="22"/>
        </w:rPr>
        <w:t xml:space="preserve">na wykonanie </w:t>
      </w:r>
      <w:r>
        <w:rPr>
          <w:rFonts w:ascii="Calibri" w:eastAsia="TimesNewRomanPS-BoldItalicMT" w:hAnsi="Calibri" w:cs="TimesNewRomanPS-BoldItalicMT"/>
          <w:b/>
          <w:bCs/>
          <w:i/>
          <w:iCs/>
          <w:color w:val="000000"/>
          <w:sz w:val="22"/>
          <w:szCs w:val="22"/>
        </w:rPr>
        <w:t>„</w:t>
      </w:r>
      <w:r w:rsidRPr="00C87997">
        <w:rPr>
          <w:rFonts w:ascii="Calibri" w:eastAsia="TimesNewRomanPS-BoldItalicMT" w:hAnsi="Calibri" w:cs="TimesNewRomanPS-BoldItalicMT"/>
          <w:b/>
          <w:bCs/>
          <w:i/>
          <w:iCs/>
          <w:color w:val="000000"/>
          <w:sz w:val="22"/>
          <w:szCs w:val="22"/>
        </w:rPr>
        <w:t>Przebudowa drogi gminnej w miejscowości Bzowo, gmina Warlubie”</w:t>
      </w:r>
    </w:p>
    <w:p w14:paraId="5BBBE5D8" w14:textId="46FDF4A4" w:rsidR="00C87997" w:rsidRPr="00C87997" w:rsidRDefault="00C87997" w:rsidP="00C87997">
      <w:pPr>
        <w:pStyle w:val="Standard"/>
        <w:autoSpaceDE w:val="0"/>
        <w:jc w:val="center"/>
        <w:rPr>
          <w:rFonts w:ascii="Calibri" w:eastAsia="TimesNewRomanPS-BoldItalicMT" w:hAnsi="Calibri" w:cs="TimesNewRomanPS-BoldItalicMT"/>
          <w:b/>
          <w:bCs/>
          <w:i/>
          <w:iCs/>
          <w:color w:val="000000"/>
          <w:sz w:val="22"/>
          <w:szCs w:val="22"/>
        </w:rPr>
      </w:pPr>
      <w:r w:rsidRPr="00C87997">
        <w:rPr>
          <w:rFonts w:ascii="Calibri" w:eastAsia="TimesNewRomanPS-BoldItalicMT" w:hAnsi="Calibri" w:cs="TimesNewRomanPS-BoldItalicMT"/>
          <w:b/>
          <w:bCs/>
          <w:i/>
          <w:iCs/>
          <w:color w:val="000000"/>
          <w:sz w:val="22"/>
          <w:szCs w:val="22"/>
        </w:rPr>
        <w:t>/nr sprawy: SG.271.</w:t>
      </w:r>
      <w:r w:rsidR="00AD2099">
        <w:rPr>
          <w:rFonts w:ascii="Calibri" w:eastAsia="TimesNewRomanPS-BoldItalicMT" w:hAnsi="Calibri" w:cs="TimesNewRomanPS-BoldItalicMT"/>
          <w:b/>
          <w:bCs/>
          <w:i/>
          <w:iCs/>
          <w:color w:val="000000"/>
          <w:sz w:val="22"/>
          <w:szCs w:val="22"/>
        </w:rPr>
        <w:t>4</w:t>
      </w:r>
      <w:r w:rsidRPr="00C87997">
        <w:rPr>
          <w:rFonts w:ascii="Calibri" w:eastAsia="TimesNewRomanPS-BoldItalicMT" w:hAnsi="Calibri" w:cs="TimesNewRomanPS-BoldItalicMT"/>
          <w:b/>
          <w:bCs/>
          <w:i/>
          <w:iCs/>
          <w:color w:val="000000"/>
          <w:sz w:val="22"/>
          <w:szCs w:val="22"/>
        </w:rPr>
        <w:t>.2021</w:t>
      </w:r>
      <w:r>
        <w:rPr>
          <w:rFonts w:ascii="Calibri" w:eastAsia="TimesNewRomanPS-BoldItalicMT" w:hAnsi="Calibri" w:cs="TimesNewRomanPS-BoldItalicMT"/>
          <w:b/>
          <w:bCs/>
          <w:i/>
          <w:iCs/>
          <w:color w:val="000000"/>
          <w:sz w:val="22"/>
          <w:szCs w:val="22"/>
        </w:rPr>
        <w:t>/</w:t>
      </w:r>
      <w:r w:rsidRPr="00C87997">
        <w:rPr>
          <w:rFonts w:ascii="Calibri" w:eastAsia="TimesNewRomanPS-BoldItalicMT" w:hAnsi="Calibri" w:cs="TimesNewRomanPS-BoldItalicMT"/>
          <w:b/>
          <w:bCs/>
          <w:i/>
          <w:iCs/>
          <w:color w:val="000000"/>
          <w:sz w:val="22"/>
          <w:szCs w:val="22"/>
        </w:rPr>
        <w:t>, oświadczam, co następuje:</w:t>
      </w:r>
    </w:p>
    <w:p w14:paraId="526D8614"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4EBD9BB6" w14:textId="77777777" w:rsidR="00C87997" w:rsidRPr="00C87997" w:rsidRDefault="00C87997" w:rsidP="00C87997">
      <w:pPr>
        <w:pStyle w:val="Standard"/>
        <w:autoSpaceDE w:val="0"/>
        <w:jc w:val="center"/>
        <w:rPr>
          <w:rFonts w:ascii="Calibri" w:eastAsia="TimesNewRomanPS-BoldItalicMT" w:hAnsi="Calibri" w:cs="TimesNewRomanPS-BoldItalicMT"/>
          <w:b/>
          <w:bCs/>
          <w:i/>
          <w:iCs/>
          <w:color w:val="000000"/>
          <w:sz w:val="22"/>
          <w:szCs w:val="22"/>
        </w:rPr>
      </w:pPr>
      <w:r w:rsidRPr="00C87997">
        <w:rPr>
          <w:rFonts w:ascii="Calibri" w:eastAsia="TimesNewRomanPS-BoldItalicMT" w:hAnsi="Calibri" w:cs="TimesNewRomanPS-BoldItalicMT"/>
          <w:b/>
          <w:bCs/>
          <w:i/>
          <w:iCs/>
          <w:color w:val="000000"/>
          <w:sz w:val="22"/>
          <w:szCs w:val="22"/>
        </w:rPr>
        <w:t>INFORMACJA DOTYCZĄCA WYKONAWCY:</w:t>
      </w:r>
    </w:p>
    <w:p w14:paraId="5B0B64EA"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r w:rsidRPr="00C87997">
        <w:rPr>
          <w:rFonts w:ascii="Calibri" w:eastAsia="TimesNewRomanPS-BoldItalicMT" w:hAnsi="Calibri" w:cs="TimesNewRomanPS-BoldItalicMT"/>
          <w:b/>
          <w:bCs/>
          <w:i/>
          <w:iCs/>
          <w:color w:val="000000"/>
          <w:sz w:val="22"/>
          <w:szCs w:val="22"/>
        </w:rPr>
        <w:t>Oświadczam, że spełniam warunki udziału w postępowaniu określone przez Zamawiającego w rozdziale IV pkt 1 SWZ.</w:t>
      </w:r>
    </w:p>
    <w:p w14:paraId="5F2B5001"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4212D337" w14:textId="2FE9F528" w:rsidR="00C87997" w:rsidRPr="00C87997" w:rsidRDefault="00C87997" w:rsidP="00C87997">
      <w:pPr>
        <w:pStyle w:val="Standard"/>
        <w:autoSpaceDE w:val="0"/>
        <w:jc w:val="center"/>
        <w:rPr>
          <w:rFonts w:ascii="Calibri" w:eastAsia="TimesNewRomanPS-BoldItalicMT" w:hAnsi="Calibri" w:cs="TimesNewRomanPS-BoldItalicMT"/>
          <w:b/>
          <w:bCs/>
          <w:i/>
          <w:iCs/>
          <w:color w:val="000000"/>
          <w:sz w:val="22"/>
          <w:szCs w:val="22"/>
        </w:rPr>
      </w:pPr>
      <w:r w:rsidRPr="00C87997">
        <w:rPr>
          <w:rFonts w:ascii="Calibri" w:eastAsia="TimesNewRomanPS-BoldItalicMT" w:hAnsi="Calibri" w:cs="TimesNewRomanPS-BoldItalicMT"/>
          <w:b/>
          <w:bCs/>
          <w:i/>
          <w:iCs/>
          <w:color w:val="000000"/>
          <w:sz w:val="22"/>
          <w:szCs w:val="22"/>
        </w:rPr>
        <w:t>INFORMACJA W ZWIĄZKU Z POLEGANIEM NA ZASOBACH INNYCH PODMIOTÓW:</w:t>
      </w:r>
    </w:p>
    <w:p w14:paraId="673DBC45"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r w:rsidRPr="00C87997">
        <w:rPr>
          <w:rFonts w:ascii="Calibri" w:eastAsia="TimesNewRomanPS-BoldItalicMT" w:hAnsi="Calibri" w:cs="TimesNewRomanPS-BoldItalicMT"/>
          <w:b/>
          <w:bCs/>
          <w:i/>
          <w:iCs/>
          <w:color w:val="000000"/>
          <w:sz w:val="22"/>
          <w:szCs w:val="22"/>
        </w:rPr>
        <w:t>Oświadczam, że w celu wykazania spełniania warunków udziału w postępowaniu, określonych przez Zamawiającego w rozdziale IV pkt 1 SWZ, polegam na zasobach następującego/</w:t>
      </w:r>
      <w:proofErr w:type="spellStart"/>
      <w:r w:rsidRPr="00C87997">
        <w:rPr>
          <w:rFonts w:ascii="Calibri" w:eastAsia="TimesNewRomanPS-BoldItalicMT" w:hAnsi="Calibri" w:cs="TimesNewRomanPS-BoldItalicMT"/>
          <w:b/>
          <w:bCs/>
          <w:i/>
          <w:iCs/>
          <w:color w:val="000000"/>
          <w:sz w:val="22"/>
          <w:szCs w:val="22"/>
        </w:rPr>
        <w:t>ych</w:t>
      </w:r>
      <w:proofErr w:type="spellEnd"/>
      <w:r w:rsidRPr="00C87997">
        <w:rPr>
          <w:rFonts w:ascii="Calibri" w:eastAsia="TimesNewRomanPS-BoldItalicMT" w:hAnsi="Calibri" w:cs="TimesNewRomanPS-BoldItalicMT"/>
          <w:b/>
          <w:bCs/>
          <w:i/>
          <w:iCs/>
          <w:color w:val="000000"/>
          <w:sz w:val="22"/>
          <w:szCs w:val="22"/>
        </w:rPr>
        <w:t xml:space="preserve"> podmiotu/ów: *</w:t>
      </w:r>
    </w:p>
    <w:p w14:paraId="466C945C"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4E845979" w14:textId="77777777" w:rsidR="00C87997" w:rsidRPr="00C87997" w:rsidRDefault="00C87997" w:rsidP="00C87997">
      <w:pPr>
        <w:pStyle w:val="Standard"/>
        <w:autoSpaceDE w:val="0"/>
        <w:rPr>
          <w:rFonts w:ascii="Calibri" w:eastAsia="TimesNewRomanPS-BoldItalicMT" w:hAnsi="Calibri" w:cs="TimesNewRomanPS-BoldItalicMT"/>
          <w:i/>
          <w:iCs/>
          <w:color w:val="000000"/>
          <w:sz w:val="22"/>
          <w:szCs w:val="22"/>
        </w:rPr>
      </w:pPr>
      <w:r w:rsidRPr="00C87997">
        <w:rPr>
          <w:rFonts w:ascii="Calibri" w:eastAsia="TimesNewRomanPS-BoldItalicMT" w:hAnsi="Calibri" w:cs="TimesNewRomanPS-BoldItalicMT"/>
          <w:b/>
          <w:bCs/>
          <w:i/>
          <w:iCs/>
          <w:color w:val="000000"/>
          <w:sz w:val="22"/>
          <w:szCs w:val="22"/>
        </w:rPr>
        <w:t>a)</w:t>
      </w:r>
      <w:r w:rsidRPr="00C87997">
        <w:rPr>
          <w:rFonts w:ascii="Calibri" w:eastAsia="TimesNewRomanPS-BoldItalicMT" w:hAnsi="Calibri" w:cs="TimesNewRomanPS-BoldItalicMT"/>
          <w:b/>
          <w:bCs/>
          <w:i/>
          <w:iCs/>
          <w:color w:val="000000"/>
          <w:sz w:val="22"/>
          <w:szCs w:val="22"/>
        </w:rPr>
        <w:tab/>
      </w:r>
      <w:r w:rsidRPr="00C87997">
        <w:rPr>
          <w:rFonts w:ascii="Calibri" w:eastAsia="TimesNewRomanPS-BoldItalicMT" w:hAnsi="Calibri" w:cs="TimesNewRomanPS-BoldItalicMT"/>
          <w:i/>
          <w:iCs/>
          <w:color w:val="000000"/>
          <w:sz w:val="22"/>
          <w:szCs w:val="22"/>
        </w:rPr>
        <w:t>....................................................................... - ........................................................,</w:t>
      </w:r>
    </w:p>
    <w:p w14:paraId="46695ECF" w14:textId="7A151AA4" w:rsidR="00C87997" w:rsidRDefault="00C87997" w:rsidP="00C87997">
      <w:pPr>
        <w:pStyle w:val="Standard"/>
        <w:autoSpaceDE w:val="0"/>
        <w:rPr>
          <w:rFonts w:ascii="Calibri" w:eastAsia="TimesNewRomanPS-BoldItalicMT" w:hAnsi="Calibri" w:cs="TimesNewRomanPS-BoldItalicMT"/>
          <w:i/>
          <w:iCs/>
          <w:color w:val="000000"/>
          <w:sz w:val="22"/>
          <w:szCs w:val="22"/>
        </w:rPr>
      </w:pPr>
      <w:r w:rsidRPr="00C87997">
        <w:rPr>
          <w:rFonts w:ascii="Calibri" w:eastAsia="TimesNewRomanPS-BoldItalicMT" w:hAnsi="Calibri" w:cs="TimesNewRomanPS-BoldItalicMT"/>
          <w:i/>
          <w:iCs/>
          <w:color w:val="000000"/>
          <w:sz w:val="22"/>
          <w:szCs w:val="22"/>
        </w:rPr>
        <w:t xml:space="preserve">                          (nazwa i adres podmiotu)                                                                       (zakres)</w:t>
      </w:r>
    </w:p>
    <w:p w14:paraId="16ABF752" w14:textId="77777777" w:rsidR="00C87997" w:rsidRPr="00C87997" w:rsidRDefault="00C87997" w:rsidP="00C87997">
      <w:pPr>
        <w:pStyle w:val="Standard"/>
        <w:autoSpaceDE w:val="0"/>
        <w:rPr>
          <w:rFonts w:ascii="Calibri" w:eastAsia="TimesNewRomanPS-BoldItalicMT" w:hAnsi="Calibri" w:cs="TimesNewRomanPS-BoldItalicMT"/>
          <w:i/>
          <w:iCs/>
          <w:color w:val="000000"/>
          <w:sz w:val="22"/>
          <w:szCs w:val="22"/>
        </w:rPr>
      </w:pPr>
    </w:p>
    <w:p w14:paraId="5366FB99" w14:textId="77777777" w:rsidR="00C87997" w:rsidRPr="00C87997" w:rsidRDefault="00C87997" w:rsidP="00C87997">
      <w:pPr>
        <w:pStyle w:val="Standard"/>
        <w:autoSpaceDE w:val="0"/>
        <w:rPr>
          <w:rFonts w:ascii="Calibri" w:eastAsia="TimesNewRomanPS-BoldItalicMT" w:hAnsi="Calibri" w:cs="TimesNewRomanPS-BoldItalicMT"/>
          <w:i/>
          <w:iCs/>
          <w:color w:val="000000"/>
          <w:sz w:val="22"/>
          <w:szCs w:val="22"/>
        </w:rPr>
      </w:pPr>
      <w:r w:rsidRPr="00C87997">
        <w:rPr>
          <w:rFonts w:ascii="Calibri" w:eastAsia="TimesNewRomanPS-BoldItalicMT" w:hAnsi="Calibri" w:cs="TimesNewRomanPS-BoldItalicMT"/>
          <w:b/>
          <w:bCs/>
          <w:i/>
          <w:iCs/>
          <w:color w:val="000000"/>
          <w:sz w:val="22"/>
          <w:szCs w:val="22"/>
        </w:rPr>
        <w:t>b)</w:t>
      </w:r>
      <w:r w:rsidRPr="00C87997">
        <w:rPr>
          <w:rFonts w:ascii="Calibri" w:eastAsia="TimesNewRomanPS-BoldItalicMT" w:hAnsi="Calibri" w:cs="TimesNewRomanPS-BoldItalicMT"/>
          <w:b/>
          <w:bCs/>
          <w:i/>
          <w:iCs/>
          <w:color w:val="000000"/>
          <w:sz w:val="22"/>
          <w:szCs w:val="22"/>
        </w:rPr>
        <w:tab/>
      </w:r>
      <w:r w:rsidRPr="00C87997">
        <w:rPr>
          <w:rFonts w:ascii="Calibri" w:eastAsia="TimesNewRomanPS-BoldItalicMT" w:hAnsi="Calibri" w:cs="TimesNewRomanPS-BoldItalicMT"/>
          <w:i/>
          <w:iCs/>
          <w:color w:val="000000"/>
          <w:sz w:val="22"/>
          <w:szCs w:val="22"/>
        </w:rPr>
        <w:t>....................................................................... - ........................................................,</w:t>
      </w:r>
    </w:p>
    <w:p w14:paraId="30CEF29A" w14:textId="5E3BD470" w:rsidR="00C87997" w:rsidRDefault="00C87997" w:rsidP="00C87997">
      <w:pPr>
        <w:pStyle w:val="Standard"/>
        <w:autoSpaceDE w:val="0"/>
        <w:rPr>
          <w:rFonts w:ascii="Calibri" w:eastAsia="TimesNewRomanPS-BoldItalicMT" w:hAnsi="Calibri" w:cs="TimesNewRomanPS-BoldItalicMT"/>
          <w:i/>
          <w:iCs/>
          <w:color w:val="000000"/>
          <w:sz w:val="22"/>
          <w:szCs w:val="22"/>
        </w:rPr>
      </w:pPr>
      <w:r w:rsidRPr="00C87997">
        <w:rPr>
          <w:rFonts w:ascii="Calibri" w:eastAsia="TimesNewRomanPS-BoldItalicMT" w:hAnsi="Calibri" w:cs="TimesNewRomanPS-BoldItalicMT"/>
          <w:i/>
          <w:iCs/>
          <w:color w:val="000000"/>
          <w:sz w:val="22"/>
          <w:szCs w:val="22"/>
        </w:rPr>
        <w:t xml:space="preserve">                          (nazwa i adres podmiotu)                                                                       (zakres)  </w:t>
      </w:r>
    </w:p>
    <w:p w14:paraId="3851A9C0" w14:textId="77777777" w:rsidR="00C87997" w:rsidRPr="00C87997" w:rsidRDefault="00C87997" w:rsidP="00C87997">
      <w:pPr>
        <w:pStyle w:val="Standard"/>
        <w:autoSpaceDE w:val="0"/>
        <w:rPr>
          <w:rFonts w:ascii="Calibri" w:eastAsia="TimesNewRomanPS-BoldItalicMT" w:hAnsi="Calibri" w:cs="TimesNewRomanPS-BoldItalicMT"/>
          <w:i/>
          <w:iCs/>
          <w:color w:val="000000"/>
          <w:sz w:val="22"/>
          <w:szCs w:val="22"/>
        </w:rPr>
      </w:pPr>
    </w:p>
    <w:p w14:paraId="0E3DC581" w14:textId="77777777" w:rsidR="00C87997" w:rsidRPr="00C87997" w:rsidRDefault="00C87997" w:rsidP="00C87997">
      <w:pPr>
        <w:pStyle w:val="Standard"/>
        <w:autoSpaceDE w:val="0"/>
        <w:rPr>
          <w:rFonts w:ascii="Calibri" w:eastAsia="TimesNewRomanPS-BoldItalicMT" w:hAnsi="Calibri" w:cs="TimesNewRomanPS-BoldItalicMT"/>
          <w:i/>
          <w:iCs/>
          <w:color w:val="000000"/>
          <w:sz w:val="22"/>
          <w:szCs w:val="22"/>
        </w:rPr>
      </w:pPr>
      <w:r w:rsidRPr="00C87997">
        <w:rPr>
          <w:rFonts w:ascii="Calibri" w:eastAsia="TimesNewRomanPS-BoldItalicMT" w:hAnsi="Calibri" w:cs="TimesNewRomanPS-BoldItalicMT"/>
          <w:b/>
          <w:bCs/>
          <w:i/>
          <w:iCs/>
          <w:color w:val="000000"/>
          <w:sz w:val="22"/>
          <w:szCs w:val="22"/>
        </w:rPr>
        <w:t>c)</w:t>
      </w:r>
      <w:r w:rsidRPr="00C87997">
        <w:rPr>
          <w:rFonts w:ascii="Calibri" w:eastAsia="TimesNewRomanPS-BoldItalicMT" w:hAnsi="Calibri" w:cs="TimesNewRomanPS-BoldItalicMT"/>
          <w:b/>
          <w:bCs/>
          <w:i/>
          <w:iCs/>
          <w:color w:val="000000"/>
          <w:sz w:val="22"/>
          <w:szCs w:val="22"/>
        </w:rPr>
        <w:tab/>
      </w:r>
      <w:r w:rsidRPr="00C87997">
        <w:rPr>
          <w:rFonts w:ascii="Calibri" w:eastAsia="TimesNewRomanPS-BoldItalicMT" w:hAnsi="Calibri" w:cs="TimesNewRomanPS-BoldItalicMT"/>
          <w:i/>
          <w:iCs/>
          <w:color w:val="000000"/>
          <w:sz w:val="22"/>
          <w:szCs w:val="22"/>
        </w:rPr>
        <w:t xml:space="preserve">....................................................................... - ......................................................... </w:t>
      </w:r>
    </w:p>
    <w:p w14:paraId="72CEAB3E" w14:textId="77777777" w:rsidR="00C87997" w:rsidRPr="00C87997" w:rsidRDefault="00C87997" w:rsidP="00C87997">
      <w:pPr>
        <w:pStyle w:val="Standard"/>
        <w:autoSpaceDE w:val="0"/>
        <w:rPr>
          <w:rFonts w:ascii="Calibri" w:eastAsia="TimesNewRomanPS-BoldItalicMT" w:hAnsi="Calibri" w:cs="TimesNewRomanPS-BoldItalicMT"/>
          <w:i/>
          <w:iCs/>
          <w:color w:val="000000"/>
          <w:sz w:val="22"/>
          <w:szCs w:val="22"/>
        </w:rPr>
      </w:pPr>
      <w:r w:rsidRPr="00C87997">
        <w:rPr>
          <w:rFonts w:ascii="Calibri" w:eastAsia="TimesNewRomanPS-BoldItalicMT" w:hAnsi="Calibri" w:cs="TimesNewRomanPS-BoldItalicMT"/>
          <w:i/>
          <w:iCs/>
          <w:color w:val="000000"/>
          <w:sz w:val="22"/>
          <w:szCs w:val="22"/>
        </w:rPr>
        <w:t xml:space="preserve">                           (nazwa i adres podmiotu)                                                                       (zakres)</w:t>
      </w:r>
    </w:p>
    <w:p w14:paraId="7D8C715D"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0FE60921"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06F8F2B6"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r w:rsidRPr="00C87997">
        <w:rPr>
          <w:rFonts w:ascii="Calibri" w:eastAsia="TimesNewRomanPS-BoldItalicMT" w:hAnsi="Calibri" w:cs="TimesNewRomanPS-BoldItalicMT"/>
          <w:b/>
          <w:bCs/>
          <w:i/>
          <w:iCs/>
          <w:color w:val="000000"/>
          <w:sz w:val="22"/>
          <w:szCs w:val="22"/>
        </w:rPr>
        <w:t>* wypełnić, jeżeli dotyczy</w:t>
      </w:r>
    </w:p>
    <w:p w14:paraId="1783DAAE"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3868FF48" w14:textId="77777777" w:rsidR="00C87997" w:rsidRPr="00C87997" w:rsidRDefault="00C87997" w:rsidP="00722F6C">
      <w:pPr>
        <w:pStyle w:val="Standard"/>
        <w:autoSpaceDE w:val="0"/>
        <w:jc w:val="center"/>
        <w:rPr>
          <w:rFonts w:ascii="Calibri" w:eastAsia="TimesNewRomanPS-BoldItalicMT" w:hAnsi="Calibri" w:cs="TimesNewRomanPS-BoldItalicMT"/>
          <w:b/>
          <w:bCs/>
          <w:i/>
          <w:iCs/>
          <w:color w:val="000000"/>
          <w:sz w:val="22"/>
          <w:szCs w:val="22"/>
        </w:rPr>
      </w:pPr>
      <w:r w:rsidRPr="00C87997">
        <w:rPr>
          <w:rFonts w:ascii="Calibri" w:eastAsia="TimesNewRomanPS-BoldItalicMT" w:hAnsi="Calibri" w:cs="TimesNewRomanPS-BoldItalicMT"/>
          <w:b/>
          <w:bCs/>
          <w:i/>
          <w:iCs/>
          <w:color w:val="000000"/>
          <w:sz w:val="22"/>
          <w:szCs w:val="22"/>
        </w:rPr>
        <w:t>OŚWIADCZENIE DOTYCZĄCE PODANYCH INFORMACJI:</w:t>
      </w:r>
    </w:p>
    <w:p w14:paraId="2F163E3B"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035E2572"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r w:rsidRPr="00C87997">
        <w:rPr>
          <w:rFonts w:ascii="Calibri" w:eastAsia="TimesNewRomanPS-BoldItalicMT" w:hAnsi="Calibri" w:cs="TimesNewRomanPS-BoldItalicMT"/>
          <w:b/>
          <w:bCs/>
          <w:i/>
          <w:iCs/>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4DCF28E1" w14:textId="27EDC198" w:rsid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67289D16" w14:textId="2C7A9B6A" w:rsidR="00C87997" w:rsidRDefault="00C87997" w:rsidP="00C87997">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t>
      </w:r>
    </w:p>
    <w:p w14:paraId="76A8F491" w14:textId="56314DAC" w:rsidR="00C87997" w:rsidRPr="00722F6C" w:rsidRDefault="00722F6C" w:rsidP="00722F6C">
      <w:pPr>
        <w:pStyle w:val="Standard"/>
        <w:autoSpaceDE w:val="0"/>
        <w:jc w:val="center"/>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r w:rsidRPr="00722F6C">
        <w:rPr>
          <w:rFonts w:ascii="Calibri" w:eastAsia="TimesNewRomanPS-BoldItalicMT" w:hAnsi="Calibri" w:cs="TimesNewRomanPS-BoldItalicMT"/>
          <w:i/>
          <w:iCs/>
          <w:color w:val="000000"/>
          <w:sz w:val="22"/>
          <w:szCs w:val="22"/>
        </w:rPr>
        <w:t>/podpis/</w:t>
      </w:r>
    </w:p>
    <w:p w14:paraId="1F602EDC" w14:textId="77777777" w:rsidR="00C87997" w:rsidRPr="00C87997" w:rsidRDefault="00C87997" w:rsidP="00C87997">
      <w:pPr>
        <w:pStyle w:val="Standard"/>
        <w:autoSpaceDE w:val="0"/>
        <w:rPr>
          <w:rFonts w:ascii="Calibri" w:eastAsia="TimesNewRomanPS-BoldItalicMT" w:hAnsi="Calibri" w:cs="TimesNewRomanPS-BoldItalicMT"/>
          <w:b/>
          <w:bCs/>
          <w:i/>
          <w:iCs/>
          <w:color w:val="000000"/>
          <w:sz w:val="22"/>
          <w:szCs w:val="22"/>
        </w:rPr>
      </w:pPr>
    </w:p>
    <w:p w14:paraId="47F26FB5" w14:textId="77777777" w:rsidR="00C87997" w:rsidRPr="00C87997" w:rsidRDefault="00C87997" w:rsidP="00C87997">
      <w:pPr>
        <w:pStyle w:val="Standard"/>
        <w:autoSpaceDE w:val="0"/>
        <w:ind w:left="742" w:hanging="742"/>
        <w:rPr>
          <w:rFonts w:ascii="Calibri" w:eastAsia="TimesNewRomanPS-BoldItalicMT" w:hAnsi="Calibri" w:cs="TimesNewRomanPS-BoldItalicMT"/>
          <w:b/>
          <w:bCs/>
          <w:i/>
          <w:iCs/>
          <w:color w:val="FF0000"/>
          <w:sz w:val="20"/>
          <w:szCs w:val="20"/>
          <w:u w:val="single"/>
        </w:rPr>
      </w:pPr>
      <w:r w:rsidRPr="00C87997">
        <w:rPr>
          <w:rFonts w:ascii="Calibri" w:eastAsia="TimesNewRomanPS-BoldItalicMT" w:hAnsi="Calibri" w:cs="TimesNewRomanPS-BoldItalicMT"/>
          <w:b/>
          <w:bCs/>
          <w:i/>
          <w:iCs/>
          <w:color w:val="FF0000"/>
          <w:sz w:val="20"/>
          <w:szCs w:val="20"/>
          <w:u w:val="single"/>
        </w:rPr>
        <w:t xml:space="preserve">UWAGA: należy podpisać kwalifikowanym podpisem elektronicznym, podpisem zaufanym lub podpisem osobistym osoby uprawnionej do zaciągania zobowiązań w imieniu Wykonawcy. </w:t>
      </w:r>
    </w:p>
    <w:p w14:paraId="64ED4A18" w14:textId="7E4066D6" w:rsidR="0051189B" w:rsidRPr="00C87997" w:rsidRDefault="0051189B" w:rsidP="00C87997">
      <w:pPr>
        <w:pStyle w:val="Standard"/>
        <w:autoSpaceDE w:val="0"/>
        <w:ind w:left="851" w:hanging="851"/>
        <w:rPr>
          <w:rFonts w:ascii="Calibri" w:eastAsia="TimesNewRomanPS-BoldItalicMT" w:hAnsi="Calibri" w:cs="TimesNewRomanPS-BoldItalicMT"/>
          <w:b/>
          <w:bCs/>
          <w:i/>
          <w:iCs/>
          <w:color w:val="FF0000"/>
          <w:sz w:val="22"/>
          <w:szCs w:val="22"/>
        </w:rPr>
      </w:pPr>
    </w:p>
    <w:p w14:paraId="669EAC69" w14:textId="704930C7" w:rsidR="0051189B" w:rsidRDefault="0051189B">
      <w:pPr>
        <w:pStyle w:val="Standard"/>
        <w:autoSpaceDE w:val="0"/>
        <w:rPr>
          <w:rFonts w:ascii="Calibri" w:eastAsia="TimesNewRomanPS-BoldItalicMT" w:hAnsi="Calibri" w:cs="TimesNewRomanPS-BoldItalicMT"/>
          <w:b/>
          <w:bCs/>
          <w:i/>
          <w:iCs/>
          <w:color w:val="000000"/>
          <w:sz w:val="22"/>
          <w:szCs w:val="22"/>
        </w:rPr>
      </w:pPr>
    </w:p>
    <w:p w14:paraId="42E12D11" w14:textId="6B0AA3A7" w:rsidR="0051189B" w:rsidRDefault="0051189B">
      <w:pPr>
        <w:pStyle w:val="Standard"/>
        <w:autoSpaceDE w:val="0"/>
        <w:rPr>
          <w:rFonts w:ascii="Calibri" w:eastAsia="TimesNewRomanPS-BoldItalicMT" w:hAnsi="Calibri" w:cs="TimesNewRomanPS-BoldItalicMT"/>
          <w:b/>
          <w:bCs/>
          <w:i/>
          <w:iCs/>
          <w:color w:val="000000"/>
          <w:sz w:val="22"/>
          <w:szCs w:val="22"/>
        </w:rPr>
      </w:pPr>
    </w:p>
    <w:p w14:paraId="12351C9B" w14:textId="1A971F2F" w:rsidR="00CB2D17" w:rsidRDefault="00CB2D17">
      <w:pPr>
        <w:pStyle w:val="Standard"/>
        <w:autoSpaceDE w:val="0"/>
        <w:rPr>
          <w:rFonts w:ascii="Calibri" w:eastAsia="TimesNewRomanPS-BoldItalicMT" w:hAnsi="Calibri" w:cs="TimesNewRomanPS-BoldItalicMT"/>
          <w:b/>
          <w:bCs/>
          <w:i/>
          <w:iCs/>
          <w:color w:val="000000"/>
          <w:sz w:val="22"/>
          <w:szCs w:val="22"/>
        </w:rPr>
      </w:pPr>
    </w:p>
    <w:p w14:paraId="1F568266" w14:textId="77777777" w:rsidR="00DC1BFE" w:rsidRDefault="00282EC1">
      <w:pPr>
        <w:pStyle w:val="Standard"/>
        <w:autoSpaceDE w:val="0"/>
        <w:jc w:val="right"/>
        <w:rPr>
          <w:rFonts w:ascii="Calibri" w:eastAsia="TimesNewRomanPS-BoldItalicMT" w:hAnsi="Calibri" w:cs="TimesNewRomanPS-BoldItalicMT"/>
          <w:b/>
          <w:bCs/>
          <w:i/>
          <w:iCs/>
          <w:sz w:val="22"/>
          <w:szCs w:val="22"/>
        </w:rPr>
      </w:pPr>
      <w:r>
        <w:rPr>
          <w:rFonts w:ascii="Calibri" w:eastAsia="TimesNewRomanPS-BoldItalicMT" w:hAnsi="Calibri" w:cs="TimesNewRomanPS-BoldItalicMT"/>
          <w:b/>
          <w:bCs/>
          <w:i/>
          <w:iCs/>
          <w:sz w:val="22"/>
          <w:szCs w:val="22"/>
        </w:rPr>
        <w:lastRenderedPageBreak/>
        <w:t>Projektowanie postanowienia umowy – zał. nr 3  do SWZ</w:t>
      </w:r>
    </w:p>
    <w:p w14:paraId="54D54763" w14:textId="77777777" w:rsidR="00DC1BFE" w:rsidRDefault="00DC1BFE">
      <w:pPr>
        <w:pStyle w:val="Standard"/>
        <w:autoSpaceDE w:val="0"/>
        <w:jc w:val="center"/>
        <w:rPr>
          <w:rFonts w:ascii="Calibri" w:eastAsia="TimesNewRomanPSMT" w:hAnsi="Calibri" w:cs="TimesNewRomanPSMT"/>
          <w:sz w:val="22"/>
          <w:szCs w:val="22"/>
        </w:rPr>
      </w:pPr>
    </w:p>
    <w:p w14:paraId="152093FC" w14:textId="4A891D45" w:rsidR="00DC1BFE" w:rsidRDefault="00282EC1">
      <w:pPr>
        <w:pStyle w:val="Standard"/>
        <w:autoSpaceDE w:val="0"/>
        <w:jc w:val="center"/>
      </w:pPr>
      <w:r>
        <w:rPr>
          <w:rFonts w:ascii="Calibri" w:eastAsia="TimesNewRomanPSMT" w:hAnsi="Calibri" w:cs="TimesNewRomanPSMT"/>
          <w:b/>
          <w:sz w:val="22"/>
          <w:szCs w:val="22"/>
        </w:rPr>
        <w:t>UMOWA Nr.</w:t>
      </w:r>
      <w:r w:rsidR="00FC4D65">
        <w:rPr>
          <w:rFonts w:ascii="Calibri" w:eastAsia="TimesNewRomanPSMT" w:hAnsi="Calibri" w:cs="TimesNewRomanPSMT"/>
          <w:b/>
          <w:sz w:val="22"/>
          <w:szCs w:val="22"/>
        </w:rPr>
        <w:t xml:space="preserve"> SG.271.</w:t>
      </w:r>
      <w:r w:rsidR="00AD2099">
        <w:rPr>
          <w:rFonts w:ascii="Calibri" w:eastAsia="TimesNewRomanPSMT" w:hAnsi="Calibri" w:cs="TimesNewRomanPSMT"/>
          <w:b/>
          <w:sz w:val="22"/>
          <w:szCs w:val="22"/>
        </w:rPr>
        <w:t>4</w:t>
      </w:r>
      <w:r w:rsidR="00FC4D65">
        <w:rPr>
          <w:rFonts w:ascii="Calibri" w:eastAsia="TimesNewRomanPSMT" w:hAnsi="Calibri" w:cs="TimesNewRomanPSMT"/>
          <w:b/>
          <w:sz w:val="22"/>
          <w:szCs w:val="22"/>
        </w:rPr>
        <w:t>.2021</w:t>
      </w:r>
    </w:p>
    <w:p w14:paraId="1DD9D70F" w14:textId="77777777" w:rsidR="00DC1BFE" w:rsidRDefault="00282EC1">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Zawarta w dniu ………... 2021 roku, pomiędzy:</w:t>
      </w:r>
    </w:p>
    <w:p w14:paraId="491C09E1" w14:textId="77777777" w:rsidR="00DC1BFE" w:rsidRDefault="00282EC1">
      <w:pPr>
        <w:pStyle w:val="Standard"/>
        <w:autoSpaceDE w:val="0"/>
      </w:pPr>
      <w:r>
        <w:rPr>
          <w:rFonts w:ascii="Calibri" w:eastAsia="TimesNewRomanPS-BoldMT" w:hAnsi="Calibri" w:cs="TimesNewRomanPS-BoldMT"/>
          <w:b/>
          <w:bCs/>
          <w:sz w:val="22"/>
          <w:szCs w:val="22"/>
        </w:rPr>
        <w:t>Gminą Warlubie, ul. Dworcowa 15, 86-160 Warlubie</w:t>
      </w:r>
      <w:r>
        <w:rPr>
          <w:rFonts w:ascii="Calibri" w:eastAsia="TimesNewRomanPSMT" w:hAnsi="Calibri" w:cs="TimesNewRomanPSMT"/>
          <w:sz w:val="22"/>
          <w:szCs w:val="22"/>
        </w:rPr>
        <w:t>, NIP: …...................., REGON..................,</w:t>
      </w:r>
    </w:p>
    <w:p w14:paraId="53B3D5C1" w14:textId="77777777" w:rsidR="00DC1BFE" w:rsidRDefault="00282EC1">
      <w:pPr>
        <w:pStyle w:val="Standard"/>
        <w:autoSpaceDE w:val="0"/>
      </w:pPr>
      <w:r>
        <w:rPr>
          <w:rFonts w:ascii="Calibri" w:eastAsia="TimesNewRomanPSMT" w:hAnsi="Calibri" w:cs="TimesNewRomanPSMT"/>
          <w:sz w:val="22"/>
          <w:szCs w:val="22"/>
        </w:rPr>
        <w:t>zwaną dalej</w:t>
      </w:r>
    </w:p>
    <w:p w14:paraId="351C1EDC" w14:textId="0BC4158F" w:rsidR="00DC1BFE" w:rsidRDefault="00282EC1">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„Zamawiającym”</w:t>
      </w:r>
      <w:r w:rsidR="00FC4D65">
        <w:rPr>
          <w:rFonts w:ascii="Calibri" w:eastAsia="TimesNewRomanPSMT" w:hAnsi="Calibri" w:cs="TimesNewRomanPSMT"/>
          <w:sz w:val="22"/>
          <w:szCs w:val="22"/>
        </w:rPr>
        <w:t xml:space="preserve"> lub „Inwestorem”</w:t>
      </w:r>
      <w:r>
        <w:rPr>
          <w:rFonts w:ascii="Calibri" w:eastAsia="TimesNewRomanPSMT" w:hAnsi="Calibri" w:cs="TimesNewRomanPSMT"/>
          <w:sz w:val="22"/>
          <w:szCs w:val="22"/>
        </w:rPr>
        <w:t>, reprezentowaną przez:</w:t>
      </w:r>
      <w:r w:rsidR="00FC4D65">
        <w:rPr>
          <w:rFonts w:ascii="Calibri" w:eastAsia="TimesNewRomanPSMT" w:hAnsi="Calibri" w:cs="TimesNewRomanPSMT"/>
          <w:sz w:val="22"/>
          <w:szCs w:val="22"/>
        </w:rPr>
        <w:t xml:space="preserve"> Eugeniusza Kłopotka – Wójta Gminy Warlubie</w:t>
      </w:r>
    </w:p>
    <w:p w14:paraId="7C7BC7D1" w14:textId="67A08755" w:rsidR="00FC4D65" w:rsidRDefault="00FC4D65">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Przy kontrasygnacie Skarbnika Gminy …………………………….</w:t>
      </w:r>
    </w:p>
    <w:p w14:paraId="12D8BE48" w14:textId="1474C097" w:rsidR="00DC1BFE" w:rsidRDefault="00282EC1">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a …..................................................</w:t>
      </w:r>
    </w:p>
    <w:p w14:paraId="5E0D2C3B" w14:textId="08A39533" w:rsidR="00FC4D65" w:rsidRDefault="00FC4D65">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reprezentowanym przez:</w:t>
      </w:r>
    </w:p>
    <w:p w14:paraId="20089A43" w14:textId="4A57D072" w:rsidR="00DC1BFE" w:rsidRDefault="00282EC1">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 xml:space="preserve">z siedzibą w ………………….. </w:t>
      </w:r>
      <w:r w:rsidR="00FC4D65">
        <w:rPr>
          <w:rFonts w:ascii="Calibri" w:eastAsia="TimesNewRomanPSMT" w:hAnsi="Calibri" w:cs="TimesNewRomanPSMT"/>
          <w:sz w:val="22"/>
          <w:szCs w:val="22"/>
        </w:rPr>
        <w:t xml:space="preserve">wpisanym/ą do rejestru przedsiębiorców KRS nr, </w:t>
      </w:r>
      <w:r>
        <w:rPr>
          <w:rFonts w:ascii="Calibri" w:eastAsia="TimesNewRomanPSMT" w:hAnsi="Calibri" w:cs="TimesNewRomanPSMT"/>
          <w:sz w:val="22"/>
          <w:szCs w:val="22"/>
        </w:rPr>
        <w:t>posiadającym NIP: …………….., REGON: ……………….,</w:t>
      </w:r>
    </w:p>
    <w:p w14:paraId="25E48998" w14:textId="3F722770" w:rsidR="00FC4D65" w:rsidRDefault="00FC4D65">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reprezentowanym przez:</w:t>
      </w:r>
    </w:p>
    <w:p w14:paraId="0512C879" w14:textId="77777777" w:rsidR="00DC1BFE" w:rsidRDefault="00282EC1">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zwanym dalej „Wykonawcą”,</w:t>
      </w:r>
    </w:p>
    <w:p w14:paraId="3CA16C0D" w14:textId="16F5A85D" w:rsidR="00DC1BFE" w:rsidRDefault="00282EC1">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na podstawie dokonanego przez Zamawiającego wyboru oferty w postępowaniu prowadzonym w trybie podstawowym bez negocjacji, na podstawie art. 275 pkt 1 ustawy z 11 września 2019 r. Prawo zamówień publicznych (Dz. U. z 20</w:t>
      </w:r>
      <w:r w:rsidR="006B59CE">
        <w:rPr>
          <w:rFonts w:ascii="Calibri" w:eastAsia="TimesNewRomanPSMT" w:hAnsi="Calibri" w:cs="TimesNewRomanPSMT"/>
          <w:sz w:val="22"/>
          <w:szCs w:val="22"/>
        </w:rPr>
        <w:t>21</w:t>
      </w:r>
      <w:r>
        <w:rPr>
          <w:rFonts w:ascii="Calibri" w:eastAsia="TimesNewRomanPSMT" w:hAnsi="Calibri" w:cs="TimesNewRomanPSMT"/>
          <w:sz w:val="22"/>
          <w:szCs w:val="22"/>
        </w:rPr>
        <w:t xml:space="preserve"> r. poz. </w:t>
      </w:r>
      <w:r w:rsidR="006B59CE">
        <w:rPr>
          <w:rFonts w:ascii="Calibri" w:eastAsia="TimesNewRomanPSMT" w:hAnsi="Calibri" w:cs="TimesNewRomanPSMT"/>
          <w:sz w:val="22"/>
          <w:szCs w:val="22"/>
        </w:rPr>
        <w:t>1129</w:t>
      </w:r>
      <w:r>
        <w:rPr>
          <w:rFonts w:ascii="Calibri" w:eastAsia="TimesNewRomanPSMT" w:hAnsi="Calibri" w:cs="TimesNewRomanPSMT"/>
          <w:sz w:val="22"/>
          <w:szCs w:val="22"/>
        </w:rPr>
        <w:t>) została zawarta umowa następującej treści:</w:t>
      </w:r>
    </w:p>
    <w:p w14:paraId="13155B81" w14:textId="77777777" w:rsidR="00EB6E7C" w:rsidRDefault="00EB6E7C">
      <w:pPr>
        <w:pStyle w:val="Standard"/>
        <w:autoSpaceDE w:val="0"/>
        <w:jc w:val="center"/>
        <w:rPr>
          <w:rFonts w:ascii="Calibri" w:eastAsia="TimesNewRomanPS-BoldMT" w:hAnsi="Calibri" w:cs="TimesNewRomanPS-BoldMT"/>
          <w:b/>
          <w:bCs/>
          <w:sz w:val="22"/>
          <w:szCs w:val="22"/>
        </w:rPr>
      </w:pPr>
      <w:bookmarkStart w:id="11" w:name="_Hlk78409970"/>
    </w:p>
    <w:p w14:paraId="17BAFB01" w14:textId="6BDCDCF4" w:rsidR="00DC1BFE" w:rsidRDefault="00282EC1">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w:t>
      </w:r>
    </w:p>
    <w:bookmarkEnd w:id="11"/>
    <w:p w14:paraId="7B3C0564" w14:textId="77777777" w:rsidR="00DC1BFE" w:rsidRDefault="00282EC1">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Przedmiot i zakres umowy</w:t>
      </w:r>
    </w:p>
    <w:p w14:paraId="60973249" w14:textId="749DE361" w:rsidR="0072487D" w:rsidRPr="0072487D" w:rsidRDefault="00282EC1" w:rsidP="00CB2D17">
      <w:pPr>
        <w:pStyle w:val="Standard"/>
        <w:autoSpaceDE w:val="0"/>
        <w:ind w:left="284" w:hanging="284"/>
        <w:jc w:val="both"/>
        <w:rPr>
          <w:rFonts w:ascii="Calibri" w:eastAsia="TimesNewRomanPS-BoldMT" w:hAnsi="Calibri" w:cs="TimesNewRomanPS-BoldMT"/>
          <w:sz w:val="22"/>
          <w:szCs w:val="22"/>
        </w:rPr>
      </w:pPr>
      <w:r w:rsidRPr="00FC4D65">
        <w:rPr>
          <w:rFonts w:ascii="Calibri" w:eastAsia="TimesNewRomanPS-BoldMT" w:hAnsi="Calibri" w:cs="TimesNewRomanPS-BoldMT"/>
          <w:sz w:val="22"/>
          <w:szCs w:val="22"/>
        </w:rPr>
        <w:t xml:space="preserve">1. </w:t>
      </w:r>
      <w:r w:rsidR="00FC4D65" w:rsidRPr="00FC4D65">
        <w:rPr>
          <w:rFonts w:ascii="Calibri" w:eastAsia="TimesNewRomanPS-BoldMT" w:hAnsi="Calibri" w:cs="TimesNewRomanPS-BoldMT"/>
          <w:sz w:val="22"/>
          <w:szCs w:val="22"/>
        </w:rPr>
        <w:t xml:space="preserve">Zamawiający zleca, a Wykonawca zobowiązuje się do wykonania zdania pod nazwą </w:t>
      </w:r>
      <w:r w:rsidR="00FC4D65">
        <w:rPr>
          <w:rFonts w:ascii="Calibri" w:eastAsia="TimesNewRomanPS-BoldMT" w:hAnsi="Calibri" w:cs="TimesNewRomanPS-BoldMT"/>
          <w:sz w:val="22"/>
          <w:szCs w:val="22"/>
        </w:rPr>
        <w:t>„</w:t>
      </w:r>
      <w:r w:rsidR="00FC4D65" w:rsidRPr="00FC4D65">
        <w:rPr>
          <w:rFonts w:ascii="Calibri" w:eastAsia="TimesNewRomanPS-BoldMT" w:hAnsi="Calibri" w:cs="TimesNewRomanPS-BoldMT"/>
          <w:sz w:val="22"/>
          <w:szCs w:val="22"/>
        </w:rPr>
        <w:t>Przebudowa drogi gminnej w miejscowości Bzowo, gmina Warlubie</w:t>
      </w:r>
      <w:r w:rsidR="00FC4D65">
        <w:rPr>
          <w:rFonts w:ascii="Calibri" w:eastAsia="TimesNewRomanPS-BoldMT" w:hAnsi="Calibri" w:cs="TimesNewRomanPS-BoldMT"/>
          <w:sz w:val="22"/>
          <w:szCs w:val="22"/>
        </w:rPr>
        <w:t>”</w:t>
      </w:r>
      <w:r w:rsidR="0072487D" w:rsidRPr="0072487D">
        <w:rPr>
          <w:rFonts w:ascii="Calibri" w:eastAsia="TimesNewRomanPS-BoldMT" w:hAnsi="Calibri" w:cs="TimesNewRomanPS-BoldMT"/>
          <w:sz w:val="22"/>
          <w:szCs w:val="22"/>
        </w:rPr>
        <w:t>.</w:t>
      </w:r>
    </w:p>
    <w:p w14:paraId="10653109" w14:textId="77777777" w:rsidR="0072487D" w:rsidRPr="0072487D" w:rsidRDefault="0072487D" w:rsidP="00302651">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Użyte w niniejszej umowie wyrażenia pisane wielką literą mają następujące znaczenie: </w:t>
      </w:r>
    </w:p>
    <w:p w14:paraId="1516F000" w14:textId="6F3F6147" w:rsidR="0072487D" w:rsidRPr="0072487D" w:rsidRDefault="0072487D" w:rsidP="00302651">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Pr="0072487D">
        <w:rPr>
          <w:rFonts w:ascii="Calibri" w:eastAsia="TimesNewRomanPS-BoldMT" w:hAnsi="Calibri" w:cs="TimesNewRomanPS-BoldMT"/>
          <w:sz w:val="22"/>
          <w:szCs w:val="22"/>
        </w:rPr>
        <w:tab/>
      </w:r>
      <w:r w:rsidRPr="00302651">
        <w:rPr>
          <w:rFonts w:ascii="Calibri" w:eastAsia="TimesNewRomanPS-BoldMT" w:hAnsi="Calibri" w:cs="TimesNewRomanPS-BoldMT"/>
          <w:b/>
          <w:bCs/>
          <w:sz w:val="22"/>
          <w:szCs w:val="22"/>
        </w:rPr>
        <w:t>Wykonawcy usługi nadzoru</w:t>
      </w:r>
      <w:r w:rsidRPr="0072487D">
        <w:rPr>
          <w:rFonts w:ascii="Calibri" w:eastAsia="TimesNewRomanPS-BoldMT" w:hAnsi="Calibri" w:cs="TimesNewRomanPS-BoldMT"/>
          <w:sz w:val="22"/>
          <w:szCs w:val="22"/>
        </w:rPr>
        <w:t xml:space="preserve"> – pracownik Zamawiającego  lub podmiot, z którym Zamawiają-</w:t>
      </w:r>
      <w:proofErr w:type="spellStart"/>
      <w:r w:rsidRPr="0072487D">
        <w:rPr>
          <w:rFonts w:ascii="Calibri" w:eastAsia="TimesNewRomanPS-BoldMT" w:hAnsi="Calibri" w:cs="TimesNewRomanPS-BoldMT"/>
          <w:sz w:val="22"/>
          <w:szCs w:val="22"/>
        </w:rPr>
        <w:t>cy</w:t>
      </w:r>
      <w:proofErr w:type="spellEnd"/>
      <w:r w:rsidRPr="0072487D">
        <w:rPr>
          <w:rFonts w:ascii="Calibri" w:eastAsia="TimesNewRomanPS-BoldMT" w:hAnsi="Calibri" w:cs="TimesNewRomanPS-BoldMT"/>
          <w:sz w:val="22"/>
          <w:szCs w:val="22"/>
        </w:rPr>
        <w:t xml:space="preserve"> zawarł umowę i który działa w jego imieniu i na jego rzecz w zakresie prowadzenia nadzoru inwestorskiego oraz rozliczania wykonanych robót zgodnie z warunkami zawartej Umowy (inspektor nadzoru);</w:t>
      </w:r>
    </w:p>
    <w:p w14:paraId="2C01FFA6" w14:textId="6D83C45F" w:rsidR="0072487D" w:rsidRPr="0072487D" w:rsidRDefault="0072487D" w:rsidP="00302651">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Pr="0072487D">
        <w:rPr>
          <w:rFonts w:ascii="Calibri" w:eastAsia="TimesNewRomanPS-BoldMT" w:hAnsi="Calibri" w:cs="TimesNewRomanPS-BoldMT"/>
          <w:sz w:val="22"/>
          <w:szCs w:val="22"/>
        </w:rPr>
        <w:tab/>
      </w:r>
      <w:r w:rsidRPr="00302651">
        <w:rPr>
          <w:rFonts w:ascii="Calibri" w:eastAsia="TimesNewRomanPS-BoldMT" w:hAnsi="Calibri" w:cs="TimesNewRomanPS-BoldMT"/>
          <w:b/>
          <w:bCs/>
          <w:sz w:val="22"/>
          <w:szCs w:val="22"/>
        </w:rPr>
        <w:t>Harmonogram rzeczowo – finansowy</w:t>
      </w:r>
      <w:r w:rsidRPr="0072487D">
        <w:rPr>
          <w:rFonts w:ascii="Calibri" w:eastAsia="TimesNewRomanPS-BoldMT" w:hAnsi="Calibri" w:cs="TimesNewRomanPS-BoldMT"/>
          <w:sz w:val="22"/>
          <w:szCs w:val="22"/>
        </w:rPr>
        <w:t xml:space="preserve"> –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14:paraId="59B2C08D" w14:textId="078D7460" w:rsidR="0072487D" w:rsidRPr="0072487D" w:rsidRDefault="0072487D" w:rsidP="00302651">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3) </w:t>
      </w:r>
      <w:r w:rsidRPr="00302651">
        <w:rPr>
          <w:rFonts w:ascii="Calibri" w:eastAsia="TimesNewRomanPS-BoldMT" w:hAnsi="Calibri" w:cs="TimesNewRomanPS-BoldMT"/>
          <w:b/>
          <w:bCs/>
          <w:sz w:val="22"/>
          <w:szCs w:val="22"/>
        </w:rPr>
        <w:t>Odbiór częściowy</w:t>
      </w:r>
      <w:r w:rsidRPr="0072487D">
        <w:rPr>
          <w:rFonts w:ascii="Calibri" w:eastAsia="TimesNewRomanPS-BoldMT" w:hAnsi="Calibri" w:cs="TimesNewRomanPS-BoldMT"/>
          <w:sz w:val="22"/>
          <w:szCs w:val="22"/>
        </w:rPr>
        <w:t xml:space="preserve"> – protokolarne potwierdzenie wykonania określonego w Harmonogramie rzeczowo - finansowym etapu robót. Odbiór częściowy nie rozpoczyna biegu okresu rękojmi i gwarancji. Odebrane częściowo przez inwestora prace, pozostają nadal pod kontrolą Wykonawcy, na Zamawiającego </w:t>
      </w:r>
      <w:r w:rsidR="00302651">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nie przechodzi ryzyko i odpowiedzialność</w:t>
      </w:r>
      <w:r w:rsidR="00302651">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 xml:space="preserve"> a protokół odbioru częściowego nie stanowi pokwitowania w rozumieniu art. 462 § 1 Kodeksu Cywilnego;</w:t>
      </w:r>
    </w:p>
    <w:p w14:paraId="3991C939" w14:textId="0C31F61D" w:rsidR="0072487D" w:rsidRPr="0072487D" w:rsidRDefault="0072487D" w:rsidP="00302651">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4</w:t>
      </w:r>
      <w:r w:rsidRPr="00302651">
        <w:rPr>
          <w:rFonts w:ascii="Calibri" w:eastAsia="TimesNewRomanPS-BoldMT" w:hAnsi="Calibri" w:cs="TimesNewRomanPS-BoldMT"/>
          <w:sz w:val="22"/>
          <w:szCs w:val="22"/>
        </w:rPr>
        <w:t>)</w:t>
      </w:r>
      <w:r w:rsidRPr="00302651">
        <w:rPr>
          <w:rFonts w:ascii="Calibri" w:eastAsia="TimesNewRomanPS-BoldMT" w:hAnsi="Calibri" w:cs="TimesNewRomanPS-BoldMT"/>
          <w:b/>
          <w:bCs/>
          <w:sz w:val="22"/>
          <w:szCs w:val="22"/>
        </w:rPr>
        <w:t xml:space="preserve">  Siła wyższa</w:t>
      </w:r>
      <w:r w:rsidRPr="0072487D">
        <w:rPr>
          <w:rFonts w:ascii="Calibri" w:eastAsia="TimesNewRomanPS-BoldMT" w:hAnsi="Calibri" w:cs="TimesNewRomanPS-BoldMT"/>
          <w:sz w:val="22"/>
          <w:szCs w:val="22"/>
        </w:rPr>
        <w:t xml:space="preserve"> - oznacza (niezależne od Stron) takie przypadki lub zdarzenia zewnętrzne, które są poza kontrolą i niezawinione przez żadną ze Stron, których nie da się racjonalnie przewidzieć ani uniknąć, </w:t>
      </w:r>
      <w:r w:rsidR="00302651">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14:paraId="28E16E0B" w14:textId="579FECB6" w:rsidR="0072487D" w:rsidRDefault="0072487D" w:rsidP="00302651">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5) </w:t>
      </w:r>
      <w:r w:rsidR="00302651">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 </w:t>
      </w:r>
      <w:r w:rsidRPr="00302651">
        <w:rPr>
          <w:rFonts w:ascii="Calibri" w:eastAsia="TimesNewRomanPS-BoldMT" w:hAnsi="Calibri" w:cs="TimesNewRomanPS-BoldMT"/>
          <w:b/>
          <w:bCs/>
          <w:sz w:val="22"/>
          <w:szCs w:val="22"/>
        </w:rPr>
        <w:t>Klęska żywiołowa (kataklizm)</w:t>
      </w:r>
      <w:r w:rsidRPr="0072487D">
        <w:rPr>
          <w:rFonts w:ascii="Calibri" w:eastAsia="TimesNewRomanPS-BoldMT" w:hAnsi="Calibri" w:cs="TimesNewRomanPS-BoldMT"/>
          <w:sz w:val="22"/>
          <w:szCs w:val="22"/>
        </w:rPr>
        <w:t xml:space="preserve"> – ekstremalne zjawisko naturalne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powódź, susza, rozległy pożar terenu, trzęsienie ziemi, huragan, tornado, obfite opady śniegu, ekstremalny upał lub mróz, szczególnie w dłuższym okresie, osuwiska ziemi;</w:t>
      </w:r>
    </w:p>
    <w:p w14:paraId="2392CB82" w14:textId="77777777" w:rsidR="00406EDA" w:rsidRDefault="00406EDA" w:rsidP="00406EDA">
      <w:pPr>
        <w:pStyle w:val="Standard"/>
        <w:autoSpaceDE w:val="0"/>
        <w:jc w:val="center"/>
        <w:rPr>
          <w:rFonts w:ascii="Calibri" w:eastAsia="TimesNewRomanPS-BoldMT" w:hAnsi="Calibri" w:cs="TimesNewRomanPS-BoldMT"/>
          <w:b/>
          <w:bCs/>
          <w:sz w:val="22"/>
          <w:szCs w:val="22"/>
        </w:rPr>
      </w:pPr>
    </w:p>
    <w:p w14:paraId="4A91F5AC" w14:textId="35FF70AF" w:rsidR="00406EDA" w:rsidRDefault="00406EDA" w:rsidP="00406EDA">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2</w:t>
      </w:r>
    </w:p>
    <w:p w14:paraId="2DB1993D" w14:textId="5195FD3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406ED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Zakres szczegółowy robót, którego realizacja wynika z niniejszej umowy określają stanowiące integralną jej </w:t>
      </w:r>
      <w:r w:rsidRPr="0072487D">
        <w:rPr>
          <w:rFonts w:ascii="Calibri" w:eastAsia="TimesNewRomanPS-BoldMT" w:hAnsi="Calibri" w:cs="TimesNewRomanPS-BoldMT"/>
          <w:sz w:val="22"/>
          <w:szCs w:val="22"/>
        </w:rPr>
        <w:lastRenderedPageBreak/>
        <w:t>część następujące dokumenty:</w:t>
      </w:r>
    </w:p>
    <w:p w14:paraId="11507794" w14:textId="60310C03" w:rsid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1.1.Specyfikacja Warunków Zamówienia (zwana dalej „SWZ”) wraz z wyjaśnieniami do treści SWZ udzielonymi przez Zamawiającego </w:t>
      </w:r>
    </w:p>
    <w:p w14:paraId="57082801" w14:textId="489BDB74"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1.2.Oferta złożona w dniu …………</w:t>
      </w:r>
      <w:r w:rsidR="00302651">
        <w:rPr>
          <w:rFonts w:ascii="Calibri" w:eastAsia="TimesNewRomanPS-BoldMT" w:hAnsi="Calibri" w:cs="TimesNewRomanPS-BoldMT"/>
          <w:sz w:val="22"/>
          <w:szCs w:val="22"/>
        </w:rPr>
        <w:t>2021 r.</w:t>
      </w:r>
    </w:p>
    <w:p w14:paraId="6EF393E3"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1.3.Kosztorys ofertowy - pomocniczy załącznik nr 1 do niniejszej umowy,</w:t>
      </w:r>
    </w:p>
    <w:p w14:paraId="117D7064"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1.4.Harmonogram rzeczowo - finansowy sporządzony przez Wykonawcę i zatwierdzony przez Za-mawiającego stanowiący załącznik nr 2 do niniejszej umowy,</w:t>
      </w:r>
    </w:p>
    <w:p w14:paraId="144D68CC" w14:textId="01DAF86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1.5.Dokumentacja projektowa </w:t>
      </w:r>
      <w:r w:rsidR="00302651">
        <w:rPr>
          <w:rFonts w:ascii="Calibri" w:eastAsia="TimesNewRomanPS-BoldMT" w:hAnsi="Calibri" w:cs="TimesNewRomanPS-BoldMT"/>
          <w:sz w:val="22"/>
          <w:szCs w:val="22"/>
        </w:rPr>
        <w:t>stanowiąca zał. do SWZ.</w:t>
      </w:r>
    </w:p>
    <w:p w14:paraId="78BA23FC" w14:textId="0C93CF3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2.Jeżeli w trakcie realizacji Usługi w w</w:t>
      </w:r>
      <w:r w:rsidR="00302651">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w dokumentach znajdzie się jakakolwiek sprzeczność lub rozbieżność to Wykonawca wystąpi do Zamawiającego o jednoznaczne zajęcie stanowiska, biorąc pod uwagę kolejność pierwszeństwa dokumentów j</w:t>
      </w:r>
      <w:r w:rsidR="00302651">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w Dokumenty opisujące Przedmiot Umowy należy traktować jako wzajemnie wyjaśniające i uzupełniające się w tym znaczeniu, iż w przypadku stwierdzenia jakichkolwiek niejasności lub wieloznaczności Wykonawca nie będzie mógł ograniczyć zakresu swojego zobowiązania, ani zakresu należytej staranności. W przypadku, gdy dokumentacja  projektowa zawiera jakiekolwiek luki bądź niejasności, Wykonawca zobowiązany jest do każdorazowego wcześniejszego uzyskania decyzji w tym zakresie od Zamawiającego przed przystąpieniem do dalszych działań</w:t>
      </w:r>
    </w:p>
    <w:p w14:paraId="18037E80"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 Wszelkie dokumenty dostarczane drugiej Stronie w trakcie realizacji Umowy będą sporządzane w języku polskim.</w:t>
      </w:r>
    </w:p>
    <w:p w14:paraId="5918A307" w14:textId="4B40160D" w:rsidR="0072487D" w:rsidRPr="00BD2189" w:rsidRDefault="0072487D" w:rsidP="00BD2189">
      <w:pPr>
        <w:pStyle w:val="Standard"/>
        <w:autoSpaceDE w:val="0"/>
        <w:ind w:left="284" w:hanging="284"/>
        <w:rPr>
          <w:rFonts w:ascii="Calibri" w:eastAsia="TimesNewRomanPS-BoldMT" w:hAnsi="Calibri" w:cs="TimesNewRomanPS-BoldMT"/>
          <w:sz w:val="22"/>
          <w:szCs w:val="22"/>
        </w:rPr>
      </w:pPr>
      <w:r w:rsidRPr="00BD2189">
        <w:rPr>
          <w:rFonts w:ascii="Calibri" w:eastAsia="TimesNewRomanPS-BoldMT" w:hAnsi="Calibri" w:cs="TimesNewRomanPS-BoldMT"/>
          <w:sz w:val="22"/>
          <w:szCs w:val="22"/>
        </w:rPr>
        <w:t>4. Sposób komunikowania się Stron</w:t>
      </w:r>
    </w:p>
    <w:p w14:paraId="21333C08" w14:textId="13AF684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4.1 Strony ustalają, że wszelką korespondencję związaną z realizacją umowy będą kierować do Zamawiającego. W przypadku zmiany danych adresowych każda ze Stron zobowiązana jest niezwłocznie powiadomić o tym fakcie drugą Stronę. W razie zaniedbania obowiązku określonego w zdaniu poprzednim, doręczenie dokonane na dotychczasowe dane adresowe uważa się za skuteczne.</w:t>
      </w:r>
    </w:p>
    <w:p w14:paraId="4592B561"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5. Solidarna odpowiedzialność konsorcjantów</w:t>
      </w:r>
    </w:p>
    <w:p w14:paraId="2845261A" w14:textId="13072B73"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5.1.Jeżeli Wykonawcą są wykonawcy wykonujący zamówienie wspólnie na </w:t>
      </w:r>
      <w:r w:rsidRPr="00F03A6A">
        <w:rPr>
          <w:rFonts w:ascii="Calibri" w:eastAsia="TimesNewRomanPS-BoldMT" w:hAnsi="Calibri" w:cs="TimesNewRomanPS-BoldMT"/>
          <w:sz w:val="22"/>
          <w:szCs w:val="22"/>
        </w:rPr>
        <w:t xml:space="preserve">podstawie </w:t>
      </w:r>
      <w:r w:rsidR="00F03A6A" w:rsidRPr="00F03A6A">
        <w:rPr>
          <w:rFonts w:ascii="Calibri" w:eastAsia="TimesNewRomanPS-BoldMT" w:hAnsi="Calibri" w:cs="TimesNewRomanPS-BoldMT"/>
          <w:sz w:val="22"/>
          <w:szCs w:val="22"/>
        </w:rPr>
        <w:t>art.</w:t>
      </w:r>
      <w:r w:rsidRPr="00F03A6A">
        <w:rPr>
          <w:rFonts w:ascii="Calibri" w:eastAsia="TimesNewRomanPS-BoldMT" w:hAnsi="Calibri" w:cs="TimesNewRomanPS-BoldMT"/>
          <w:sz w:val="22"/>
          <w:szCs w:val="22"/>
        </w:rPr>
        <w:t xml:space="preserve"> </w:t>
      </w:r>
      <w:r w:rsidR="00F03A6A" w:rsidRPr="00F03A6A">
        <w:rPr>
          <w:rFonts w:ascii="Calibri" w:eastAsia="TimesNewRomanPS-BoldMT" w:hAnsi="Calibri" w:cs="TimesNewRomanPS-BoldMT"/>
          <w:sz w:val="22"/>
          <w:szCs w:val="22"/>
        </w:rPr>
        <w:t>58</w:t>
      </w:r>
      <w:r w:rsidRPr="00F03A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ustęp 1 </w:t>
      </w:r>
      <w:r w:rsidR="00F03A6A">
        <w:rPr>
          <w:rFonts w:ascii="Calibri" w:eastAsia="TimesNewRomanPS-BoldMT" w:hAnsi="Calibri" w:cs="TimesNewRomanPS-BoldMT"/>
          <w:sz w:val="22"/>
          <w:szCs w:val="22"/>
        </w:rPr>
        <w:t>u</w:t>
      </w:r>
      <w:r w:rsidRPr="0072487D">
        <w:rPr>
          <w:rFonts w:ascii="Calibri" w:eastAsia="TimesNewRomanPS-BoldMT" w:hAnsi="Calibri" w:cs="TimesNewRomanPS-BoldMT"/>
          <w:sz w:val="22"/>
          <w:szCs w:val="22"/>
        </w:rPr>
        <w:t xml:space="preserve">stawy </w:t>
      </w:r>
      <w:proofErr w:type="spellStart"/>
      <w:r w:rsidRPr="0072487D">
        <w:rPr>
          <w:rFonts w:ascii="Calibri" w:eastAsia="TimesNewRomanPS-BoldMT" w:hAnsi="Calibri" w:cs="TimesNewRomanPS-BoldMT"/>
          <w:sz w:val="22"/>
          <w:szCs w:val="22"/>
        </w:rPr>
        <w:t>Pzp</w:t>
      </w:r>
      <w:proofErr w:type="spellEnd"/>
      <w:r w:rsidRPr="0072487D">
        <w:rPr>
          <w:rFonts w:ascii="Calibri" w:eastAsia="TimesNewRomanPS-BoldMT" w:hAnsi="Calibri" w:cs="TimesNewRomanPS-BoldMT"/>
          <w:sz w:val="22"/>
          <w:szCs w:val="22"/>
        </w:rPr>
        <w:t xml:space="preserve"> (Konsorcjum), wówczas podmioty wchodzące w skład Konsorcjum są solidarnie odpowiedzialne przed Zamawiającym za wykonanie Umowy i za wniesienie zabezpieczenia należytego wykonania Umowy. </w:t>
      </w:r>
    </w:p>
    <w:p w14:paraId="7FD38171"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5.2.Wykonawcy wchodzący w skład Konsorcjum zobowiązani są do pozostawania w Konsorcjum przez cały czas trwania Umowy, łącznie z okresem gwarancji jakości i rękojmi za wady.</w:t>
      </w:r>
    </w:p>
    <w:p w14:paraId="7019CF9F" w14:textId="3546570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5.3.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293F0578" w14:textId="70AE6E9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5.4 Pełnomocnik wykonawców (Lider Konsorcjum) jest upoważniony do podejmowania decyzji, składania </w:t>
      </w:r>
      <w:r w:rsidR="00F03A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i przyjmowania oświadczeń woli w imieniu i na rzecz każdego z podmiotów wchodzących w skład Konsorcjum, w zakresie wskazanym w pełnomocnictwach potrzebnych do realizacji Umowy </w:t>
      </w:r>
      <w:r w:rsidR="00F03A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i przedłożonych Zamawiającemu. Upoważnienie to może zostać zmienione za zgodą Zamawiającego. </w:t>
      </w:r>
    </w:p>
    <w:p w14:paraId="5FBE7C68" w14:textId="1A64CBE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5.5 W przypadku rozwiązania umowy Konsorcjum przed upływem okresu gwarancji i rękojmi za Wady Zamawiający jest uprawniony do żądania wykonania całości lub części robót wynikających z Umowy </w:t>
      </w:r>
      <w:r w:rsidR="00F03A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od wszystkich, niektórych lub jednego z członków Konsorcjum.</w:t>
      </w:r>
    </w:p>
    <w:p w14:paraId="0C564698" w14:textId="641FE2D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6.</w:t>
      </w:r>
      <w:r w:rsidR="00F03A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Zamawiający oświadcza, że posiada prawo do dysponowania terenem  na cele budowlane związane </w:t>
      </w:r>
      <w:r w:rsidR="00406ED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 niniejszym zadaniem wraz ze wszystkimi wymaganiami prawnymi i administracyjnymi.</w:t>
      </w:r>
    </w:p>
    <w:p w14:paraId="5233C693" w14:textId="77777777" w:rsidR="00406EDA" w:rsidRDefault="00406EDA" w:rsidP="00F03A6A">
      <w:pPr>
        <w:pStyle w:val="Standard"/>
        <w:autoSpaceDE w:val="0"/>
        <w:ind w:left="284" w:hanging="284"/>
        <w:jc w:val="center"/>
        <w:rPr>
          <w:rFonts w:ascii="Calibri" w:eastAsia="TimesNewRomanPS-BoldMT" w:hAnsi="Calibri" w:cs="TimesNewRomanPS-BoldMT"/>
          <w:b/>
          <w:bCs/>
          <w:sz w:val="22"/>
          <w:szCs w:val="22"/>
        </w:rPr>
      </w:pPr>
    </w:p>
    <w:p w14:paraId="64DEE519" w14:textId="5AED0709" w:rsidR="0072487D" w:rsidRPr="00F03A6A" w:rsidRDefault="0072487D" w:rsidP="00F03A6A">
      <w:pPr>
        <w:pStyle w:val="Standard"/>
        <w:autoSpaceDE w:val="0"/>
        <w:ind w:left="284" w:hanging="284"/>
        <w:jc w:val="center"/>
        <w:rPr>
          <w:rFonts w:ascii="Calibri" w:eastAsia="TimesNewRomanPS-BoldMT" w:hAnsi="Calibri" w:cs="TimesNewRomanPS-BoldMT"/>
          <w:b/>
          <w:bCs/>
          <w:sz w:val="22"/>
          <w:szCs w:val="22"/>
        </w:rPr>
      </w:pPr>
      <w:r w:rsidRPr="00F03A6A">
        <w:rPr>
          <w:rFonts w:ascii="Calibri" w:eastAsia="TimesNewRomanPS-BoldMT" w:hAnsi="Calibri" w:cs="TimesNewRomanPS-BoldMT"/>
          <w:b/>
          <w:bCs/>
          <w:sz w:val="22"/>
          <w:szCs w:val="22"/>
        </w:rPr>
        <w:t>§ 3</w:t>
      </w:r>
    </w:p>
    <w:p w14:paraId="5607CC8B"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1.Wykonawca uznaje, że dokumentacja projektowa wraz z SST, o której mowa w § 2 ust. 1 pkt 1.5 jest kompletna z punktu widzenia celu jakiemu ma służyć i zobowiązuje się do wykonania przedmiotu umowy zgodnie ze złożoną ofertą.</w:t>
      </w:r>
    </w:p>
    <w:p w14:paraId="043ECFE2"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2.Wykonawca jest odpowiedzialny za prowadzenie i wykonanie prac zgodnie z warunkami umowy oraz przepisami prawnymi i technicznymi.</w:t>
      </w:r>
    </w:p>
    <w:p w14:paraId="78B9CD57" w14:textId="6948AEDB"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14:paraId="0B07844F" w14:textId="2468F4C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4.Przedmiot umowy wykonany zostanie z materiałów dostarczonych przez Wykonawcę, w tym także </w:t>
      </w:r>
      <w:r w:rsidRPr="0072487D">
        <w:rPr>
          <w:rFonts w:ascii="Calibri" w:eastAsia="TimesNewRomanPS-BoldMT" w:hAnsi="Calibri" w:cs="TimesNewRomanPS-BoldMT"/>
          <w:sz w:val="22"/>
          <w:szCs w:val="22"/>
        </w:rPr>
        <w:lastRenderedPageBreak/>
        <w:t>ewentualnie materiałów pochodzących z rozbiórki, a zakwalifikowanych i przeznaczonych do wbudowania.</w:t>
      </w:r>
    </w:p>
    <w:p w14:paraId="3A6B8E5C" w14:textId="14ECF5A5"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5. Materiały i urządzenia, użyte do wykonania przedmiotu umowy powinny odpowiadać co do jakości wymogom wyrobów dopuszczonych do obrotu i stosowania w budownictwie, określonych Prawem Budowlanym, wymaganiami SIWZ oraz wymaganiami dokumentacji projektowej wraz z SST oraz muszą być zaakceptowane przez Wykonawcę usługi nadzoru. </w:t>
      </w:r>
    </w:p>
    <w:p w14:paraId="4B413A16" w14:textId="5E960FF4"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6.</w:t>
      </w:r>
      <w:r w:rsidR="006B59C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Na każde żądanie Zamawiającego lub Wykonawcy usługi nadzoru, Wykonawca obowiązany jest okazać, </w:t>
      </w:r>
      <w:r w:rsidR="006B59C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 stosunku do wskazanych materiałów, dane potwierdzające spełnienie wymagań, o których mowa </w:t>
      </w:r>
      <w:r w:rsidR="006B59C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 ust. 5. </w:t>
      </w:r>
    </w:p>
    <w:p w14:paraId="205E2F97"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58548647" w14:textId="364D6F20" w:rsidR="0072487D" w:rsidRPr="00406EDA" w:rsidRDefault="0072487D" w:rsidP="00406EDA">
      <w:pPr>
        <w:pStyle w:val="Standard"/>
        <w:autoSpaceDE w:val="0"/>
        <w:ind w:left="284" w:hanging="284"/>
        <w:jc w:val="center"/>
        <w:rPr>
          <w:rFonts w:ascii="Calibri" w:eastAsia="TimesNewRomanPS-BoldMT" w:hAnsi="Calibri" w:cs="TimesNewRomanPS-BoldMT"/>
          <w:b/>
          <w:bCs/>
          <w:sz w:val="22"/>
          <w:szCs w:val="22"/>
        </w:rPr>
      </w:pPr>
      <w:r w:rsidRPr="00406EDA">
        <w:rPr>
          <w:rFonts w:ascii="Calibri" w:eastAsia="TimesNewRomanPS-BoldMT" w:hAnsi="Calibri" w:cs="TimesNewRomanPS-BoldMT"/>
          <w:b/>
          <w:bCs/>
          <w:sz w:val="22"/>
          <w:szCs w:val="22"/>
        </w:rPr>
        <w:t>§</w:t>
      </w:r>
      <w:r w:rsidR="00406EDA">
        <w:rPr>
          <w:rFonts w:ascii="Calibri" w:eastAsia="TimesNewRomanPS-BoldMT" w:hAnsi="Calibri" w:cs="TimesNewRomanPS-BoldMT"/>
          <w:b/>
          <w:bCs/>
          <w:sz w:val="22"/>
          <w:szCs w:val="22"/>
        </w:rPr>
        <w:t xml:space="preserve"> </w:t>
      </w:r>
      <w:r w:rsidRPr="00406EDA">
        <w:rPr>
          <w:rFonts w:ascii="Calibri" w:eastAsia="TimesNewRomanPS-BoldMT" w:hAnsi="Calibri" w:cs="TimesNewRomanPS-BoldMT"/>
          <w:b/>
          <w:bCs/>
          <w:sz w:val="22"/>
          <w:szCs w:val="22"/>
        </w:rPr>
        <w:t>4</w:t>
      </w:r>
    </w:p>
    <w:p w14:paraId="3DB02424" w14:textId="77777777" w:rsidR="0072487D" w:rsidRPr="00406EDA" w:rsidRDefault="0072487D" w:rsidP="00406EDA">
      <w:pPr>
        <w:pStyle w:val="Standard"/>
        <w:autoSpaceDE w:val="0"/>
        <w:ind w:left="284" w:hanging="284"/>
        <w:jc w:val="center"/>
        <w:rPr>
          <w:rFonts w:ascii="Calibri" w:eastAsia="TimesNewRomanPS-BoldMT" w:hAnsi="Calibri" w:cs="TimesNewRomanPS-BoldMT"/>
          <w:b/>
          <w:bCs/>
          <w:sz w:val="22"/>
          <w:szCs w:val="22"/>
        </w:rPr>
      </w:pPr>
      <w:r w:rsidRPr="00406EDA">
        <w:rPr>
          <w:rFonts w:ascii="Calibri" w:eastAsia="TimesNewRomanPS-BoldMT" w:hAnsi="Calibri" w:cs="TimesNewRomanPS-BoldMT"/>
          <w:b/>
          <w:bCs/>
          <w:sz w:val="22"/>
          <w:szCs w:val="22"/>
        </w:rPr>
        <w:t>Termin realizacji przedmiotu umowy</w:t>
      </w:r>
    </w:p>
    <w:p w14:paraId="3D21FB0E" w14:textId="2ABD5D57" w:rsidR="0072487D" w:rsidRPr="005A7FA3" w:rsidRDefault="0072487D" w:rsidP="00CB2D17">
      <w:pPr>
        <w:pStyle w:val="Standard"/>
        <w:autoSpaceDE w:val="0"/>
        <w:ind w:left="284" w:hanging="284"/>
        <w:jc w:val="both"/>
        <w:rPr>
          <w:rFonts w:ascii="Calibri" w:eastAsia="TimesNewRomanPS-BoldMT" w:hAnsi="Calibri" w:cs="TimesNewRomanPS-BoldMT"/>
          <w:b/>
          <w:bCs/>
          <w:sz w:val="22"/>
          <w:szCs w:val="22"/>
        </w:rPr>
      </w:pPr>
      <w:r w:rsidRPr="0072487D">
        <w:rPr>
          <w:rFonts w:ascii="Calibri" w:eastAsia="TimesNewRomanPS-BoldMT" w:hAnsi="Calibri" w:cs="TimesNewRomanPS-BoldMT"/>
          <w:sz w:val="22"/>
          <w:szCs w:val="22"/>
        </w:rPr>
        <w:t xml:space="preserve">1.Termin wykonania przedmiotu umowy ustala się do </w:t>
      </w:r>
      <w:r w:rsidRPr="005A7FA3">
        <w:rPr>
          <w:rFonts w:ascii="Calibri" w:eastAsia="TimesNewRomanPS-BoldMT" w:hAnsi="Calibri" w:cs="TimesNewRomanPS-BoldMT"/>
          <w:b/>
          <w:bCs/>
          <w:sz w:val="22"/>
          <w:szCs w:val="22"/>
        </w:rPr>
        <w:t xml:space="preserve">dnia </w:t>
      </w:r>
      <w:r w:rsidR="005A7FA3" w:rsidRPr="005A7FA3">
        <w:rPr>
          <w:rFonts w:ascii="Calibri" w:eastAsia="TimesNewRomanPS-BoldMT" w:hAnsi="Calibri" w:cs="TimesNewRomanPS-BoldMT"/>
          <w:b/>
          <w:bCs/>
          <w:sz w:val="22"/>
          <w:szCs w:val="22"/>
        </w:rPr>
        <w:t>31.10.</w:t>
      </w:r>
      <w:r w:rsidRPr="005A7FA3">
        <w:rPr>
          <w:rFonts w:ascii="Calibri" w:eastAsia="TimesNewRomanPS-BoldMT" w:hAnsi="Calibri" w:cs="TimesNewRomanPS-BoldMT"/>
          <w:b/>
          <w:bCs/>
          <w:sz w:val="22"/>
          <w:szCs w:val="22"/>
        </w:rPr>
        <w:t>2021 r.,</w:t>
      </w:r>
    </w:p>
    <w:p w14:paraId="5BA92F69" w14:textId="6984563B" w:rsidR="0072487D" w:rsidRPr="0072487D" w:rsidRDefault="00406EDA"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2</w:t>
      </w:r>
      <w:r w:rsidR="0072487D" w:rsidRPr="0072487D">
        <w:rPr>
          <w:rFonts w:ascii="Calibri" w:eastAsia="TimesNewRomanPS-BoldMT" w:hAnsi="Calibri" w:cs="TimesNewRomanPS-BoldMT"/>
          <w:sz w:val="22"/>
          <w:szCs w:val="22"/>
        </w:rPr>
        <w:t>. Terminem wykonania przedmiotu zamówienia jest dzień w którym Wykonawca zgłosi zamawiającemu zakończenie robót.</w:t>
      </w:r>
    </w:p>
    <w:p w14:paraId="048CBB7F" w14:textId="22C5933F" w:rsidR="0072487D" w:rsidRPr="0072487D" w:rsidRDefault="00406EDA"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3</w:t>
      </w:r>
      <w:r w:rsidR="0072487D" w:rsidRPr="0072487D">
        <w:rPr>
          <w:rFonts w:ascii="Calibri" w:eastAsia="TimesNewRomanPS-BoldMT" w:hAnsi="Calibri" w:cs="TimesNewRomanPS-BoldMT"/>
          <w:sz w:val="22"/>
          <w:szCs w:val="22"/>
        </w:rPr>
        <w:t>. Dokumentem potwierdzającym zakończenie robót jest protokół odbioru końcowego</w:t>
      </w:r>
      <w:r>
        <w:rPr>
          <w:rFonts w:ascii="Calibri" w:eastAsia="TimesNewRomanPS-BoldMT" w:hAnsi="Calibri" w:cs="TimesNewRomanPS-BoldMT"/>
          <w:sz w:val="22"/>
          <w:szCs w:val="22"/>
        </w:rPr>
        <w:t xml:space="preserve"> </w:t>
      </w:r>
      <w:r w:rsidRPr="006B59CE">
        <w:rPr>
          <w:rFonts w:ascii="Calibri" w:eastAsia="TimesNewRomanPS-BoldMT" w:hAnsi="Calibri" w:cs="TimesNewRomanPS-BoldMT"/>
          <w:sz w:val="22"/>
          <w:szCs w:val="22"/>
        </w:rPr>
        <w:t>– odebrany bez uwag</w:t>
      </w:r>
      <w:r w:rsidR="0072487D" w:rsidRPr="006B59CE">
        <w:rPr>
          <w:rFonts w:ascii="Calibri" w:eastAsia="TimesNewRomanPS-BoldMT" w:hAnsi="Calibri" w:cs="TimesNewRomanPS-BoldMT"/>
          <w:sz w:val="22"/>
          <w:szCs w:val="22"/>
        </w:rPr>
        <w:t>.</w:t>
      </w:r>
    </w:p>
    <w:p w14:paraId="26019D47" w14:textId="79A3F639" w:rsidR="0072487D" w:rsidRPr="0072487D" w:rsidRDefault="00406EDA"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4</w:t>
      </w:r>
      <w:r w:rsidR="0072487D" w:rsidRPr="0072487D">
        <w:rPr>
          <w:rFonts w:ascii="Calibri" w:eastAsia="TimesNewRomanPS-BoldMT" w:hAnsi="Calibri" w:cs="TimesNewRomanPS-BoldMT"/>
          <w:sz w:val="22"/>
          <w:szCs w:val="22"/>
        </w:rPr>
        <w:t>. Wykonawca na wykonane roboty budowlane udzieli gwarancji</w:t>
      </w:r>
      <w:r>
        <w:rPr>
          <w:rFonts w:ascii="Calibri" w:eastAsia="TimesNewRomanPS-BoldMT" w:hAnsi="Calibri" w:cs="TimesNewRomanPS-BoldMT"/>
          <w:sz w:val="22"/>
          <w:szCs w:val="22"/>
        </w:rPr>
        <w:t xml:space="preserve"> na okres ….. miesięcy</w:t>
      </w:r>
      <w:r w:rsidR="0072487D" w:rsidRPr="0072487D">
        <w:rPr>
          <w:rFonts w:ascii="Calibri" w:eastAsia="TimesNewRomanPS-BoldMT" w:hAnsi="Calibri" w:cs="TimesNewRomanPS-BoldMT"/>
          <w:sz w:val="22"/>
          <w:szCs w:val="22"/>
        </w:rPr>
        <w:t xml:space="preserve">. </w:t>
      </w:r>
    </w:p>
    <w:p w14:paraId="26FB71BB"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11D77494" w14:textId="77777777" w:rsidR="0072487D" w:rsidRPr="00406EDA" w:rsidRDefault="0072487D" w:rsidP="00406EDA">
      <w:pPr>
        <w:pStyle w:val="Standard"/>
        <w:autoSpaceDE w:val="0"/>
        <w:ind w:left="284" w:hanging="284"/>
        <w:jc w:val="center"/>
        <w:rPr>
          <w:rFonts w:ascii="Calibri" w:eastAsia="TimesNewRomanPS-BoldMT" w:hAnsi="Calibri" w:cs="TimesNewRomanPS-BoldMT"/>
          <w:b/>
          <w:bCs/>
          <w:sz w:val="22"/>
          <w:szCs w:val="22"/>
        </w:rPr>
      </w:pPr>
      <w:r w:rsidRPr="00406EDA">
        <w:rPr>
          <w:rFonts w:ascii="Calibri" w:eastAsia="TimesNewRomanPS-BoldMT" w:hAnsi="Calibri" w:cs="TimesNewRomanPS-BoldMT"/>
          <w:b/>
          <w:bCs/>
          <w:sz w:val="22"/>
          <w:szCs w:val="22"/>
        </w:rPr>
        <w:t>§ 5</w:t>
      </w:r>
    </w:p>
    <w:p w14:paraId="11A00432" w14:textId="77777777" w:rsidR="0072487D" w:rsidRPr="00406EDA" w:rsidRDefault="0072487D" w:rsidP="00406EDA">
      <w:pPr>
        <w:pStyle w:val="Standard"/>
        <w:autoSpaceDE w:val="0"/>
        <w:ind w:left="284" w:hanging="284"/>
        <w:jc w:val="center"/>
        <w:rPr>
          <w:rFonts w:ascii="Calibri" w:eastAsia="TimesNewRomanPS-BoldMT" w:hAnsi="Calibri" w:cs="TimesNewRomanPS-BoldMT"/>
          <w:b/>
          <w:bCs/>
          <w:sz w:val="22"/>
          <w:szCs w:val="22"/>
        </w:rPr>
      </w:pPr>
      <w:r w:rsidRPr="00406EDA">
        <w:rPr>
          <w:rFonts w:ascii="Calibri" w:eastAsia="TimesNewRomanPS-BoldMT" w:hAnsi="Calibri" w:cs="TimesNewRomanPS-BoldMT"/>
          <w:b/>
          <w:bCs/>
          <w:sz w:val="22"/>
          <w:szCs w:val="22"/>
        </w:rPr>
        <w:t>Wartość przedmiotu umowy</w:t>
      </w:r>
    </w:p>
    <w:p w14:paraId="4EC96923" w14:textId="47AC9DDA" w:rsidR="0072487D" w:rsidRPr="009922BA" w:rsidRDefault="0072487D" w:rsidP="009922BA">
      <w:pPr>
        <w:pStyle w:val="Standard"/>
        <w:numPr>
          <w:ilvl w:val="3"/>
          <w:numId w:val="3"/>
        </w:numPr>
        <w:autoSpaceDE w:val="0"/>
        <w:ind w:left="284" w:hanging="284"/>
        <w:jc w:val="both"/>
        <w:rPr>
          <w:rFonts w:ascii="Calibri" w:eastAsia="TimesNewRomanPS-BoldMT" w:hAnsi="Calibri" w:cs="TimesNewRomanPS-BoldMT"/>
          <w:sz w:val="22"/>
          <w:szCs w:val="22"/>
        </w:rPr>
      </w:pPr>
      <w:r w:rsidRPr="009922BA">
        <w:rPr>
          <w:rFonts w:ascii="Calibri" w:eastAsia="TimesNewRomanPS-BoldMT" w:hAnsi="Calibri" w:cs="TimesNewRomanPS-BoldMT"/>
          <w:sz w:val="22"/>
          <w:szCs w:val="22"/>
        </w:rPr>
        <w:t>Wynagrodzenie ryczałtowe za wykonanie przedmiotu umowy określonego w § 1 strony ustalają na kwotę:</w:t>
      </w:r>
      <w:r w:rsidR="009922BA" w:rsidRPr="009922BA">
        <w:rPr>
          <w:rFonts w:ascii="Calibri" w:eastAsia="TimesNewRomanPS-BoldMT" w:hAnsi="Calibri" w:cs="TimesNewRomanPS-BoldMT"/>
          <w:sz w:val="22"/>
          <w:szCs w:val="22"/>
        </w:rPr>
        <w:t xml:space="preserve"> </w:t>
      </w:r>
      <w:r w:rsidRPr="009922BA">
        <w:rPr>
          <w:rFonts w:ascii="Calibri" w:eastAsia="TimesNewRomanPS-BoldMT" w:hAnsi="Calibri" w:cs="TimesNewRomanPS-BoldMT"/>
          <w:sz w:val="22"/>
          <w:szCs w:val="22"/>
        </w:rPr>
        <w:t>netto …….. zł</w:t>
      </w:r>
      <w:r w:rsidR="00406EDA" w:rsidRPr="009922BA">
        <w:rPr>
          <w:rFonts w:ascii="Calibri" w:eastAsia="TimesNewRomanPS-BoldMT" w:hAnsi="Calibri" w:cs="TimesNewRomanPS-BoldMT"/>
          <w:sz w:val="22"/>
          <w:szCs w:val="22"/>
        </w:rPr>
        <w:t xml:space="preserve"> (słownie: …………) powiększoną o należny 23% </w:t>
      </w:r>
      <w:r w:rsidRPr="009922BA">
        <w:rPr>
          <w:rFonts w:ascii="Calibri" w:eastAsia="TimesNewRomanPS-BoldMT" w:hAnsi="Calibri" w:cs="TimesNewRomanPS-BoldMT"/>
          <w:sz w:val="22"/>
          <w:szCs w:val="22"/>
        </w:rPr>
        <w:t>podatek</w:t>
      </w:r>
      <w:r w:rsidR="00406EDA" w:rsidRPr="009922BA">
        <w:rPr>
          <w:rFonts w:ascii="Calibri" w:eastAsia="TimesNewRomanPS-BoldMT" w:hAnsi="Calibri" w:cs="TimesNewRomanPS-BoldMT"/>
          <w:sz w:val="22"/>
          <w:szCs w:val="22"/>
        </w:rPr>
        <w:t xml:space="preserve"> </w:t>
      </w:r>
      <w:r w:rsidRPr="009922BA">
        <w:rPr>
          <w:rFonts w:ascii="Calibri" w:eastAsia="TimesNewRomanPS-BoldMT" w:hAnsi="Calibri" w:cs="TimesNewRomanPS-BoldMT"/>
          <w:sz w:val="22"/>
          <w:szCs w:val="22"/>
        </w:rPr>
        <w:t>VAT</w:t>
      </w:r>
      <w:r w:rsidR="00406EDA" w:rsidRPr="009922BA">
        <w:rPr>
          <w:rFonts w:ascii="Calibri" w:eastAsia="TimesNewRomanPS-BoldMT" w:hAnsi="Calibri" w:cs="TimesNewRomanPS-BoldMT"/>
          <w:sz w:val="22"/>
          <w:szCs w:val="22"/>
        </w:rPr>
        <w:t xml:space="preserve"> w wysokości </w:t>
      </w:r>
      <w:r w:rsidRPr="009922BA">
        <w:rPr>
          <w:rFonts w:ascii="Calibri" w:eastAsia="TimesNewRomanPS-BoldMT" w:hAnsi="Calibri" w:cs="TimesNewRomanPS-BoldMT"/>
          <w:sz w:val="22"/>
          <w:szCs w:val="22"/>
        </w:rPr>
        <w:t xml:space="preserve">  ……….. zł</w:t>
      </w:r>
      <w:r w:rsidR="009922BA" w:rsidRPr="009922BA">
        <w:rPr>
          <w:rFonts w:ascii="Calibri" w:eastAsia="TimesNewRomanPS-BoldMT" w:hAnsi="Calibri" w:cs="TimesNewRomanPS-BoldMT"/>
          <w:sz w:val="22"/>
          <w:szCs w:val="22"/>
        </w:rPr>
        <w:t xml:space="preserve">  (słownie: …………………), </w:t>
      </w:r>
      <w:r w:rsidRPr="009922BA">
        <w:rPr>
          <w:rFonts w:ascii="Calibri" w:eastAsia="TimesNewRomanPS-BoldMT" w:hAnsi="Calibri" w:cs="TimesNewRomanPS-BoldMT"/>
          <w:sz w:val="22"/>
          <w:szCs w:val="22"/>
        </w:rPr>
        <w:t xml:space="preserve">co łącznie stanowi kwotę brutto ………………. </w:t>
      </w:r>
      <w:r w:rsidR="009922BA" w:rsidRPr="009922BA">
        <w:rPr>
          <w:rFonts w:ascii="Calibri" w:eastAsia="TimesNewRomanPS-BoldMT" w:hAnsi="Calibri" w:cs="TimesNewRomanPS-BoldMT"/>
          <w:sz w:val="22"/>
          <w:szCs w:val="22"/>
        </w:rPr>
        <w:t>Z</w:t>
      </w:r>
      <w:r w:rsidRPr="009922BA">
        <w:rPr>
          <w:rFonts w:ascii="Calibri" w:eastAsia="TimesNewRomanPS-BoldMT" w:hAnsi="Calibri" w:cs="TimesNewRomanPS-BoldMT"/>
          <w:sz w:val="22"/>
          <w:szCs w:val="22"/>
        </w:rPr>
        <w:t>ł</w:t>
      </w:r>
      <w:r w:rsidR="009922BA" w:rsidRPr="009922BA">
        <w:rPr>
          <w:rFonts w:ascii="Calibri" w:eastAsia="TimesNewRomanPS-BoldMT" w:hAnsi="Calibri" w:cs="TimesNewRomanPS-BoldMT"/>
          <w:sz w:val="22"/>
          <w:szCs w:val="22"/>
        </w:rPr>
        <w:t xml:space="preserve"> (słownie: ………………).</w:t>
      </w:r>
    </w:p>
    <w:p w14:paraId="1FD34892" w14:textId="5D5555C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 Wynagrodzenie ryczałtowe określone w ust. 1 zawiera również wszystkie koszty związane z uzyskaniem przez Wykonawcę przychodu z tytułu wykonania niniejszego przedmiotu umowy, jak również koszty usług  i dostaw nie ujętych w dokumentacji projektowej</w:t>
      </w:r>
      <w:r w:rsidR="009922B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a których wykonanie jest niezbędne dla prawidłowego wykonania przedmiotu umowy.</w:t>
      </w:r>
    </w:p>
    <w:p w14:paraId="30A95CDF"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6C5CA4B6" w14:textId="77777777" w:rsidR="0072487D" w:rsidRPr="009922BA" w:rsidRDefault="0072487D" w:rsidP="009922BA">
      <w:pPr>
        <w:pStyle w:val="Standard"/>
        <w:autoSpaceDE w:val="0"/>
        <w:ind w:left="284" w:hanging="284"/>
        <w:jc w:val="center"/>
        <w:rPr>
          <w:rFonts w:ascii="Calibri" w:eastAsia="TimesNewRomanPS-BoldMT" w:hAnsi="Calibri" w:cs="TimesNewRomanPS-BoldMT"/>
          <w:b/>
          <w:bCs/>
          <w:sz w:val="22"/>
          <w:szCs w:val="22"/>
        </w:rPr>
      </w:pPr>
      <w:r w:rsidRPr="009922BA">
        <w:rPr>
          <w:rFonts w:ascii="Calibri" w:eastAsia="TimesNewRomanPS-BoldMT" w:hAnsi="Calibri" w:cs="TimesNewRomanPS-BoldMT"/>
          <w:b/>
          <w:bCs/>
          <w:sz w:val="22"/>
          <w:szCs w:val="22"/>
        </w:rPr>
        <w:t>§6</w:t>
      </w:r>
    </w:p>
    <w:p w14:paraId="3927C1D2" w14:textId="2DC88903" w:rsidR="0072487D" w:rsidRPr="009922BA" w:rsidRDefault="0072487D" w:rsidP="009922BA">
      <w:pPr>
        <w:pStyle w:val="Standard"/>
        <w:autoSpaceDE w:val="0"/>
        <w:ind w:left="284" w:hanging="284"/>
        <w:jc w:val="center"/>
        <w:rPr>
          <w:rFonts w:ascii="Calibri" w:eastAsia="TimesNewRomanPS-BoldMT" w:hAnsi="Calibri" w:cs="TimesNewRomanPS-BoldMT"/>
          <w:b/>
          <w:bCs/>
          <w:sz w:val="22"/>
          <w:szCs w:val="22"/>
        </w:rPr>
      </w:pPr>
      <w:r w:rsidRPr="009922BA">
        <w:rPr>
          <w:rFonts w:ascii="Calibri" w:eastAsia="TimesNewRomanPS-BoldMT" w:hAnsi="Calibri" w:cs="TimesNewRomanPS-BoldMT"/>
          <w:b/>
          <w:bCs/>
          <w:sz w:val="22"/>
          <w:szCs w:val="22"/>
        </w:rPr>
        <w:t>Zasady rozliczeń i płatności</w:t>
      </w:r>
    </w:p>
    <w:p w14:paraId="438A3F03" w14:textId="3139A05B" w:rsidR="0072487D" w:rsidRPr="009922BA" w:rsidRDefault="0072487D" w:rsidP="00CB2D17">
      <w:pPr>
        <w:pStyle w:val="Standard"/>
        <w:numPr>
          <w:ilvl w:val="6"/>
          <w:numId w:val="3"/>
        </w:numPr>
        <w:autoSpaceDE w:val="0"/>
        <w:ind w:left="284" w:hanging="284"/>
        <w:jc w:val="both"/>
        <w:rPr>
          <w:rFonts w:ascii="Calibri" w:eastAsia="TimesNewRomanPS-BoldMT" w:hAnsi="Calibri" w:cs="TimesNewRomanPS-BoldMT"/>
          <w:sz w:val="22"/>
          <w:szCs w:val="22"/>
        </w:rPr>
      </w:pPr>
      <w:r w:rsidRPr="009922BA">
        <w:rPr>
          <w:rFonts w:ascii="Calibri" w:eastAsia="TimesNewRomanPS-BoldMT" w:hAnsi="Calibri" w:cs="TimesNewRomanPS-BoldMT"/>
          <w:sz w:val="22"/>
          <w:szCs w:val="22"/>
        </w:rPr>
        <w:t xml:space="preserve">Wynagrodzenie ryczałtowe Wykonawcy, o którym mowa w § 5 rozliczone zostanie na podstawie faktury VAT wystawionej przez Wykonawcę za roboty wykonane i odebrane odpowiednio protokołem odbioru częściowego i  końcowego. Protokół odbioru częściowego i końcowego musi być podpisany przez komisję odbiorową. </w:t>
      </w:r>
    </w:p>
    <w:p w14:paraId="29A01CE6" w14:textId="2D14AD13"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009922B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Dokumentem potwierdzającym prawidłową realizacj</w:t>
      </w:r>
      <w:r w:rsidR="009922BA">
        <w:rPr>
          <w:rFonts w:ascii="Calibri" w:eastAsia="TimesNewRomanPS-BoldMT" w:hAnsi="Calibri" w:cs="TimesNewRomanPS-BoldMT"/>
          <w:sz w:val="22"/>
          <w:szCs w:val="22"/>
        </w:rPr>
        <w:t>ę</w:t>
      </w:r>
      <w:r w:rsidRPr="0072487D">
        <w:rPr>
          <w:rFonts w:ascii="Calibri" w:eastAsia="TimesNewRomanPS-BoldMT" w:hAnsi="Calibri" w:cs="TimesNewRomanPS-BoldMT"/>
          <w:sz w:val="22"/>
          <w:szCs w:val="22"/>
        </w:rPr>
        <w:t xml:space="preserve"> przedmiotu umowy jest protokół częściowy </w:t>
      </w:r>
      <w:r w:rsidR="009922B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i końcowy w przypadku odbioru częściowego i końcowego wykonanych robót oraz w przypadku Podwykonawców zgodnie z ust 3 poniżej.</w:t>
      </w:r>
    </w:p>
    <w:p w14:paraId="46B1D483" w14:textId="6086B37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Bezpośrednie płatności wynagrodzenia ryczałtowego należnego Podwykonawcom za roboty protokolarnie odebrane,</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Zamawiający dokona wyłącznie w przypadku należności powstałych po zaakceptowaniu przez Zamawiającego umów o podwykonawstwo i aneksów.</w:t>
      </w:r>
    </w:p>
    <w:p w14:paraId="40916226" w14:textId="33E4E62D" w:rsidR="0072487D" w:rsidRPr="0072487D" w:rsidRDefault="0072487D" w:rsidP="00B5771E">
      <w:pPr>
        <w:pStyle w:val="Standard"/>
        <w:autoSpaceDE w:val="0"/>
        <w:ind w:left="426" w:hanging="426"/>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3.1.</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Podstawą płatności należnych Podwykonawcom będzie prawidłowo wystawiona faktura Wykonawcy</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 dołączonymi następującymi dokumentami: </w:t>
      </w:r>
    </w:p>
    <w:p w14:paraId="246F23FF" w14:textId="42D41FB1" w:rsidR="0072487D" w:rsidRPr="0072487D" w:rsidRDefault="0072487D" w:rsidP="00B5771E">
      <w:pPr>
        <w:pStyle w:val="Standard"/>
        <w:autoSpaceDE w:val="0"/>
        <w:ind w:left="426"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potwierdzonymi za zgodność z oryginałem kopiami prawidłowo wystawionych faktur Podwykonawców sporządzonymi przez Wykonawców i Podwykonawców za ten sam okres rozliczeniowy, określający zakres rzeczowy wykonanych robót wynikających z umów o podwykonawstwo</w:t>
      </w:r>
      <w:r w:rsidR="00B5771E">
        <w:rPr>
          <w:rFonts w:ascii="Calibri" w:eastAsia="TimesNewRomanPS-BoldMT" w:hAnsi="Calibri" w:cs="TimesNewRomanPS-BoldMT"/>
          <w:sz w:val="22"/>
          <w:szCs w:val="22"/>
        </w:rPr>
        <w:t>;</w:t>
      </w:r>
    </w:p>
    <w:p w14:paraId="54F1D2D4" w14:textId="05180D5E" w:rsidR="0072487D" w:rsidRPr="0072487D" w:rsidRDefault="0072487D" w:rsidP="00B5771E">
      <w:pPr>
        <w:pStyle w:val="Standard"/>
        <w:autoSpaceDE w:val="0"/>
        <w:ind w:left="426"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  pisemną dyspozycją Wykonawcy do przekazania kwot należnych Podwykonawcom wynikających </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 wystawionych przez nich faktur</w:t>
      </w:r>
      <w:r w:rsidR="00B5771E">
        <w:rPr>
          <w:rFonts w:ascii="Calibri" w:eastAsia="TimesNewRomanPS-BoldMT" w:hAnsi="Calibri" w:cs="TimesNewRomanPS-BoldMT"/>
          <w:sz w:val="22"/>
          <w:szCs w:val="22"/>
        </w:rPr>
        <w:t>.</w:t>
      </w:r>
    </w:p>
    <w:p w14:paraId="5C31FB5C" w14:textId="06C575D1" w:rsidR="0072487D" w:rsidRPr="0072487D" w:rsidRDefault="0072487D" w:rsidP="00B5771E">
      <w:pPr>
        <w:pStyle w:val="Standard"/>
        <w:autoSpaceDE w:val="0"/>
        <w:ind w:left="426" w:hanging="426"/>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3.2.</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Kwoty wypłacone Podwykonawcom lub skierowane do depozytu sądowego pomniejszać będą należności Wykonawcy wskazane na fakturze Wykonawcy,</w:t>
      </w:r>
    </w:p>
    <w:p w14:paraId="0484EB4A" w14:textId="27695E80" w:rsidR="0072487D" w:rsidRPr="0072487D" w:rsidRDefault="0072487D" w:rsidP="00B5771E">
      <w:pPr>
        <w:pStyle w:val="Standard"/>
        <w:autoSpaceDE w:val="0"/>
        <w:ind w:left="426" w:hanging="426"/>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3.3.</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Przed dokonaniem bezpośredniej płatności Wykonawcy przysługuje zgłoszenie pisemnych uwag dotyczących bezpośredniej zapłaty wynagrodzenia Podwykonawcy,</w:t>
      </w:r>
    </w:p>
    <w:p w14:paraId="003441F7" w14:textId="73BDBEA7" w:rsidR="0072487D" w:rsidRPr="0072487D" w:rsidRDefault="0072487D" w:rsidP="00B5771E">
      <w:pPr>
        <w:pStyle w:val="Standard"/>
        <w:autoSpaceDE w:val="0"/>
        <w:ind w:left="426" w:hanging="426"/>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3.4.</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Do faktury częściowej i końcowej za wykonanie przedmiotu umowy, Wykonawca dołączy oświadczenia Podwykonawców o pełnym zafakturowaniu przez nich zakresu robót wykonanych zgodnie z umowami </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 podwykonawstwo i dowód potwierdzający brak zaległości Wykonawcy w uregulowaniu wymagalnych </w:t>
      </w:r>
      <w:r w:rsidRPr="0072487D">
        <w:rPr>
          <w:rFonts w:ascii="Calibri" w:eastAsia="TimesNewRomanPS-BoldMT" w:hAnsi="Calibri" w:cs="TimesNewRomanPS-BoldMT"/>
          <w:sz w:val="22"/>
          <w:szCs w:val="22"/>
        </w:rPr>
        <w:lastRenderedPageBreak/>
        <w:t>wynagrodzeń Podwykonawców wynikających z umów o podwykonawstwo. Zasady powyższe stosuje się odpowiednio do płatności częściowych.</w:t>
      </w:r>
    </w:p>
    <w:p w14:paraId="6FD352B4" w14:textId="2AAF2A1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3.5.</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Zasady rozliczeń dotyczące Podwykonawców mają odpowiednie zastosowanie do Dalszych Podwykonawców.</w:t>
      </w:r>
    </w:p>
    <w:p w14:paraId="1918C984" w14:textId="1CEE643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4.</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Zamawiający ma obowiązek zapłaty faktury w formie pieniądza w terminie do 30 dni licząc od daty jej  doręczenia i  przyjęcia przez  Zamawiającego. Za datę zapłaty uważać się będzie datę  polecenia przelewu pieniędzy na rachunek Wykonawcy.</w:t>
      </w:r>
    </w:p>
    <w:p w14:paraId="42F7EBC0" w14:textId="65917A3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5.</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Faktura wystawiona będzie na </w:t>
      </w:r>
      <w:r w:rsidR="00B5771E">
        <w:rPr>
          <w:rFonts w:ascii="Calibri" w:eastAsia="TimesNewRomanPS-BoldMT" w:hAnsi="Calibri" w:cs="TimesNewRomanPS-BoldMT"/>
          <w:sz w:val="22"/>
          <w:szCs w:val="22"/>
        </w:rPr>
        <w:t>n</w:t>
      </w:r>
      <w:r w:rsidRPr="0072487D">
        <w:rPr>
          <w:rFonts w:ascii="Calibri" w:eastAsia="TimesNewRomanPS-BoldMT" w:hAnsi="Calibri" w:cs="TimesNewRomanPS-BoldMT"/>
          <w:sz w:val="22"/>
          <w:szCs w:val="22"/>
        </w:rPr>
        <w:t>ależności z tytułu faktury będą płatne przez Zamawiającego przelewem na konto Wykonawcy.</w:t>
      </w:r>
    </w:p>
    <w:p w14:paraId="3C1BF898" w14:textId="5240E5A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6.</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w:t>
      </w:r>
      <w:r w:rsidR="00B5771E">
        <w:rPr>
          <w:rFonts w:ascii="Calibri" w:eastAsia="TimesNewRomanPS-BoldMT" w:hAnsi="Calibri" w:cs="TimesNewRomanPS-BoldMT"/>
          <w:sz w:val="22"/>
          <w:szCs w:val="22"/>
        </w:rPr>
        <w:t>u</w:t>
      </w:r>
      <w:r w:rsidRPr="0072487D">
        <w:rPr>
          <w:rFonts w:ascii="Calibri" w:eastAsia="TimesNewRomanPS-BoldMT" w:hAnsi="Calibri" w:cs="TimesNewRomanPS-BoldMT"/>
          <w:sz w:val="22"/>
          <w:szCs w:val="22"/>
        </w:rPr>
        <w:t xml:space="preserve">stawy </w:t>
      </w:r>
      <w:proofErr w:type="spellStart"/>
      <w:r w:rsidRPr="0072487D">
        <w:rPr>
          <w:rFonts w:ascii="Calibri" w:eastAsia="TimesNewRomanPS-BoldMT" w:hAnsi="Calibri" w:cs="TimesNewRomanPS-BoldMT"/>
          <w:sz w:val="22"/>
          <w:szCs w:val="22"/>
        </w:rPr>
        <w:t>Pzp</w:t>
      </w:r>
      <w:proofErr w:type="spellEnd"/>
      <w:r w:rsidRPr="0072487D">
        <w:rPr>
          <w:rFonts w:ascii="Calibri" w:eastAsia="TimesNewRomanPS-BoldMT" w:hAnsi="Calibri" w:cs="TimesNewRomanPS-BoldMT"/>
          <w:sz w:val="22"/>
          <w:szCs w:val="22"/>
        </w:rPr>
        <w:t xml:space="preserve">. </w:t>
      </w:r>
    </w:p>
    <w:p w14:paraId="181CC2E0"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7.1 W przypadku konieczności wykonania robót budowlanych niewykraczających swym zakresem poza przedmiot umowy określonego w §1, których ilość jednostek przedmiarowych wskazanych przez Zamawiającego w przedmiarze robót a w konsekwencji kosztorysie ofertowym - pomocniczym została zaniżona w odniesieniu do faktycznej ilości jednostek przedmiarowych, które należy wykonać celem zrealizowania i oddania do użytkowania przedmiot umowy, zostaną wykonane po:</w:t>
      </w:r>
    </w:p>
    <w:p w14:paraId="226CD52E" w14:textId="5C457990" w:rsidR="0072487D" w:rsidRPr="0072487D" w:rsidRDefault="00B5771E"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sporządzeniu przez Kierownika Budowy protokołu konieczności wykonania robót wraz ze wstępną kalkulacją ich wykonania – potwierdzonego przez Wykonawcę usługi nadzoru – a w przypadku ustanowienia nadzoru autorskiego również przez Projektanta sprawującego nadzór autorski oraz po zatwierdzeniu przez Dyrektora ds. Technicznych.</w:t>
      </w:r>
    </w:p>
    <w:p w14:paraId="443B1C54" w14:textId="2BF8E4E5" w:rsidR="0072487D" w:rsidRPr="0072487D" w:rsidRDefault="00B5771E"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rozliczanie robót koniecznych do wykonania nastąpi na podstawie potwierdzonych przez Wykonawcę usługi nadzoru obmiarów powykonawczych oraz sporządzonych na ich podstawie metodą uproszczoną sprawdzonych i zatwierdzonych kosztorysów powykonawczych robót nie ujętych w kosztorysie powykonawczym robót podstawowych – przy zastosowaniu cen jednostkowych robót użytych przez Wykonawcę w kosztorysie ofertowym.</w:t>
      </w:r>
    </w:p>
    <w:p w14:paraId="53EAA248" w14:textId="480ECD9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7.</w:t>
      </w:r>
      <w:r w:rsidR="008F3E6A">
        <w:rPr>
          <w:rFonts w:ascii="Calibri" w:eastAsia="TimesNewRomanPS-BoldMT" w:hAnsi="Calibri" w:cs="TimesNewRomanPS-BoldMT"/>
          <w:sz w:val="22"/>
          <w:szCs w:val="22"/>
        </w:rPr>
        <w:t>2</w:t>
      </w:r>
      <w:r w:rsidRPr="0072487D">
        <w:rPr>
          <w:rFonts w:ascii="Calibri" w:eastAsia="TimesNewRomanPS-BoldMT" w:hAnsi="Calibri" w:cs="TimesNewRomanPS-BoldMT"/>
          <w:sz w:val="22"/>
          <w:szCs w:val="22"/>
        </w:rPr>
        <w:t>.</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 przypadku potrzeby wykonania robót budowlanych, które zostały pominięte w przedmiarze robót</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 a w konsekwencji w kosztorysie ofertowym - pomocniczym, a których wykonanie jest konieczne </w:t>
      </w:r>
      <w:r w:rsidR="00B5771E">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do zrealizowania i oddania do użytkowania przedmiotu umowy, zostaną wykonane po</w:t>
      </w:r>
      <w:r w:rsidR="00B5771E">
        <w:rPr>
          <w:rFonts w:ascii="Calibri" w:eastAsia="TimesNewRomanPS-BoldMT" w:hAnsi="Calibri" w:cs="TimesNewRomanPS-BoldMT"/>
          <w:sz w:val="22"/>
          <w:szCs w:val="22"/>
        </w:rPr>
        <w:t xml:space="preserve"> s</w:t>
      </w:r>
      <w:r w:rsidRPr="0072487D">
        <w:rPr>
          <w:rFonts w:ascii="Calibri" w:eastAsia="TimesNewRomanPS-BoldMT" w:hAnsi="Calibri" w:cs="TimesNewRomanPS-BoldMT"/>
          <w:sz w:val="22"/>
          <w:szCs w:val="22"/>
        </w:rPr>
        <w:t>porządzeniu przez Kierownika Budowy protokołu konieczności wykonania robót wraz ze wstępną kalkulacją ich wykonania – potwierdzonego przez Wykonawcę usługi nadzoru – a w przypadku ustanowienia nadzoru autorskiego również przez Projektanta sprawującego nadzór autorski oraz po zatwierdzeniu przez Dyrektora ds. Technicznych.</w:t>
      </w:r>
    </w:p>
    <w:p w14:paraId="6B6088A2" w14:textId="0254EE9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7.</w:t>
      </w:r>
      <w:r w:rsidR="008F3E6A">
        <w:rPr>
          <w:rFonts w:ascii="Calibri" w:eastAsia="TimesNewRomanPS-BoldMT" w:hAnsi="Calibri" w:cs="TimesNewRomanPS-BoldMT"/>
          <w:sz w:val="22"/>
          <w:szCs w:val="22"/>
        </w:rPr>
        <w:t>3</w:t>
      </w:r>
      <w:r w:rsidRPr="0072487D">
        <w:rPr>
          <w:rFonts w:ascii="Calibri" w:eastAsia="TimesNewRomanPS-BoldMT" w:hAnsi="Calibri" w:cs="TimesNewRomanPS-BoldMT"/>
          <w:sz w:val="22"/>
          <w:szCs w:val="22"/>
        </w:rPr>
        <w:t xml:space="preserve">.Rozliczanie robót koniecznych do wykonania nastąpi na podstawie potwierdzonych przez Wykonawcę usługi nadzoru obmiarów powykonawczych oraz sporządzonych na ich podstawie metodą szczegółową sprawdzonych i zatwierdzonych kosztorysów powykonawczych robót nie ujętych w kosztorysie powykonawczym robót podstawowych – przy użyciu  średnich składników cenotwórczych (Rb-g, M, S, </w:t>
      </w:r>
      <w:proofErr w:type="spellStart"/>
      <w:r w:rsidRPr="0072487D">
        <w:rPr>
          <w:rFonts w:ascii="Calibri" w:eastAsia="TimesNewRomanPS-BoldMT" w:hAnsi="Calibri" w:cs="TimesNewRomanPS-BoldMT"/>
          <w:sz w:val="22"/>
          <w:szCs w:val="22"/>
        </w:rPr>
        <w:t>Kp</w:t>
      </w:r>
      <w:proofErr w:type="spellEnd"/>
      <w:r w:rsidRPr="0072487D">
        <w:rPr>
          <w:rFonts w:ascii="Calibri" w:eastAsia="TimesNewRomanPS-BoldMT" w:hAnsi="Calibri" w:cs="TimesNewRomanPS-BoldMT"/>
          <w:sz w:val="22"/>
          <w:szCs w:val="22"/>
        </w:rPr>
        <w:t>, Z) z publikatorów SEKOCENBUD dla województwa, w którym roboty są wykonywane i z kwartału w którym dokonano zawarcia niniejszej umowy.</w:t>
      </w:r>
    </w:p>
    <w:p w14:paraId="71669EF1" w14:textId="74CC7053"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8. Strony przyjmują, wobec ustalenia wynagrodzenia w formie ryczałt, iż roboty określone w ustępach 7.1-7.</w:t>
      </w:r>
      <w:r w:rsidR="008F3E6A">
        <w:rPr>
          <w:rFonts w:ascii="Calibri" w:eastAsia="TimesNewRomanPS-BoldMT" w:hAnsi="Calibri" w:cs="TimesNewRomanPS-BoldMT"/>
          <w:sz w:val="22"/>
          <w:szCs w:val="22"/>
        </w:rPr>
        <w:t>3</w:t>
      </w:r>
      <w:r w:rsidRPr="0072487D">
        <w:rPr>
          <w:rFonts w:ascii="Calibri" w:eastAsia="TimesNewRomanPS-BoldMT" w:hAnsi="Calibri" w:cs="TimesNewRomanPS-BoldMT"/>
          <w:sz w:val="22"/>
          <w:szCs w:val="22"/>
        </w:rPr>
        <w:t xml:space="preserve"> z uwagi na treść art. 632 § 1 i 2 ustawy </w:t>
      </w:r>
      <w:r w:rsidR="008F3E6A">
        <w:rPr>
          <w:rFonts w:ascii="Calibri" w:eastAsia="TimesNewRomanPS-BoldMT" w:hAnsi="Calibri" w:cs="TimesNewRomanPS-BoldMT"/>
          <w:sz w:val="22"/>
          <w:szCs w:val="22"/>
        </w:rPr>
        <w:t>K</w:t>
      </w:r>
      <w:r w:rsidRPr="0072487D">
        <w:rPr>
          <w:rFonts w:ascii="Calibri" w:eastAsia="TimesNewRomanPS-BoldMT" w:hAnsi="Calibri" w:cs="TimesNewRomanPS-BoldMT"/>
          <w:sz w:val="22"/>
          <w:szCs w:val="22"/>
        </w:rPr>
        <w:t>odeks cywilny będą płatne ponad kwotę ryczałtu wskazaną w § 5 umowy jedynie jeżeli ich łączna wartość przekracza 10 % wartości kwoty ryczałtu wskazanej w § 5 brutto. Jeżeli wartość robót określonych w ustępach 7.1-7.</w:t>
      </w:r>
      <w:r w:rsidR="008F3E6A">
        <w:rPr>
          <w:rFonts w:ascii="Calibri" w:eastAsia="TimesNewRomanPS-BoldMT" w:hAnsi="Calibri" w:cs="TimesNewRomanPS-BoldMT"/>
          <w:sz w:val="22"/>
          <w:szCs w:val="22"/>
        </w:rPr>
        <w:t>3</w:t>
      </w:r>
      <w:r w:rsidRPr="0072487D">
        <w:rPr>
          <w:rFonts w:ascii="Calibri" w:eastAsia="TimesNewRomanPS-BoldMT" w:hAnsi="Calibri" w:cs="TimesNewRomanPS-BoldMT"/>
          <w:sz w:val="22"/>
          <w:szCs w:val="22"/>
        </w:rPr>
        <w:t xml:space="preserve"> nie przekracza 10 % wartości kwoty ryczałtu wskazanej w § 5 brutto, wykonawca nie może żądać podwyższenia wynagrodzenia</w:t>
      </w:r>
    </w:p>
    <w:p w14:paraId="73006672"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71671B26" w14:textId="77777777" w:rsidR="0072487D" w:rsidRPr="008F3E6A" w:rsidRDefault="0072487D" w:rsidP="008F3E6A">
      <w:pPr>
        <w:pStyle w:val="Standard"/>
        <w:autoSpaceDE w:val="0"/>
        <w:ind w:left="284" w:hanging="284"/>
        <w:jc w:val="center"/>
        <w:rPr>
          <w:rFonts w:ascii="Calibri" w:eastAsia="TimesNewRomanPS-BoldMT" w:hAnsi="Calibri" w:cs="TimesNewRomanPS-BoldMT"/>
          <w:b/>
          <w:bCs/>
          <w:sz w:val="22"/>
          <w:szCs w:val="22"/>
        </w:rPr>
      </w:pPr>
      <w:r w:rsidRPr="008F3E6A">
        <w:rPr>
          <w:rFonts w:ascii="Calibri" w:eastAsia="TimesNewRomanPS-BoldMT" w:hAnsi="Calibri" w:cs="TimesNewRomanPS-BoldMT"/>
          <w:b/>
          <w:bCs/>
          <w:sz w:val="22"/>
          <w:szCs w:val="22"/>
        </w:rPr>
        <w:t>§ 7</w:t>
      </w:r>
    </w:p>
    <w:p w14:paraId="1B8964D6" w14:textId="77777777" w:rsidR="0072487D" w:rsidRPr="008F3E6A" w:rsidRDefault="0072487D" w:rsidP="008F3E6A">
      <w:pPr>
        <w:pStyle w:val="Standard"/>
        <w:autoSpaceDE w:val="0"/>
        <w:ind w:left="284" w:hanging="284"/>
        <w:jc w:val="center"/>
        <w:rPr>
          <w:rFonts w:ascii="Calibri" w:eastAsia="TimesNewRomanPS-BoldMT" w:hAnsi="Calibri" w:cs="TimesNewRomanPS-BoldMT"/>
          <w:b/>
          <w:bCs/>
          <w:sz w:val="22"/>
          <w:szCs w:val="22"/>
        </w:rPr>
      </w:pPr>
      <w:r w:rsidRPr="008F3E6A">
        <w:rPr>
          <w:rFonts w:ascii="Calibri" w:eastAsia="TimesNewRomanPS-BoldMT" w:hAnsi="Calibri" w:cs="TimesNewRomanPS-BoldMT"/>
          <w:b/>
          <w:bCs/>
          <w:sz w:val="22"/>
          <w:szCs w:val="22"/>
        </w:rPr>
        <w:t>Harmonogram rzeczowo - finansowy</w:t>
      </w:r>
    </w:p>
    <w:p w14:paraId="00EE2C1B" w14:textId="6DB04EDB"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8F3E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Przedmiot umowy określony w § 1 będzie realizowany zgodnie z harmonogramem rzeczowo - finansowym robót, stanowiącym załącznik nr 2 do niniejszej umowy.</w:t>
      </w:r>
    </w:p>
    <w:p w14:paraId="4C1EAA6D" w14:textId="1FCE0A2B"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008F3E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Harmonogram rzeczowo - finansowy winien być dostosowany do złożonej oferty i winien być przedłożony Zamawiającemu nie później niż w terminie zawarcia umowy w celu zatwierdzenia przez Zamawiającego. </w:t>
      </w:r>
    </w:p>
    <w:p w14:paraId="4F7CEE4A" w14:textId="3E68C89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008F3E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Niezależnie od ustaleń ust. 2 Wykonawca zobowiązany jest przedstawić na żądanie Zamawiającego </w:t>
      </w:r>
      <w:r w:rsidRPr="0072487D">
        <w:rPr>
          <w:rFonts w:ascii="Calibri" w:eastAsia="TimesNewRomanPS-BoldMT" w:hAnsi="Calibri" w:cs="TimesNewRomanPS-BoldMT"/>
          <w:sz w:val="22"/>
          <w:szCs w:val="22"/>
        </w:rPr>
        <w:lastRenderedPageBreak/>
        <w:t xml:space="preserve">zaktualizowany harmonogram rzeczowo - finansowy w terminie 5 dni roboczych od daty polecenia dokonania zmian.  </w:t>
      </w:r>
    </w:p>
    <w:p w14:paraId="06CE7842"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39E83A9E" w14:textId="77777777" w:rsidR="0072487D" w:rsidRPr="008F3E6A" w:rsidRDefault="0072487D" w:rsidP="008F3E6A">
      <w:pPr>
        <w:pStyle w:val="Standard"/>
        <w:autoSpaceDE w:val="0"/>
        <w:ind w:left="284" w:hanging="284"/>
        <w:jc w:val="center"/>
        <w:rPr>
          <w:rFonts w:ascii="Calibri" w:eastAsia="TimesNewRomanPS-BoldMT" w:hAnsi="Calibri" w:cs="TimesNewRomanPS-BoldMT"/>
          <w:b/>
          <w:bCs/>
          <w:sz w:val="22"/>
          <w:szCs w:val="22"/>
        </w:rPr>
      </w:pPr>
      <w:r w:rsidRPr="008F3E6A">
        <w:rPr>
          <w:rFonts w:ascii="Calibri" w:eastAsia="TimesNewRomanPS-BoldMT" w:hAnsi="Calibri" w:cs="TimesNewRomanPS-BoldMT"/>
          <w:b/>
          <w:bCs/>
          <w:sz w:val="22"/>
          <w:szCs w:val="22"/>
        </w:rPr>
        <w:t>§ 8</w:t>
      </w:r>
    </w:p>
    <w:p w14:paraId="1D1D938C" w14:textId="77777777" w:rsidR="0072487D" w:rsidRPr="008F3E6A" w:rsidRDefault="0072487D" w:rsidP="008F3E6A">
      <w:pPr>
        <w:pStyle w:val="Standard"/>
        <w:autoSpaceDE w:val="0"/>
        <w:ind w:left="284" w:hanging="284"/>
        <w:jc w:val="center"/>
        <w:rPr>
          <w:rFonts w:ascii="Calibri" w:eastAsia="TimesNewRomanPS-BoldMT" w:hAnsi="Calibri" w:cs="TimesNewRomanPS-BoldMT"/>
          <w:b/>
          <w:bCs/>
          <w:sz w:val="22"/>
          <w:szCs w:val="22"/>
        </w:rPr>
      </w:pPr>
      <w:r w:rsidRPr="008F3E6A">
        <w:rPr>
          <w:rFonts w:ascii="Calibri" w:eastAsia="TimesNewRomanPS-BoldMT" w:hAnsi="Calibri" w:cs="TimesNewRomanPS-BoldMT"/>
          <w:b/>
          <w:bCs/>
          <w:sz w:val="22"/>
          <w:szCs w:val="22"/>
        </w:rPr>
        <w:t>Obowiązki stron</w:t>
      </w:r>
    </w:p>
    <w:p w14:paraId="12B214AA"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Do obowiązków stron należy:</w:t>
      </w:r>
    </w:p>
    <w:p w14:paraId="54CF7714" w14:textId="54E4592B"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8F3E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Do obowiązków Zamawiającego należy:</w:t>
      </w:r>
    </w:p>
    <w:p w14:paraId="36181262" w14:textId="71CEBD8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1.1.</w:t>
      </w:r>
      <w:r w:rsidR="008F3E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Protokólarne przekazanie terenu budowy co nastąpi w terminie uzgodnionym między stronami nie później niż do 10 dni kalendarzowych od dnia otrzymania przez Zamawiającego wymaganych </w:t>
      </w:r>
      <w:r w:rsidR="009354C9">
        <w:rPr>
          <w:rFonts w:ascii="Calibri" w:eastAsia="TimesNewRomanPS-BoldMT" w:hAnsi="Calibri" w:cs="TimesNewRomanPS-BoldMT"/>
          <w:sz w:val="22"/>
          <w:szCs w:val="22"/>
        </w:rPr>
        <w:t>p</w:t>
      </w:r>
      <w:r w:rsidRPr="0072487D">
        <w:rPr>
          <w:rFonts w:ascii="Calibri" w:eastAsia="TimesNewRomanPS-BoldMT" w:hAnsi="Calibri" w:cs="TimesNewRomanPS-BoldMT"/>
          <w:sz w:val="22"/>
          <w:szCs w:val="22"/>
        </w:rPr>
        <w:t xml:space="preserve">rawem </w:t>
      </w:r>
      <w:r w:rsidR="009354C9">
        <w:rPr>
          <w:rFonts w:ascii="Calibri" w:eastAsia="TimesNewRomanPS-BoldMT" w:hAnsi="Calibri" w:cs="TimesNewRomanPS-BoldMT"/>
          <w:sz w:val="22"/>
          <w:szCs w:val="22"/>
        </w:rPr>
        <w:t>b</w:t>
      </w:r>
      <w:r w:rsidRPr="0072487D">
        <w:rPr>
          <w:rFonts w:ascii="Calibri" w:eastAsia="TimesNewRomanPS-BoldMT" w:hAnsi="Calibri" w:cs="TimesNewRomanPS-BoldMT"/>
          <w:sz w:val="22"/>
          <w:szCs w:val="22"/>
        </w:rPr>
        <w:t>udowlanym dokumentów określonych w § 4 ust 2 niniejszej umowy,</w:t>
      </w:r>
    </w:p>
    <w:p w14:paraId="54860474" w14:textId="234A1D1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1.2.</w:t>
      </w:r>
      <w:r w:rsidR="008F3E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Wyznaczenie daty terminów odbioru robót nie przekraczających 14 dni roboczych od dnia powiadomienia Zamawiającego przez Wykonawcę o gotowości do odbiorów oraz terminowego przystępowania do tych odbiorów,</w:t>
      </w:r>
    </w:p>
    <w:p w14:paraId="3465C197" w14:textId="6D4BD48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1.3.</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Zapłata za wykonanie i odebranie przedmiotu umowy,</w:t>
      </w:r>
    </w:p>
    <w:p w14:paraId="3EC08377" w14:textId="1125F81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1.4.</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Zapewnienie nadzoru inwestorskiego,</w:t>
      </w:r>
    </w:p>
    <w:p w14:paraId="7A803C40" w14:textId="78AB86A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1.5.</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Wskazania Wykonawcy miejsca składowania odzyskanych materiałów i urządzeń,</w:t>
      </w:r>
    </w:p>
    <w:p w14:paraId="24946328" w14:textId="6759E858"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1.6.</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Przekazanie dokumentacji projektowej do dnia zawarcia umowy /jeden egzemplarz/.</w:t>
      </w:r>
    </w:p>
    <w:p w14:paraId="6BACAB67" w14:textId="7F3367F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1.7. Zgłoszenia osób pełniących obowiązki kierownika budowy, kierownika robót branżowych, inspektorów nadzoru do właściwego organu nadzoru budowlanego w terminie określonym przepisami,</w:t>
      </w:r>
    </w:p>
    <w:p w14:paraId="5A387F42" w14:textId="72291D9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1.8. Stałej współpracy z Wykonawcą w zakresie, w jakim będzie tego wymagała realizacja Przedmiotu Umowy, przy czym do Wykonawcy należało będzie określenie tych sfer, w których takie współdziałanie będzie konieczne, każdorazowo w formie pisemnej.</w:t>
      </w:r>
    </w:p>
    <w:p w14:paraId="0231D6ED" w14:textId="30524BF2" w:rsidR="0072487D" w:rsidRPr="0072487D" w:rsidRDefault="0072487D" w:rsidP="009354C9">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Do obowiązków Wykonawcy należy</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wykonanie czynności wymienionych w art. 22 </w:t>
      </w:r>
      <w:r w:rsidR="009354C9">
        <w:rPr>
          <w:rFonts w:ascii="Calibri" w:eastAsia="TimesNewRomanPS-BoldMT" w:hAnsi="Calibri" w:cs="TimesNewRomanPS-BoldMT"/>
          <w:sz w:val="22"/>
          <w:szCs w:val="22"/>
        </w:rPr>
        <w:t>u</w:t>
      </w:r>
      <w:r w:rsidRPr="0072487D">
        <w:rPr>
          <w:rFonts w:ascii="Calibri" w:eastAsia="TimesNewRomanPS-BoldMT" w:hAnsi="Calibri" w:cs="TimesNewRomanPS-BoldMT"/>
          <w:sz w:val="22"/>
          <w:szCs w:val="22"/>
        </w:rPr>
        <w:t xml:space="preserve">stawy z dnia 7.07.1994 r. Prawo </w:t>
      </w:r>
      <w:r w:rsidR="009354C9">
        <w:rPr>
          <w:rFonts w:ascii="Calibri" w:eastAsia="TimesNewRomanPS-BoldMT" w:hAnsi="Calibri" w:cs="TimesNewRomanPS-BoldMT"/>
          <w:sz w:val="22"/>
          <w:szCs w:val="22"/>
        </w:rPr>
        <w:t>b</w:t>
      </w:r>
      <w:r w:rsidRPr="0072487D">
        <w:rPr>
          <w:rFonts w:ascii="Calibri" w:eastAsia="TimesNewRomanPS-BoldMT" w:hAnsi="Calibri" w:cs="TimesNewRomanPS-BoldMT"/>
          <w:sz w:val="22"/>
          <w:szCs w:val="22"/>
        </w:rPr>
        <w:t>udowlane (</w:t>
      </w:r>
      <w:proofErr w:type="spellStart"/>
      <w:r w:rsidR="009354C9">
        <w:rPr>
          <w:rFonts w:ascii="Calibri" w:eastAsia="TimesNewRomanPS-BoldMT" w:hAnsi="Calibri" w:cs="TimesNewRomanPS-BoldMT"/>
          <w:sz w:val="22"/>
          <w:szCs w:val="22"/>
        </w:rPr>
        <w:t>t</w:t>
      </w:r>
      <w:r w:rsidRPr="0072487D">
        <w:rPr>
          <w:rFonts w:ascii="Calibri" w:eastAsia="TimesNewRomanPS-BoldMT" w:hAnsi="Calibri" w:cs="TimesNewRomanPS-BoldMT"/>
          <w:sz w:val="22"/>
          <w:szCs w:val="22"/>
        </w:rPr>
        <w:t>.j</w:t>
      </w:r>
      <w:proofErr w:type="spellEnd"/>
      <w:r w:rsidRPr="0072487D">
        <w:rPr>
          <w:rFonts w:ascii="Calibri" w:eastAsia="TimesNewRomanPS-BoldMT" w:hAnsi="Calibri" w:cs="TimesNewRomanPS-BoldMT"/>
          <w:sz w:val="22"/>
          <w:szCs w:val="22"/>
        </w:rPr>
        <w:t xml:space="preserve">. </w:t>
      </w:r>
      <w:r w:rsidR="009354C9" w:rsidRPr="009354C9">
        <w:rPr>
          <w:rFonts w:ascii="Calibri" w:eastAsia="TimesNewRomanPS-BoldMT" w:hAnsi="Calibri" w:cs="TimesNewRomanPS-BoldMT"/>
          <w:sz w:val="22"/>
          <w:szCs w:val="22"/>
        </w:rPr>
        <w:t>Dz. U. z 2020 r.</w:t>
      </w:r>
      <w:r w:rsidR="009354C9">
        <w:rPr>
          <w:rFonts w:ascii="Calibri" w:eastAsia="TimesNewRomanPS-BoldMT" w:hAnsi="Calibri" w:cs="TimesNewRomanPS-BoldMT"/>
          <w:sz w:val="22"/>
          <w:szCs w:val="22"/>
        </w:rPr>
        <w:t xml:space="preserve"> </w:t>
      </w:r>
      <w:r w:rsidR="009354C9" w:rsidRPr="009354C9">
        <w:rPr>
          <w:rFonts w:ascii="Calibri" w:eastAsia="TimesNewRomanPS-BoldMT" w:hAnsi="Calibri" w:cs="TimesNewRomanPS-BoldMT"/>
          <w:sz w:val="22"/>
          <w:szCs w:val="22"/>
        </w:rPr>
        <w:t>poz. 1333, 2127,</w:t>
      </w:r>
      <w:r w:rsidR="009354C9">
        <w:rPr>
          <w:rFonts w:ascii="Calibri" w:eastAsia="TimesNewRomanPS-BoldMT" w:hAnsi="Calibri" w:cs="TimesNewRomanPS-BoldMT"/>
          <w:sz w:val="22"/>
          <w:szCs w:val="22"/>
        </w:rPr>
        <w:t xml:space="preserve"> </w:t>
      </w:r>
      <w:r w:rsidR="009354C9" w:rsidRPr="009354C9">
        <w:rPr>
          <w:rFonts w:ascii="Calibri" w:eastAsia="TimesNewRomanPS-BoldMT" w:hAnsi="Calibri" w:cs="TimesNewRomanPS-BoldMT"/>
          <w:sz w:val="22"/>
          <w:szCs w:val="22"/>
        </w:rPr>
        <w:t>2320, z 2021 r.</w:t>
      </w:r>
      <w:r w:rsidR="009354C9">
        <w:rPr>
          <w:rFonts w:ascii="Calibri" w:eastAsia="TimesNewRomanPS-BoldMT" w:hAnsi="Calibri" w:cs="TimesNewRomanPS-BoldMT"/>
          <w:sz w:val="22"/>
          <w:szCs w:val="22"/>
        </w:rPr>
        <w:t xml:space="preserve"> </w:t>
      </w:r>
      <w:r w:rsidR="009354C9" w:rsidRPr="009354C9">
        <w:rPr>
          <w:rFonts w:ascii="Calibri" w:eastAsia="TimesNewRomanPS-BoldMT" w:hAnsi="Calibri" w:cs="TimesNewRomanPS-BoldMT"/>
          <w:sz w:val="22"/>
          <w:szCs w:val="22"/>
        </w:rPr>
        <w:t>poz. 11, 234, 282,</w:t>
      </w:r>
      <w:r w:rsidR="009354C9">
        <w:rPr>
          <w:rFonts w:ascii="Calibri" w:eastAsia="TimesNewRomanPS-BoldMT" w:hAnsi="Calibri" w:cs="TimesNewRomanPS-BoldMT"/>
          <w:sz w:val="22"/>
          <w:szCs w:val="22"/>
        </w:rPr>
        <w:t xml:space="preserve"> </w:t>
      </w:r>
      <w:r w:rsidR="009354C9" w:rsidRPr="009354C9">
        <w:rPr>
          <w:rFonts w:ascii="Calibri" w:eastAsia="TimesNewRomanPS-BoldMT" w:hAnsi="Calibri" w:cs="TimesNewRomanPS-BoldMT"/>
          <w:sz w:val="22"/>
          <w:szCs w:val="22"/>
        </w:rPr>
        <w:t>784</w:t>
      </w:r>
      <w:r w:rsidRPr="0072487D">
        <w:rPr>
          <w:rFonts w:ascii="Calibri" w:eastAsia="TimesNewRomanPS-BoldMT" w:hAnsi="Calibri" w:cs="TimesNewRomanPS-BoldMT"/>
          <w:sz w:val="22"/>
          <w:szCs w:val="22"/>
        </w:rPr>
        <w:t xml:space="preserve"> z </w:t>
      </w:r>
      <w:proofErr w:type="spellStart"/>
      <w:r w:rsidRPr="0072487D">
        <w:rPr>
          <w:rFonts w:ascii="Calibri" w:eastAsia="TimesNewRomanPS-BoldMT" w:hAnsi="Calibri" w:cs="TimesNewRomanPS-BoldMT"/>
          <w:sz w:val="22"/>
          <w:szCs w:val="22"/>
        </w:rPr>
        <w:t>późn</w:t>
      </w:r>
      <w:proofErr w:type="spellEnd"/>
      <w:r w:rsidRPr="0072487D">
        <w:rPr>
          <w:rFonts w:ascii="Calibri" w:eastAsia="TimesNewRomanPS-BoldMT" w:hAnsi="Calibri" w:cs="TimesNewRomanPS-BoldMT"/>
          <w:sz w:val="22"/>
          <w:szCs w:val="22"/>
        </w:rPr>
        <w:t>. zm.),, a w szczególności:</w:t>
      </w:r>
    </w:p>
    <w:p w14:paraId="4D0EE144" w14:textId="1A67B814"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2.1.</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Powołanie Kierownika Budowy wskazanego w ofercie Wykonawcy posiadającego niezbędne uprawnienia budowlane i innych wymogów wynikających z SWZ. </w:t>
      </w:r>
    </w:p>
    <w:p w14:paraId="4EE4DD20" w14:textId="0F7212CF"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2.2.</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Przedstawienie planu bezpieczeństwa i ochrony zdrowia przez Kierownika Budowy w terminie nie późniejszym niż termin rozpoczęcia robót - jeśli odrębne przepisy wymagają takiego planu oraz PZJ.</w:t>
      </w:r>
    </w:p>
    <w:p w14:paraId="3D03E2ED" w14:textId="5C8A55EF"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2.3.</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14:paraId="592570D1" w14:textId="420F8ECF"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2.4.</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Wykonanie przedmiotu umowy  zgodnie ze sztuką budowlaną i wiedzą techniczną,</w:t>
      </w:r>
    </w:p>
    <w:p w14:paraId="0C65F026" w14:textId="4B8916C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2.5.</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Wykonanie robót tymczasowych, które mogą być potrzebne podczas wykonywania robót podstawowych,</w:t>
      </w:r>
    </w:p>
    <w:p w14:paraId="3DBA9CB3" w14:textId="2A4AFE2A"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2.6.</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Oznaczenie terenu budowy lub innych miejsc, w których mają być prowadzone roboty podstawowe </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i tymczasowe,</w:t>
      </w:r>
    </w:p>
    <w:p w14:paraId="3B1A5007" w14:textId="03D15F8B"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2.7.</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Skompletowanie i przekazanie Zamawiającemu dokumentów pozwalających na ocenę prawidłowego wykonania przedmiotu umowy i dokonania komisyjnego odbioru robót – wykonanych w  jednym egzemplarzu w składzie:</w:t>
      </w:r>
    </w:p>
    <w:p w14:paraId="7B7CDD94" w14:textId="124B1CA8"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a)</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powykonawcza dokumentacja projektowa. Dokumentacja powykonawcza w formie papierowej oraz dodatkowo w formie cyfrowej. </w:t>
      </w:r>
    </w:p>
    <w:p w14:paraId="004D6A16" w14:textId="6697259B"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b)</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uwagi i zalecenia inspektora nadzoru, zwłaszcza dokonane przy odbiorze robót zanikających </w:t>
      </w:r>
    </w:p>
    <w:p w14:paraId="34EB7016" w14:textId="77777777"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i ulegających zakryciu i udokumentowanie wykonania jego zaleceń,</w:t>
      </w:r>
    </w:p>
    <w:p w14:paraId="4737C845" w14:textId="4F8A9D93"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c)</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protokoły badań i sprawdzeń, recepty i ustalenia techniczne,</w:t>
      </w:r>
    </w:p>
    <w:p w14:paraId="420AE3D8" w14:textId="13CBEA52"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d)</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protokoły technicznych odbiorów,</w:t>
      </w:r>
    </w:p>
    <w:p w14:paraId="36D3BB13" w14:textId="10E8FE12"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e)</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dzienniki budowy i księgi obmiaru,</w:t>
      </w:r>
    </w:p>
    <w:p w14:paraId="73BC8710" w14:textId="5567A771"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f)</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wyniki pomiarów kontrolnych,</w:t>
      </w:r>
    </w:p>
    <w:p w14:paraId="229675BD" w14:textId="048F8F05"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g)</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deklaracje zgodności z PN lub aprobatą techniczną oznaczoną znakiem budowlanym „B”,</w:t>
      </w:r>
    </w:p>
    <w:p w14:paraId="012F9022" w14:textId="126E54B0"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h)</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deklarację  zgodności z PN – EN lub europejską aprobatą techniczną  EAT  oznaczoną  znakiem  CE,</w:t>
      </w:r>
    </w:p>
    <w:p w14:paraId="18B90BDF" w14:textId="5CC5B37A"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i)</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dla wyrobów znajdujących się w wykazie określonym przez Komisję Europejską  wyrobów mających niewielkie znaczenie dla zdrowia i bezpieczeństwa – deklaracje zgodności wydane przez producenta  (bez znaku  CE),</w:t>
      </w:r>
    </w:p>
    <w:p w14:paraId="0E09213D" w14:textId="44E6B349"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j)</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opinię technologiczną sporządzoną na podstawie wszystkich wyników badań i pomiarów załączonych </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lastRenderedPageBreak/>
        <w:t>do dokumentów odbioru,</w:t>
      </w:r>
    </w:p>
    <w:p w14:paraId="0F4CDB1F" w14:textId="6D59A024"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k)</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sprawozdanie technologiczne,</w:t>
      </w:r>
    </w:p>
    <w:p w14:paraId="127EE7B4" w14:textId="78395D97"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l)</w:t>
      </w:r>
      <w:r w:rsidR="009354C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oświadczenia kierownika budowy o których mowa w art. 57 ust. 1 pkt. 2 lit. „a”, lit. „b” Prawa </w:t>
      </w:r>
      <w:r w:rsidR="009354C9">
        <w:rPr>
          <w:rFonts w:ascii="Calibri" w:eastAsia="TimesNewRomanPS-BoldMT" w:hAnsi="Calibri" w:cs="TimesNewRomanPS-BoldMT"/>
          <w:sz w:val="22"/>
          <w:szCs w:val="22"/>
        </w:rPr>
        <w:t>b</w:t>
      </w:r>
      <w:r w:rsidRPr="0072487D">
        <w:rPr>
          <w:rFonts w:ascii="Calibri" w:eastAsia="TimesNewRomanPS-BoldMT" w:hAnsi="Calibri" w:cs="TimesNewRomanPS-BoldMT"/>
          <w:sz w:val="22"/>
          <w:szCs w:val="22"/>
        </w:rPr>
        <w:t>udowlanego,</w:t>
      </w:r>
    </w:p>
    <w:p w14:paraId="298B9F66" w14:textId="77777777"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ł) powykonawcza inwentaryzacja geodezyjna,</w:t>
      </w:r>
    </w:p>
    <w:p w14:paraId="6C6ED452" w14:textId="77777777" w:rsidR="0072487D" w:rsidRPr="0072487D" w:rsidRDefault="0072487D" w:rsidP="009354C9">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m) operat kolaudacyjny w formie cyfrowej (*.pdf)</w:t>
      </w:r>
    </w:p>
    <w:p w14:paraId="72D44230" w14:textId="71CE1A3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2.8.</w:t>
      </w:r>
      <w:r w:rsidR="00284FA3">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Realizacja zaleceń Wykonawcy usługi nadzoru i Kierownika Projektu,</w:t>
      </w:r>
    </w:p>
    <w:p w14:paraId="53FC1F5A" w14:textId="70F068B4"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2.9.</w:t>
      </w:r>
      <w:r w:rsidR="00284FA3">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Zorganizowanie i kierowanie budową w sposób zgodny z obowiązującymi przepisami </w:t>
      </w:r>
      <w:r w:rsidR="00284FA3">
        <w:rPr>
          <w:rFonts w:ascii="Calibri" w:eastAsia="TimesNewRomanPS-BoldMT" w:hAnsi="Calibri" w:cs="TimesNewRomanPS-BoldMT"/>
          <w:sz w:val="22"/>
          <w:szCs w:val="22"/>
        </w:rPr>
        <w:t>BHP</w:t>
      </w:r>
      <w:r w:rsidRPr="0072487D">
        <w:rPr>
          <w:rFonts w:ascii="Calibri" w:eastAsia="TimesNewRomanPS-BoldMT" w:hAnsi="Calibri" w:cs="TimesNewRomanPS-BoldMT"/>
          <w:sz w:val="22"/>
          <w:szCs w:val="22"/>
        </w:rPr>
        <w:t xml:space="preserve"> oraz zapewnienie warunków  ppoż. określonych w przepisach szczegółowych,</w:t>
      </w:r>
    </w:p>
    <w:p w14:paraId="0A4B998A" w14:textId="6801AF14"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2.10.</w:t>
      </w:r>
      <w:r w:rsidR="00284FA3">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Udostępnienie terenu budowy pracownikom organów nadzoru budowlanego, do których należy wykonywanie zadań określonych ustawą – Prawo </w:t>
      </w:r>
      <w:r w:rsidR="00284FA3">
        <w:rPr>
          <w:rFonts w:ascii="Calibri" w:eastAsia="TimesNewRomanPS-BoldMT" w:hAnsi="Calibri" w:cs="TimesNewRomanPS-BoldMT"/>
          <w:sz w:val="22"/>
          <w:szCs w:val="22"/>
        </w:rPr>
        <w:t>b</w:t>
      </w:r>
      <w:r w:rsidRPr="0072487D">
        <w:rPr>
          <w:rFonts w:ascii="Calibri" w:eastAsia="TimesNewRomanPS-BoldMT" w:hAnsi="Calibri" w:cs="TimesNewRomanPS-BoldMT"/>
          <w:sz w:val="22"/>
          <w:szCs w:val="22"/>
        </w:rPr>
        <w:t>udowlane oraz udostępnienia im danych i informacji wymaganych  tą ustawą oraz innym pracownikom, których Zamawiający wskaże w okresie realizacji zadania,</w:t>
      </w:r>
    </w:p>
    <w:p w14:paraId="114DEE72" w14:textId="23A68EF3"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2.11.</w:t>
      </w:r>
      <w:r w:rsidR="00284FA3">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Udostępnienie terenu budowy innym Wykonawcom wskazanym przez Zamawiającego w czasie trwania budowy, jeśli tacy wystąpią,</w:t>
      </w:r>
    </w:p>
    <w:p w14:paraId="75C13E70" w14:textId="2E5AB43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2.12.</w:t>
      </w:r>
      <w:r w:rsidR="00284FA3">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 przypadku zniszczenia lub uszkodzenia robót, ich części bądź majątku Zamawiającego – naprawienia ich i doprowadzenia do stanu poprzedniego,</w:t>
      </w:r>
    </w:p>
    <w:p w14:paraId="11854347" w14:textId="210D593A"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2.13.</w:t>
      </w:r>
      <w:r w:rsidR="00284FA3">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Strzeżenie mienia znajdującego się na terenie budowy w terminie od daty przejęcia terenu budowy </w:t>
      </w:r>
      <w:r w:rsidR="00284FA3">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do daty przekazania przedmiotu umowy do eksploatacji,   </w:t>
      </w:r>
    </w:p>
    <w:p w14:paraId="4072C68C" w14:textId="547BDB3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2.14.</w:t>
      </w:r>
      <w:r w:rsidR="00284FA3">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Powiadomienie właściwych organów i instytucji o rozpoczęciu robót i wprowadzeniu tymczasowej/ stałej organizacji ruchu.</w:t>
      </w:r>
    </w:p>
    <w:p w14:paraId="0E37B4D7"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2.15 Powiadomienie właściwych organów i instytucji o wprowadzeniu tymczasowej/stałej organizacji ruchu wraz z ich protokolarnym odbiorem. </w:t>
      </w:r>
    </w:p>
    <w:p w14:paraId="0A2156A1" w14:textId="1FD9954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2.16. Przedstawienie wystąpień (wnioski materiałowe) na wbudowane materiały w terminie 10 dni kalendarzowych przed ich wbudowaniem i rozpoczęciem robót.  </w:t>
      </w:r>
    </w:p>
    <w:p w14:paraId="58D4A492" w14:textId="77777777" w:rsidR="0072487D" w:rsidRPr="004C7A6D" w:rsidRDefault="0072487D" w:rsidP="00CB2D17">
      <w:pPr>
        <w:pStyle w:val="Standard"/>
        <w:autoSpaceDE w:val="0"/>
        <w:ind w:left="284" w:hanging="284"/>
        <w:jc w:val="both"/>
        <w:rPr>
          <w:rFonts w:ascii="Calibri" w:eastAsia="TimesNewRomanPS-BoldMT" w:hAnsi="Calibri" w:cs="TimesNewRomanPS-BoldMT"/>
          <w:sz w:val="12"/>
          <w:szCs w:val="12"/>
        </w:rPr>
      </w:pPr>
    </w:p>
    <w:p w14:paraId="70BA4F06" w14:textId="77777777" w:rsidR="0072487D" w:rsidRPr="00284FA3" w:rsidRDefault="0072487D" w:rsidP="00284FA3">
      <w:pPr>
        <w:pStyle w:val="Standard"/>
        <w:autoSpaceDE w:val="0"/>
        <w:ind w:left="284" w:hanging="284"/>
        <w:jc w:val="center"/>
        <w:rPr>
          <w:rFonts w:ascii="Calibri" w:eastAsia="TimesNewRomanPS-BoldMT" w:hAnsi="Calibri" w:cs="TimesNewRomanPS-BoldMT"/>
          <w:b/>
          <w:bCs/>
          <w:sz w:val="22"/>
          <w:szCs w:val="22"/>
        </w:rPr>
      </w:pPr>
      <w:r w:rsidRPr="00284FA3">
        <w:rPr>
          <w:rFonts w:ascii="Calibri" w:eastAsia="TimesNewRomanPS-BoldMT" w:hAnsi="Calibri" w:cs="TimesNewRomanPS-BoldMT"/>
          <w:b/>
          <w:bCs/>
          <w:sz w:val="22"/>
          <w:szCs w:val="22"/>
        </w:rPr>
        <w:t>§ 9</w:t>
      </w:r>
    </w:p>
    <w:p w14:paraId="7FC46C50" w14:textId="79405713" w:rsidR="0072487D" w:rsidRPr="0072487D" w:rsidRDefault="0072487D" w:rsidP="00284FA3">
      <w:pPr>
        <w:pStyle w:val="Standard"/>
        <w:autoSpaceDE w:val="0"/>
        <w:ind w:left="284" w:hanging="284"/>
        <w:jc w:val="center"/>
        <w:rPr>
          <w:rFonts w:ascii="Calibri" w:eastAsia="TimesNewRomanPS-BoldMT" w:hAnsi="Calibri" w:cs="TimesNewRomanPS-BoldMT"/>
          <w:sz w:val="22"/>
          <w:szCs w:val="22"/>
        </w:rPr>
      </w:pPr>
      <w:r w:rsidRPr="00284FA3">
        <w:rPr>
          <w:rFonts w:ascii="Calibri" w:eastAsia="TimesNewRomanPS-BoldMT" w:hAnsi="Calibri" w:cs="TimesNewRomanPS-BoldMT"/>
          <w:b/>
          <w:bCs/>
          <w:sz w:val="22"/>
          <w:szCs w:val="22"/>
        </w:rPr>
        <w:t>Badania jakości materiałów i robót</w:t>
      </w:r>
    </w:p>
    <w:p w14:paraId="2D7C2E67" w14:textId="61F2E3A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90654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Badania określone w SST, Wykonawca jest zobowiązany przeprowadzić na własny koszt.</w:t>
      </w:r>
    </w:p>
    <w:p w14:paraId="100CEA48" w14:textId="3E154135"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0090654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Inspektor Nadzoru lub Wykonawca usługi nadzoru może zażądać wykonania badań dodatkowych, które nie są wymagane w SST dla materiałów lub robót, które budzą uzasadnione wątpliwości, co do jakości.</w:t>
      </w:r>
    </w:p>
    <w:p w14:paraId="5A847CDC" w14:textId="50737488"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0090654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14:paraId="27B6E04F"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ab/>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14:paraId="2DC80F1E" w14:textId="2B9AEF5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ab/>
        <w:t xml:space="preserve">Zamiana materiałów przewidzianych do wykonania robót będących przedmiotem niniejszej umowy </w:t>
      </w:r>
      <w:r w:rsidR="0090654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 stosunku do materiałów przewidzianych w dokumentacji projektowej będzie możliwa pod warunkiem uzyskania pisemnej zgody Zamawiającego. </w:t>
      </w:r>
    </w:p>
    <w:p w14:paraId="6EF8B242"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ab/>
        <w:t xml:space="preserve">Zamawiający w kwestii zamiany materiałów jest zobowiązany zająć na piśmie własne stanowisko w ciągu 5 dni roboczych od dnia otrzymania uzasadnionego wniosku. </w:t>
      </w:r>
    </w:p>
    <w:p w14:paraId="63156A97" w14:textId="50228B2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ab/>
        <w:t>Użyte w dokumentacji projektowej nazwy materiałów i urządzeń nie są obowiązujące</w:t>
      </w:r>
      <w:r w:rsidR="0090654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i należy je traktować, jako propozycje projektanta. Wykonawca może zastosować materiały i urządzenia równoważne </w:t>
      </w:r>
      <w:r w:rsidR="0090654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 parametrach </w:t>
      </w:r>
      <w:proofErr w:type="spellStart"/>
      <w:r w:rsidRPr="0072487D">
        <w:rPr>
          <w:rFonts w:ascii="Calibri" w:eastAsia="TimesNewRomanPS-BoldMT" w:hAnsi="Calibri" w:cs="TimesNewRomanPS-BoldMT"/>
          <w:sz w:val="22"/>
          <w:szCs w:val="22"/>
        </w:rPr>
        <w:t>techniczno</w:t>
      </w:r>
      <w:proofErr w:type="spellEnd"/>
      <w:r w:rsidRPr="0072487D">
        <w:rPr>
          <w:rFonts w:ascii="Calibri" w:eastAsia="TimesNewRomanPS-BoldMT" w:hAnsi="Calibri" w:cs="TimesNewRomanPS-BoldMT"/>
          <w:sz w:val="22"/>
          <w:szCs w:val="22"/>
        </w:rPr>
        <w:t>– użytkowych odpowiadających parametrom zaproponowanym w dokumentacji projektowej i wskazanych w swojej ofercie.</w:t>
      </w:r>
    </w:p>
    <w:p w14:paraId="47A71918"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ab/>
        <w:t>Sposób realizacji robót musi być zgodny z technologią ich wykonania. Wszelkie wątpliwości bądź propozycje rozwiązań zamiennych  winny być zgłaszane do Inspektora Nadzoru/Wykonawcy usługi nadzoru.</w:t>
      </w:r>
    </w:p>
    <w:p w14:paraId="707A7952"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   </w:t>
      </w:r>
    </w:p>
    <w:p w14:paraId="258D2332" w14:textId="77777777" w:rsidR="0072487D" w:rsidRPr="00906549" w:rsidRDefault="0072487D" w:rsidP="00906549">
      <w:pPr>
        <w:pStyle w:val="Standard"/>
        <w:autoSpaceDE w:val="0"/>
        <w:ind w:left="284" w:hanging="284"/>
        <w:jc w:val="center"/>
        <w:rPr>
          <w:rFonts w:ascii="Calibri" w:eastAsia="TimesNewRomanPS-BoldMT" w:hAnsi="Calibri" w:cs="TimesNewRomanPS-BoldMT"/>
          <w:b/>
          <w:bCs/>
          <w:sz w:val="22"/>
          <w:szCs w:val="22"/>
        </w:rPr>
      </w:pPr>
      <w:r w:rsidRPr="00906549">
        <w:rPr>
          <w:rFonts w:ascii="Calibri" w:eastAsia="TimesNewRomanPS-BoldMT" w:hAnsi="Calibri" w:cs="TimesNewRomanPS-BoldMT"/>
          <w:b/>
          <w:bCs/>
          <w:sz w:val="22"/>
          <w:szCs w:val="22"/>
        </w:rPr>
        <w:t>§ 10</w:t>
      </w:r>
    </w:p>
    <w:p w14:paraId="328BF7ED" w14:textId="77777777" w:rsidR="0072487D" w:rsidRPr="00906549" w:rsidRDefault="0072487D" w:rsidP="00906549">
      <w:pPr>
        <w:pStyle w:val="Standard"/>
        <w:autoSpaceDE w:val="0"/>
        <w:ind w:left="284" w:hanging="284"/>
        <w:jc w:val="center"/>
        <w:rPr>
          <w:rFonts w:ascii="Calibri" w:eastAsia="TimesNewRomanPS-BoldMT" w:hAnsi="Calibri" w:cs="TimesNewRomanPS-BoldMT"/>
          <w:b/>
          <w:bCs/>
          <w:sz w:val="22"/>
          <w:szCs w:val="22"/>
        </w:rPr>
      </w:pPr>
      <w:r w:rsidRPr="00906549">
        <w:rPr>
          <w:rFonts w:ascii="Calibri" w:eastAsia="TimesNewRomanPS-BoldMT" w:hAnsi="Calibri" w:cs="TimesNewRomanPS-BoldMT"/>
          <w:b/>
          <w:bCs/>
          <w:sz w:val="22"/>
          <w:szCs w:val="22"/>
        </w:rPr>
        <w:t>Nadzór nad realizacją umowy</w:t>
      </w:r>
    </w:p>
    <w:p w14:paraId="76E7AB55" w14:textId="7416546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1.Osobą odpowiedzialną za realizację umowy ze strony  Zamawiającego jest ……………………tel. ………………….</w:t>
      </w:r>
    </w:p>
    <w:p w14:paraId="30A4D02B"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lastRenderedPageBreak/>
        <w:t>2. Zamawiający zobowiązuje się do powołania Inspektora Nadzoru/osoby lub podmiotu wykonujące-go czynności nadzoru .</w:t>
      </w:r>
    </w:p>
    <w:p w14:paraId="3DD2D7DD"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5CB015BF" w14:textId="77777777" w:rsidR="0072487D" w:rsidRPr="00906549" w:rsidRDefault="0072487D" w:rsidP="00906549">
      <w:pPr>
        <w:pStyle w:val="Standard"/>
        <w:autoSpaceDE w:val="0"/>
        <w:ind w:left="284" w:hanging="284"/>
        <w:jc w:val="center"/>
        <w:rPr>
          <w:rFonts w:ascii="Calibri" w:eastAsia="TimesNewRomanPS-BoldMT" w:hAnsi="Calibri" w:cs="TimesNewRomanPS-BoldMT"/>
          <w:b/>
          <w:bCs/>
          <w:sz w:val="22"/>
          <w:szCs w:val="22"/>
        </w:rPr>
      </w:pPr>
      <w:r w:rsidRPr="00906549">
        <w:rPr>
          <w:rFonts w:ascii="Calibri" w:eastAsia="TimesNewRomanPS-BoldMT" w:hAnsi="Calibri" w:cs="TimesNewRomanPS-BoldMT"/>
          <w:b/>
          <w:bCs/>
          <w:sz w:val="22"/>
          <w:szCs w:val="22"/>
        </w:rPr>
        <w:t>§11</w:t>
      </w:r>
    </w:p>
    <w:p w14:paraId="6A3F1FC5"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1.Przedstawicielem Wykonawcy na terenie budowy jest Kierownik Budowy –……………………...                                                                                                                                                                                                                                                                 </w:t>
      </w:r>
    </w:p>
    <w:p w14:paraId="12B2AB2D" w14:textId="3D882E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2.Ustanowiony Kierownik Budowy działa w ramach obowiązków ustanowionych w ustawie Prawo </w:t>
      </w:r>
      <w:r w:rsidR="00906549">
        <w:rPr>
          <w:rFonts w:ascii="Calibri" w:eastAsia="TimesNewRomanPS-BoldMT" w:hAnsi="Calibri" w:cs="TimesNewRomanPS-BoldMT"/>
          <w:sz w:val="22"/>
          <w:szCs w:val="22"/>
        </w:rPr>
        <w:t>b</w:t>
      </w:r>
      <w:r w:rsidRPr="0072487D">
        <w:rPr>
          <w:rFonts w:ascii="Calibri" w:eastAsia="TimesNewRomanPS-BoldMT" w:hAnsi="Calibri" w:cs="TimesNewRomanPS-BoldMT"/>
          <w:sz w:val="22"/>
          <w:szCs w:val="22"/>
        </w:rPr>
        <w:t>udowlane.</w:t>
      </w:r>
    </w:p>
    <w:p w14:paraId="6B5D9252"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7FC33DBC" w14:textId="77777777" w:rsidR="0072487D" w:rsidRPr="00906549" w:rsidRDefault="0072487D" w:rsidP="00906549">
      <w:pPr>
        <w:pStyle w:val="Standard"/>
        <w:autoSpaceDE w:val="0"/>
        <w:ind w:left="284" w:hanging="284"/>
        <w:jc w:val="center"/>
        <w:rPr>
          <w:rFonts w:ascii="Calibri" w:eastAsia="TimesNewRomanPS-BoldMT" w:hAnsi="Calibri" w:cs="TimesNewRomanPS-BoldMT"/>
          <w:b/>
          <w:bCs/>
          <w:sz w:val="22"/>
          <w:szCs w:val="22"/>
        </w:rPr>
      </w:pPr>
      <w:r w:rsidRPr="00906549">
        <w:rPr>
          <w:rFonts w:ascii="Calibri" w:eastAsia="TimesNewRomanPS-BoldMT" w:hAnsi="Calibri" w:cs="TimesNewRomanPS-BoldMT"/>
          <w:b/>
          <w:bCs/>
          <w:sz w:val="22"/>
          <w:szCs w:val="22"/>
        </w:rPr>
        <w:t>§ 12</w:t>
      </w:r>
    </w:p>
    <w:p w14:paraId="00244F82" w14:textId="77777777" w:rsidR="0072487D" w:rsidRPr="00906549" w:rsidRDefault="0072487D" w:rsidP="00906549">
      <w:pPr>
        <w:pStyle w:val="Standard"/>
        <w:autoSpaceDE w:val="0"/>
        <w:ind w:left="284" w:hanging="284"/>
        <w:jc w:val="center"/>
        <w:rPr>
          <w:rFonts w:ascii="Calibri" w:eastAsia="TimesNewRomanPS-BoldMT" w:hAnsi="Calibri" w:cs="TimesNewRomanPS-BoldMT"/>
          <w:b/>
          <w:bCs/>
          <w:sz w:val="22"/>
          <w:szCs w:val="22"/>
        </w:rPr>
      </w:pPr>
      <w:r w:rsidRPr="00906549">
        <w:rPr>
          <w:rFonts w:ascii="Calibri" w:eastAsia="TimesNewRomanPS-BoldMT" w:hAnsi="Calibri" w:cs="TimesNewRomanPS-BoldMT"/>
          <w:b/>
          <w:bCs/>
          <w:sz w:val="22"/>
          <w:szCs w:val="22"/>
        </w:rPr>
        <w:t>Kary</w:t>
      </w:r>
    </w:p>
    <w:p w14:paraId="0C0AEB99" w14:textId="402A764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Zamawiający może obciążyć Wykonawcę karami umownymi w przypadku niedotrzymania terminów, niewykonania lub nienależytego wykonania umowy:</w:t>
      </w:r>
      <w:r w:rsidRPr="0072487D">
        <w:rPr>
          <w:rFonts w:ascii="Calibri" w:eastAsia="TimesNewRomanPS-BoldMT" w:hAnsi="Calibri" w:cs="TimesNewRomanPS-BoldMT"/>
          <w:sz w:val="22"/>
          <w:szCs w:val="22"/>
        </w:rPr>
        <w:tab/>
      </w:r>
    </w:p>
    <w:p w14:paraId="19FCF6FF" w14:textId="5ED7BA5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1.1.</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 zwłokę w stosunku do terminu zakończenia przedmiotu umowy powstałą z przyczyn leżących </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po stronie Wykonawcy w wysokości 0,5 % wartości umownej brutto za każdy dzień zwłoki licząc od dnia następnego, po terminie w którym przedmiot umowy miał być wykonany,</w:t>
      </w:r>
    </w:p>
    <w:p w14:paraId="189C4F26" w14:textId="2C8F5D1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1.2.</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 zwłokę w rozpoczęciu robót w stosunku do harmonogramu rzeczowego załącznik nr 2 do umowy, </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 wysokości 0,5 % wartości umownej brutto za każdy dzień zwłoki,  </w:t>
      </w:r>
    </w:p>
    <w:p w14:paraId="3F952A14" w14:textId="0F83C74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1.3.</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 zwłokę w usunięciu wad stwierdzonych przy odbiorze końcowym, odbiorze gwarancyjnym, odbiorze ostatecznym lub w okresie rękojmi – w wysokości 0,5% wartości umownej brutto za każdy dzień opóźnienia, liczony od upływu terminu wyznaczonego na usunięcie wad,</w:t>
      </w:r>
    </w:p>
    <w:p w14:paraId="28DD0267" w14:textId="7C61982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1.4.</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 niezgodne z zatwierdzonym projektem tymczasowej organizacji ruchu oznakowanie na czas prowadzenia robót, braki w oznakowaniu lub wykonanie oznakowania z nienależytą starannością </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 wysokości 0,5 % wartości umownej brutto za każdy dzień nieprawidłowości,</w:t>
      </w:r>
    </w:p>
    <w:p w14:paraId="61E6B2AB" w14:textId="289F33CA"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1.5. Za nie przedłożenie do akceptacji projektu Umowy o podwykonawstwo, której przedmiotem są roboty budowlane oraz projektu jej zmian, nie przedłożenie potwierdzonego za zgodność z oryginałem kserokopii Umowy o podwykonawstwo, nie przedłożenie potwierdzonej za zgodność z oryginałem zmiany umowy </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o podwykonawstwo w zakresie terminu zapłaty, za brak zmian umowy o podwykonawstwo w zakresie zapłaty - w wysokości 1 % wartości umownej brutto za każdy nie przedłożony do akceptacji projekt Umowy lub jego zmianę, kserokopię Umowy lub jego zmianę.</w:t>
      </w:r>
    </w:p>
    <w:p w14:paraId="6A6139D6" w14:textId="030160D8"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1.6.</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 nieuzasadnione przerwanie realizacji robót z przyczyn obciążających Wykonawcę trwające dłużej </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niż 14 dni kalendarzowych w wysokości 1% wartości umownej brutto za każdy rozpoczęty dzień przerwy w wykonywaniu robót.</w:t>
      </w:r>
    </w:p>
    <w:p w14:paraId="2EF4C047" w14:textId="0CC3AA38"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1.7.</w:t>
      </w:r>
      <w:r w:rsidR="00D364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 tytułu odstąpienia od umowy przez którąkolwiek ze stron z przyczyn leżących po stronie Wykonawcy – w wysokości 20% wartości umownej brutto</w:t>
      </w:r>
      <w:r w:rsidR="00D3649D">
        <w:rPr>
          <w:rFonts w:ascii="Calibri" w:eastAsia="TimesNewRomanPS-BoldMT" w:hAnsi="Calibri" w:cs="TimesNewRomanPS-BoldMT"/>
          <w:sz w:val="22"/>
          <w:szCs w:val="22"/>
        </w:rPr>
        <w:t>.</w:t>
      </w:r>
    </w:p>
    <w:p w14:paraId="7E812F18" w14:textId="7CD551BF" w:rsidR="0072487D" w:rsidRPr="006B59CE" w:rsidRDefault="0072487D" w:rsidP="00CB2D17">
      <w:pPr>
        <w:pStyle w:val="Standard"/>
        <w:autoSpaceDE w:val="0"/>
        <w:ind w:left="284" w:hanging="284"/>
        <w:jc w:val="both"/>
        <w:rPr>
          <w:rFonts w:ascii="Calibri" w:eastAsia="TimesNewRomanPS-BoldMT" w:hAnsi="Calibri" w:cs="TimesNewRomanPS-BoldMT"/>
          <w:sz w:val="22"/>
          <w:szCs w:val="22"/>
        </w:rPr>
      </w:pPr>
      <w:r w:rsidRPr="006B59CE">
        <w:rPr>
          <w:rFonts w:ascii="Calibri" w:eastAsia="TimesNewRomanPS-BoldMT" w:hAnsi="Calibri" w:cs="TimesNewRomanPS-BoldMT"/>
          <w:sz w:val="22"/>
          <w:szCs w:val="22"/>
        </w:rPr>
        <w:t>1.8 z tytułu nieprzedstawienia wskazanych w SWZ zawartych umów o pracę w momencie zawierania umowy z Wykonawcą w  wysokości 0,25 % wynagrodzenia Wykonawcy za każdy przypadek nieokazania umowy o pracę.</w:t>
      </w:r>
    </w:p>
    <w:p w14:paraId="28504C48"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Kary powyższe mogą być stosowane kumulatywnie.</w:t>
      </w:r>
    </w:p>
    <w:p w14:paraId="2B8B386E" w14:textId="305330FA" w:rsidR="0072487D" w:rsidRPr="0072487D" w:rsidRDefault="0072487D" w:rsidP="00D3649D">
      <w:pPr>
        <w:pStyle w:val="Standard"/>
        <w:numPr>
          <w:ilvl w:val="3"/>
          <w:numId w:val="3"/>
        </w:numPr>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Jeżeli zwłoka w wykonaniu przedmiotu umowy przekroczy 30 dni w stosunku do terminu zakończenia robót określonego w umowie, Zamawiającemu przysługuje prawo odstąpienia od umowy z przyczyn leżących po stronie Wykonawcy.</w:t>
      </w:r>
    </w:p>
    <w:p w14:paraId="17009860" w14:textId="77777777" w:rsidR="0072487D" w:rsidRPr="00D3649D" w:rsidRDefault="0072487D" w:rsidP="00D3649D">
      <w:pPr>
        <w:pStyle w:val="Standard"/>
        <w:autoSpaceDE w:val="0"/>
        <w:ind w:left="284" w:hanging="284"/>
        <w:jc w:val="center"/>
        <w:rPr>
          <w:rFonts w:ascii="Calibri" w:eastAsia="TimesNewRomanPS-BoldMT" w:hAnsi="Calibri" w:cs="TimesNewRomanPS-BoldMT"/>
          <w:b/>
          <w:bCs/>
          <w:sz w:val="22"/>
          <w:szCs w:val="22"/>
        </w:rPr>
      </w:pPr>
      <w:r w:rsidRPr="00D3649D">
        <w:rPr>
          <w:rFonts w:ascii="Calibri" w:eastAsia="TimesNewRomanPS-BoldMT" w:hAnsi="Calibri" w:cs="TimesNewRomanPS-BoldMT"/>
          <w:b/>
          <w:bCs/>
          <w:sz w:val="22"/>
          <w:szCs w:val="22"/>
        </w:rPr>
        <w:t>§13</w:t>
      </w:r>
    </w:p>
    <w:p w14:paraId="0CE24823" w14:textId="77777777" w:rsidR="0072487D" w:rsidRPr="00D3649D" w:rsidRDefault="0072487D" w:rsidP="00D3649D">
      <w:pPr>
        <w:pStyle w:val="Standard"/>
        <w:autoSpaceDE w:val="0"/>
        <w:ind w:left="284" w:hanging="284"/>
        <w:jc w:val="center"/>
        <w:rPr>
          <w:rFonts w:ascii="Calibri" w:eastAsia="TimesNewRomanPS-BoldMT" w:hAnsi="Calibri" w:cs="TimesNewRomanPS-BoldMT"/>
          <w:b/>
          <w:bCs/>
          <w:sz w:val="22"/>
          <w:szCs w:val="22"/>
        </w:rPr>
      </w:pPr>
      <w:r w:rsidRPr="00D3649D">
        <w:rPr>
          <w:rFonts w:ascii="Calibri" w:eastAsia="TimesNewRomanPS-BoldMT" w:hAnsi="Calibri" w:cs="TimesNewRomanPS-BoldMT"/>
          <w:b/>
          <w:bCs/>
          <w:sz w:val="22"/>
          <w:szCs w:val="22"/>
        </w:rPr>
        <w:t>Podwykonawcy</w:t>
      </w:r>
    </w:p>
    <w:p w14:paraId="5FF60F19" w14:textId="1EAE0A45"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876E64">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oświadcza, że wszystkie roboty wykona siłami własnymi przedsiębiorstwa/Wykonawca oświadcza, że powierzy Podwykonawcom wykonanie następujących robót budowlanych:</w:t>
      </w:r>
    </w:p>
    <w:p w14:paraId="1E3F1288" w14:textId="71C8217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1.1.</w:t>
      </w:r>
      <w:r w:rsidR="00876E64">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wykonanych przez Podwykonawców wskazanych w ofercie, którymi Wykonawca posłużył się dla potwierdzenia spełnienia warunku:</w:t>
      </w:r>
      <w:r w:rsidR="00876E64">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t>
      </w:r>
    </w:p>
    <w:p w14:paraId="40E3EC1B" w14:textId="7A0A6D3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1.2.</w:t>
      </w:r>
      <w:r w:rsidR="00876E64">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wykonanych przez Podwykonawców wskazanych w ofercie ale którymi Wykonawca nie posłużył się dla potwierdzenia spełnienia warunku:</w:t>
      </w:r>
      <w:r w:rsidR="00876E64">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t>
      </w:r>
    </w:p>
    <w:p w14:paraId="3E46512D" w14:textId="274E9660"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1.3.</w:t>
      </w:r>
      <w:r w:rsidR="00876E64">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wykonanych przez Podwykonawców nie wskazanych w ofercie:</w:t>
      </w:r>
      <w:r w:rsidR="00876E64">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t>
      </w:r>
    </w:p>
    <w:p w14:paraId="2AA4FE13" w14:textId="7D0CD0E3"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2. Wymagania dotyczące umowy o podwykonawstwo, której przedmiotem są roboty budowlane, których niespełnienie spowoduje zgłoszenie przez Zamawiającego odpowiednio zastrzeżeń lub sprzeciwu : </w:t>
      </w:r>
    </w:p>
    <w:p w14:paraId="16B3D767" w14:textId="77777777"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a) </w:t>
      </w:r>
      <w:r w:rsidRPr="0072487D">
        <w:rPr>
          <w:rFonts w:ascii="Calibri" w:eastAsia="TimesNewRomanPS-BoldMT" w:hAnsi="Calibri" w:cs="TimesNewRomanPS-BoldMT"/>
          <w:sz w:val="22"/>
          <w:szCs w:val="22"/>
        </w:rPr>
        <w:tab/>
        <w:t>Zamawiający wymaga sporządzenia umowy o podwykonawstwo, jej projektu lub zmiany w formie pisemnej.</w:t>
      </w:r>
    </w:p>
    <w:p w14:paraId="0C5B3C40" w14:textId="47C054E8"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lastRenderedPageBreak/>
        <w:t xml:space="preserve">b) </w:t>
      </w:r>
      <w:r w:rsidRPr="0072487D">
        <w:rPr>
          <w:rFonts w:ascii="Calibri" w:eastAsia="TimesNewRomanPS-BoldMT" w:hAnsi="Calibri" w:cs="TimesNewRomanPS-BoldMT"/>
          <w:sz w:val="22"/>
          <w:szCs w:val="22"/>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14:paraId="12F81D15" w14:textId="3D885985"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c) Wykonawca zobowiązany jest do przedłożenia Zamawiającemu projektu umowy o podwykonawstwo, której przedmiotem są roboty budowlane wraz z zestawieniem ilości robót i ich wyceną nawiązującą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do cen jednostkowych przedstawionych w ofercie Wykonawcy nie później niż 14 dni przed jej zawarciem. </w:t>
      </w:r>
    </w:p>
    <w:p w14:paraId="0206778B" w14:textId="40D3FBB5"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d) Zamawiający, w terminie 14 dni kalendarzowych od dnia otrzymania projektu umowy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o Podwykonawstwo zgłasza w formie pisemnej zastrzeżenia do projektu umowy o Podwykonawstwo, jeżeli umowa o podwykonawstwo:</w:t>
      </w:r>
    </w:p>
    <w:p w14:paraId="4D24AE11" w14:textId="77777777" w:rsidR="0072487D" w:rsidRPr="0072487D" w:rsidRDefault="0072487D" w:rsidP="000D74ED">
      <w:pPr>
        <w:pStyle w:val="Standard"/>
        <w:autoSpaceDE w:val="0"/>
        <w:ind w:left="709"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nie spełnia wymagań określonych w specyfikacji istotnych warunków zamówienia,</w:t>
      </w:r>
    </w:p>
    <w:p w14:paraId="1336A037" w14:textId="1F6C206E" w:rsidR="0072487D" w:rsidRPr="0072487D" w:rsidRDefault="0072487D" w:rsidP="000D74ED">
      <w:pPr>
        <w:pStyle w:val="Standard"/>
        <w:autoSpaceDE w:val="0"/>
        <w:ind w:left="709"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przewiduje termin zapłaty wynagrodzenia dłuższy niż 30 dni od dnia doręczenia Wykonawcy, Podwykonawcy faktury lub rachunku potwierdzającego wykonanie zleconej Podwykonawcy lub usługi, dostawy lub roboty budowlanej,</w:t>
      </w:r>
    </w:p>
    <w:p w14:paraId="31AD26E3" w14:textId="3A4C0279" w:rsidR="0072487D" w:rsidRPr="0072487D" w:rsidRDefault="0072487D" w:rsidP="000D74ED">
      <w:pPr>
        <w:pStyle w:val="Standard"/>
        <w:autoSpaceDE w:val="0"/>
        <w:ind w:left="709"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 umowie między Wykonawcą a tym Podwykonawcą.</w:t>
      </w:r>
    </w:p>
    <w:p w14:paraId="5AB9A230" w14:textId="77777777"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e)</w:t>
      </w:r>
      <w:r w:rsidRPr="0072487D">
        <w:rPr>
          <w:rFonts w:ascii="Calibri" w:eastAsia="TimesNewRomanPS-BoldMT" w:hAnsi="Calibri" w:cs="TimesNewRomanPS-BoldMT"/>
          <w:sz w:val="22"/>
          <w:szCs w:val="22"/>
        </w:rPr>
        <w:tab/>
        <w:t xml:space="preserve">Nie zgłoszenie pisemnych zastrzeżeń do przedłożonego projektu umowy o podwykonawstwo, której przedmiotem są roboty budowlane w terminie do 14 dni kalendarzowych, uważa się za akceptację projektu umowy przez Zamawiającego. </w:t>
      </w:r>
    </w:p>
    <w:p w14:paraId="1E8FEF78" w14:textId="61C539F1"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f)</w:t>
      </w:r>
      <w:r w:rsidRPr="0072487D">
        <w:rPr>
          <w:rFonts w:ascii="Calibri" w:eastAsia="TimesNewRomanPS-BoldMT" w:hAnsi="Calibri" w:cs="TimesNewRomanPS-BoldMT"/>
          <w:sz w:val="22"/>
          <w:szCs w:val="22"/>
        </w:rPr>
        <w:tab/>
        <w:t xml:space="preserve">Po akceptacji projektu umowy o podwykonawstwo, której przedmiotem są roboty budowlane lub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po bezskutecznym upływie terminu na zgłoszenie przez Zamawiającego zastrzeżeń do tego projektu, Wykonawca przedłoży poświadczoną za zgodność z oryginałem kopię umowy o podwykonawstwo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 terminie 7 dni kalendarzowych od dnia zawarcia Umowy, jednakże nie później niż na 3 dni kalendarzowe przed dniem rozpoczęcia realizacji robót budowlanych przez Podwykonawcę. </w:t>
      </w:r>
    </w:p>
    <w:p w14:paraId="19763DC1" w14:textId="664CC02B"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g)</w:t>
      </w:r>
      <w:r w:rsidRPr="0072487D">
        <w:rPr>
          <w:rFonts w:ascii="Calibri" w:eastAsia="TimesNewRomanPS-BoldMT" w:hAnsi="Calibri" w:cs="TimesNewRomanPS-BoldMT"/>
          <w:sz w:val="22"/>
          <w:szCs w:val="22"/>
        </w:rPr>
        <w:tab/>
        <w:t xml:space="preserve">Jeżeli Zamawiający w terminie 7 dni kalendarzowych od dnia przedłożenia umowy o podwykonawstwo, której przedmiotem są roboty budowlane, nie zgłosi na piśmie sprzeciwu, uważa się, że zaakceptował tę umowę. </w:t>
      </w:r>
    </w:p>
    <w:p w14:paraId="2888E703" w14:textId="116BB231"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h)</w:t>
      </w:r>
      <w:r w:rsidRPr="0072487D">
        <w:rPr>
          <w:rFonts w:ascii="Calibri" w:eastAsia="TimesNewRomanPS-BoldMT" w:hAnsi="Calibri" w:cs="TimesNewRomanPS-BoldMT"/>
          <w:sz w:val="22"/>
          <w:szCs w:val="22"/>
        </w:rPr>
        <w:tab/>
        <w:t xml:space="preserve">Wykonawca jest zobowiązany do każdorazowego przedkładania Zamawiającemu w terminie 7 dni kalendarzowych od dnia zawarcia poświadczonej za zgodność z oryginałem kopii zawartej umowy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 podwykonawstwo, której przedmiotem są dostawy i usługi, w celu weryfikacji, czy wskazane w niej terminy zapłaty wynagrodzenia nie są dłuższe niż 30 dni z wyłączeniem umów o podwykonawstwo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 wartości mniejszej niż 0,5% wartości umowy. </w:t>
      </w:r>
    </w:p>
    <w:p w14:paraId="27133156" w14:textId="69E02C1E"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i)</w:t>
      </w:r>
      <w:r w:rsidRPr="0072487D">
        <w:rPr>
          <w:rFonts w:ascii="Calibri" w:eastAsia="TimesNewRomanPS-BoldMT" w:hAnsi="Calibri" w:cs="TimesNewRomanPS-BoldMT"/>
          <w:sz w:val="22"/>
          <w:szCs w:val="22"/>
        </w:rPr>
        <w:tab/>
        <w:t>Zasady dotyczące Podwykonawców maj</w:t>
      </w:r>
      <w:r w:rsidR="000D74ED">
        <w:rPr>
          <w:rFonts w:ascii="Calibri" w:eastAsia="TimesNewRomanPS-BoldMT" w:hAnsi="Calibri" w:cs="TimesNewRomanPS-BoldMT"/>
          <w:sz w:val="22"/>
          <w:szCs w:val="22"/>
        </w:rPr>
        <w:t>ą</w:t>
      </w:r>
      <w:r w:rsidRPr="0072487D">
        <w:rPr>
          <w:rFonts w:ascii="Calibri" w:eastAsia="TimesNewRomanPS-BoldMT" w:hAnsi="Calibri" w:cs="TimesNewRomanPS-BoldMT"/>
          <w:sz w:val="22"/>
          <w:szCs w:val="22"/>
        </w:rPr>
        <w:t xml:space="preserve"> odpowiednie zastosowanie do Dalszych Podwykonawców.</w:t>
      </w:r>
    </w:p>
    <w:p w14:paraId="26588284" w14:textId="7B4F0DF2"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j)</w:t>
      </w:r>
      <w:r w:rsidRPr="0072487D">
        <w:rPr>
          <w:rFonts w:ascii="Calibri" w:eastAsia="TimesNewRomanPS-BoldMT" w:hAnsi="Calibri" w:cs="TimesNewRomanPS-BoldMT"/>
          <w:sz w:val="22"/>
          <w:szCs w:val="22"/>
        </w:rPr>
        <w:tab/>
        <w:t>Zamawiający dokonuje bezpośredniej zapłaty wymagalnego wynagrodzenia przysługującego podwykonawcy lub dalszemu podwykonawcy, który zawarł zaakceptowaną przez Zamawiającego umowę o podwykonawstwo, której przedmiotem są roboty budowlane</w:t>
      </w:r>
      <w:r w:rsidR="000D74ED">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 xml:space="preserv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2C93C65D" w14:textId="05641CE4"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k)</w:t>
      </w:r>
      <w:r w:rsidRPr="0072487D">
        <w:rPr>
          <w:rFonts w:ascii="Calibri" w:eastAsia="TimesNewRomanPS-BoldMT" w:hAnsi="Calibri" w:cs="TimesNewRomanPS-BoldMT"/>
          <w:sz w:val="22"/>
          <w:szCs w:val="22"/>
        </w:rPr>
        <w:tab/>
        <w:t xml:space="preserve">Wynagrodzenie, o którym mowa w lit. j), dotyczy wyłącznie należności powstałych po zaakceptowaniu przez zamawiającego umowy o podwykonawstwo, której przedmiotem są roboty budowlane,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lub po przedłożeniu zamawiającemu poświadczonej za zgodność z oryginałem kopii umowy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 podwykonawstwo, której przedmiotem są dostawy lub usługi. </w:t>
      </w:r>
    </w:p>
    <w:p w14:paraId="3C2DB168" w14:textId="77777777"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l)</w:t>
      </w:r>
      <w:r w:rsidRPr="0072487D">
        <w:rPr>
          <w:rFonts w:ascii="Calibri" w:eastAsia="TimesNewRomanPS-BoldMT" w:hAnsi="Calibri" w:cs="TimesNewRomanPS-BoldMT"/>
          <w:sz w:val="22"/>
          <w:szCs w:val="22"/>
        </w:rPr>
        <w:tab/>
        <w:t>Bezpośrednia zapłata obejmuje wyłącznie należne wynagrodzenie, bez odsetek, należnych podwykonawcy lub dalszemu podwykonawcy.</w:t>
      </w:r>
    </w:p>
    <w:p w14:paraId="3FFBB188" w14:textId="6CB5031C"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m)</w:t>
      </w:r>
      <w:r w:rsidRPr="0072487D">
        <w:rPr>
          <w:rFonts w:ascii="Calibri" w:eastAsia="TimesNewRomanPS-BoldMT" w:hAnsi="Calibri" w:cs="TimesNewRomanPS-BoldMT"/>
          <w:sz w:val="22"/>
          <w:szCs w:val="22"/>
        </w:rPr>
        <w:tab/>
        <w:t>Przed dokonaniem bezpośredniej zapłaty zamawiający jest obowiązany umożliwić wykonawcy zgłoszenie w formie pisemnej uwag dotyczących zasadności bezpośredniej zapłaty wynagrodzenia podwykonawcy lub dalszemu podwykonawcy, o których mowa wyżej. Zamawiający wskazuje</w:t>
      </w:r>
      <w:r w:rsidR="000D74ED">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 xml:space="preserve"> iż termin zgłaszania uwag, wynosi 7 dni od dnia doręczenia tej informacji. </w:t>
      </w:r>
    </w:p>
    <w:p w14:paraId="35D68493" w14:textId="224DECC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lastRenderedPageBreak/>
        <w:t xml:space="preserve">3. Informacje o umowach o podwykonawstwo, których przedmiotem są dostawy lub usługi związane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 realizacją zadania które, z uwagi na wartość lub przedmiot tych dostaw lub usług, nie podlegają obowiązkowi przedkładania Zamawiającemu: </w:t>
      </w:r>
    </w:p>
    <w:p w14:paraId="01A8D0E6" w14:textId="71FA2714"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 podwykonawstwo o wartości mniejszej niż 0,5% wartości umowy w sprawie zamówienia publicznego oraz umów o podwykonawstwo, których przedmiot został wskazany przez Zamawiającego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 specyfikacji warunków zamówienia, jako niepodlegający niniejszemu  obowiązkowi. Wyłączenie, </w:t>
      </w:r>
      <w:r w:rsidR="000D74E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 którym mowa w zdaniu pierwszym, nie dotyczy umów o podwykonawstwo o wartości większej niż 50.000,00 zł. </w:t>
      </w:r>
    </w:p>
    <w:p w14:paraId="4462C4B2" w14:textId="24BA1FFB"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b) Zamawiający wymaga aby w umowie o podwykonawstwo były zawarte  w szczególności postanowienia odnośnie:</w:t>
      </w:r>
    </w:p>
    <w:p w14:paraId="1C20C2E6" w14:textId="77777777" w:rsidR="0072487D" w:rsidRPr="0072487D" w:rsidRDefault="0072487D" w:rsidP="00AF3339">
      <w:pPr>
        <w:pStyle w:val="Standard"/>
        <w:autoSpaceDE w:val="0"/>
        <w:ind w:left="709"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dokładnego zakresu dostaw/usług, które ma być powierzone podwykonawcy,</w:t>
      </w:r>
    </w:p>
    <w:p w14:paraId="2FE1B584" w14:textId="77777777" w:rsidR="0072487D" w:rsidRPr="0072487D" w:rsidRDefault="0072487D" w:rsidP="00AF3339">
      <w:pPr>
        <w:pStyle w:val="Standard"/>
        <w:autoSpaceDE w:val="0"/>
        <w:ind w:left="709"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terminu wykonania dostaw/usług przez podwykonawcę,</w:t>
      </w:r>
    </w:p>
    <w:p w14:paraId="00FD5921" w14:textId="77777777" w:rsidR="0072487D" w:rsidRPr="0072487D" w:rsidRDefault="0072487D" w:rsidP="00AF3339">
      <w:pPr>
        <w:pStyle w:val="Standard"/>
        <w:autoSpaceDE w:val="0"/>
        <w:ind w:left="709"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wysokość oraz zasady zapłaty wynagrodzenia,</w:t>
      </w:r>
    </w:p>
    <w:p w14:paraId="1251081B" w14:textId="1E6D37D8" w:rsidR="0072487D" w:rsidRPr="0072487D" w:rsidRDefault="0072487D" w:rsidP="00AF3339">
      <w:pPr>
        <w:pStyle w:val="Standard"/>
        <w:autoSpaceDE w:val="0"/>
        <w:ind w:left="709"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  termin zapłaty wynagrodzenia nie dłuższy niż 30 dni od dnia doręczenia wykonawcy, pod-wykonawcy faktury lub rachunku, potwierdzających wykonanie zleconej podwykonawcy dostawy/usługi. </w:t>
      </w:r>
    </w:p>
    <w:p w14:paraId="49B0A15E" w14:textId="77777777"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c) Zamawiający, w terminie 14 dni od dnia otrzymania umowy o podwykonawstwo, zgłasza pisemny sprzeciw do umowy o podwykonawstwo,  w przypadkach, o których mowa w  literze b). </w:t>
      </w:r>
    </w:p>
    <w:p w14:paraId="537E5903" w14:textId="1EDDBDA7"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d) Niezgłoszenie pisemnego sprzeciwu do przedłożonej umowy o podwykonawstwo w terminie 7 dni </w:t>
      </w:r>
      <w:r w:rsidR="00AF333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od dnia otrzymania umowy o podwykonawstwo, uważa się za akceptację umowy przez Zamawiającego. </w:t>
      </w:r>
    </w:p>
    <w:p w14:paraId="3129B629" w14:textId="77777777" w:rsidR="0072487D" w:rsidRPr="0072487D" w:rsidRDefault="0072487D" w:rsidP="000D74ED">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e) zasady z liter j), k), l) m) ustępu 1 mają zastosowanie analogicznie. </w:t>
      </w:r>
    </w:p>
    <w:p w14:paraId="283E1637" w14:textId="3BC16D4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4. Zasady dotyczące podwykonawców mają odpowiednie zastosowanie do dalszych podwykonawców.</w:t>
      </w:r>
    </w:p>
    <w:p w14:paraId="5F9A8D2A" w14:textId="77777777" w:rsidR="00AF3339" w:rsidRDefault="00AF3339" w:rsidP="00CB2D17">
      <w:pPr>
        <w:pStyle w:val="Standard"/>
        <w:autoSpaceDE w:val="0"/>
        <w:ind w:left="284" w:hanging="284"/>
        <w:jc w:val="both"/>
        <w:rPr>
          <w:rFonts w:ascii="Calibri" w:eastAsia="TimesNewRomanPS-BoldMT" w:hAnsi="Calibri" w:cs="TimesNewRomanPS-BoldMT"/>
          <w:sz w:val="22"/>
          <w:szCs w:val="22"/>
        </w:rPr>
      </w:pPr>
    </w:p>
    <w:p w14:paraId="70E71538" w14:textId="068962A8" w:rsidR="0072487D" w:rsidRPr="00AF3339" w:rsidRDefault="0072487D" w:rsidP="00AF3339">
      <w:pPr>
        <w:pStyle w:val="Standard"/>
        <w:autoSpaceDE w:val="0"/>
        <w:ind w:left="284" w:hanging="284"/>
        <w:jc w:val="center"/>
        <w:rPr>
          <w:rFonts w:ascii="Calibri" w:eastAsia="TimesNewRomanPS-BoldMT" w:hAnsi="Calibri" w:cs="TimesNewRomanPS-BoldMT"/>
          <w:b/>
          <w:bCs/>
          <w:sz w:val="22"/>
          <w:szCs w:val="22"/>
        </w:rPr>
      </w:pPr>
      <w:r w:rsidRPr="00AF3339">
        <w:rPr>
          <w:rFonts w:ascii="Calibri" w:eastAsia="TimesNewRomanPS-BoldMT" w:hAnsi="Calibri" w:cs="TimesNewRomanPS-BoldMT"/>
          <w:b/>
          <w:bCs/>
          <w:sz w:val="22"/>
          <w:szCs w:val="22"/>
        </w:rPr>
        <w:t>§14</w:t>
      </w:r>
    </w:p>
    <w:p w14:paraId="6C25EBFE" w14:textId="77777777" w:rsidR="0072487D" w:rsidRPr="00AF3339" w:rsidRDefault="0072487D" w:rsidP="00AF3339">
      <w:pPr>
        <w:pStyle w:val="Standard"/>
        <w:autoSpaceDE w:val="0"/>
        <w:ind w:left="284" w:hanging="284"/>
        <w:jc w:val="center"/>
        <w:rPr>
          <w:rFonts w:ascii="Calibri" w:eastAsia="TimesNewRomanPS-BoldMT" w:hAnsi="Calibri" w:cs="TimesNewRomanPS-BoldMT"/>
          <w:b/>
          <w:bCs/>
          <w:sz w:val="22"/>
          <w:szCs w:val="22"/>
        </w:rPr>
      </w:pPr>
      <w:r w:rsidRPr="00AF3339">
        <w:rPr>
          <w:rFonts w:ascii="Calibri" w:eastAsia="TimesNewRomanPS-BoldMT" w:hAnsi="Calibri" w:cs="TimesNewRomanPS-BoldMT"/>
          <w:b/>
          <w:bCs/>
          <w:sz w:val="22"/>
          <w:szCs w:val="22"/>
        </w:rPr>
        <w:t>Wady</w:t>
      </w:r>
    </w:p>
    <w:p w14:paraId="05DB69C9" w14:textId="16E9FC41" w:rsidR="0072487D" w:rsidRPr="0072487D" w:rsidRDefault="0072487D" w:rsidP="00AF3339">
      <w:pPr>
        <w:pStyle w:val="Standard"/>
        <w:autoSpaceDE w:val="0"/>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AF3339">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Jeżeli w toku czynności odbioru końcowego, gwarancyjnego lub ostatecznego, lub w okresie  rękojmi lub gwarancji  zostaną  stwierdzone wady, to Zamawiającemu przysługują następujące uprawnienia:</w:t>
      </w:r>
    </w:p>
    <w:p w14:paraId="4D75F6E5" w14:textId="297F0675"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1.1.</w:t>
      </w:r>
      <w:r w:rsidR="00455EF5">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Jeżeli wady nadają się do usunięcia, może odmówić odbioru do czasu usunięcia wad, w takim wypadku za termin wskazany w § 4 ustęp 3 uznaje się termin usunięcia wad.</w:t>
      </w:r>
    </w:p>
    <w:p w14:paraId="418D95D8" w14:textId="09277CD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1.2.</w:t>
      </w:r>
      <w:r w:rsidR="00455EF5">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Jeżeli wady nie nadają się do usunięcia, to:</w:t>
      </w:r>
    </w:p>
    <w:p w14:paraId="6FBA5376" w14:textId="4CCDF2C5" w:rsidR="0072487D" w:rsidRPr="0072487D" w:rsidRDefault="0072487D" w:rsidP="00455EF5">
      <w:pPr>
        <w:pStyle w:val="Standard"/>
        <w:autoSpaceDE w:val="0"/>
        <w:ind w:left="426"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a) 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w:t>
      </w:r>
    </w:p>
    <w:p w14:paraId="5A20C775" w14:textId="08CDCC7A" w:rsidR="0072487D" w:rsidRPr="0072487D" w:rsidRDefault="0072487D" w:rsidP="00455EF5">
      <w:pPr>
        <w:pStyle w:val="Standard"/>
        <w:autoSpaceDE w:val="0"/>
        <w:ind w:left="426"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b) jeżeli wady uniemożliwiają użytkowanie zgodne z przeznaczeniem, Zamawiający może odstąpić </w:t>
      </w:r>
      <w:r w:rsidR="00455EF5">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w:t>
      </w:r>
      <w:r w:rsidR="00455EF5">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po raz drugi na koszt i niebezpieczeństwo Wykonawcy także w wypadku odstąpienia od umowy.</w:t>
      </w:r>
    </w:p>
    <w:p w14:paraId="3690BB6E" w14:textId="4BF2567A"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00455EF5">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Jeżeli Wykonawca nie usunie wad w terminie 14 dni kalendarzowych od daty ich zgłoszenia przez Zamawiającego, to Zamawiający może zlecić usunięcie ich stronie trzeciej na koszt i niebezpieczeństwo Wykonawcy. W tym przypadku koszty usuwania wad będą pokrywane w pierwszej kolejności z zatrzymanej kwoty będącej zabezpieczeniem należytego wykonania umowy. Zamawiający może także odstąpić </w:t>
      </w:r>
      <w:r w:rsidR="00455EF5">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14:paraId="47042FA8" w14:textId="77777777" w:rsidR="00455EF5" w:rsidRDefault="00455EF5" w:rsidP="00CB2D17">
      <w:pPr>
        <w:pStyle w:val="Standard"/>
        <w:autoSpaceDE w:val="0"/>
        <w:ind w:left="284" w:hanging="284"/>
        <w:jc w:val="both"/>
        <w:rPr>
          <w:rFonts w:ascii="Calibri" w:eastAsia="TimesNewRomanPS-BoldMT" w:hAnsi="Calibri" w:cs="TimesNewRomanPS-BoldMT"/>
          <w:sz w:val="22"/>
          <w:szCs w:val="22"/>
        </w:rPr>
      </w:pPr>
    </w:p>
    <w:p w14:paraId="69734253" w14:textId="2AEC51A0" w:rsidR="0072487D" w:rsidRPr="00455EF5" w:rsidRDefault="0072487D" w:rsidP="00455EF5">
      <w:pPr>
        <w:pStyle w:val="Standard"/>
        <w:autoSpaceDE w:val="0"/>
        <w:ind w:left="284" w:hanging="284"/>
        <w:jc w:val="center"/>
        <w:rPr>
          <w:rFonts w:ascii="Calibri" w:eastAsia="TimesNewRomanPS-BoldMT" w:hAnsi="Calibri" w:cs="TimesNewRomanPS-BoldMT"/>
          <w:b/>
          <w:bCs/>
          <w:sz w:val="22"/>
          <w:szCs w:val="22"/>
        </w:rPr>
      </w:pPr>
      <w:r w:rsidRPr="00455EF5">
        <w:rPr>
          <w:rFonts w:ascii="Calibri" w:eastAsia="TimesNewRomanPS-BoldMT" w:hAnsi="Calibri" w:cs="TimesNewRomanPS-BoldMT"/>
          <w:b/>
          <w:bCs/>
          <w:sz w:val="22"/>
          <w:szCs w:val="22"/>
        </w:rPr>
        <w:t>§15</w:t>
      </w:r>
    </w:p>
    <w:p w14:paraId="05C4626B" w14:textId="77777777" w:rsidR="0072487D" w:rsidRPr="00455EF5" w:rsidRDefault="0072487D" w:rsidP="00455EF5">
      <w:pPr>
        <w:pStyle w:val="Standard"/>
        <w:autoSpaceDE w:val="0"/>
        <w:ind w:left="284" w:hanging="284"/>
        <w:jc w:val="center"/>
        <w:rPr>
          <w:rFonts w:ascii="Calibri" w:eastAsia="TimesNewRomanPS-BoldMT" w:hAnsi="Calibri" w:cs="TimesNewRomanPS-BoldMT"/>
          <w:b/>
          <w:bCs/>
          <w:sz w:val="22"/>
          <w:szCs w:val="22"/>
        </w:rPr>
      </w:pPr>
      <w:r w:rsidRPr="00455EF5">
        <w:rPr>
          <w:rFonts w:ascii="Calibri" w:eastAsia="TimesNewRomanPS-BoldMT" w:hAnsi="Calibri" w:cs="TimesNewRomanPS-BoldMT"/>
          <w:b/>
          <w:bCs/>
          <w:sz w:val="22"/>
          <w:szCs w:val="22"/>
        </w:rPr>
        <w:t>Zasady odbioru</w:t>
      </w:r>
    </w:p>
    <w:p w14:paraId="758231E2" w14:textId="669CF7EA" w:rsidR="0072487D" w:rsidRPr="007908AF" w:rsidRDefault="0072487D" w:rsidP="00CB2D17">
      <w:pPr>
        <w:pStyle w:val="Standard"/>
        <w:numPr>
          <w:ilvl w:val="6"/>
          <w:numId w:val="3"/>
        </w:numPr>
        <w:autoSpaceDE w:val="0"/>
        <w:ind w:left="284" w:hanging="284"/>
        <w:jc w:val="both"/>
        <w:rPr>
          <w:rFonts w:ascii="Calibri" w:eastAsia="TimesNewRomanPS-BoldMT" w:hAnsi="Calibri" w:cs="TimesNewRomanPS-BoldMT"/>
          <w:sz w:val="22"/>
          <w:szCs w:val="22"/>
        </w:rPr>
      </w:pPr>
      <w:r w:rsidRPr="007908AF">
        <w:rPr>
          <w:rFonts w:ascii="Calibri" w:eastAsia="TimesNewRomanPS-BoldMT" w:hAnsi="Calibri" w:cs="TimesNewRomanPS-BoldMT"/>
          <w:sz w:val="22"/>
          <w:szCs w:val="22"/>
        </w:rPr>
        <w:t xml:space="preserve">Gotowość do odbiorów robót zanikających i ulegających zakryciu Wykonawca (Kierownik Budowy) będzie </w:t>
      </w:r>
      <w:r w:rsidRPr="007908AF">
        <w:rPr>
          <w:rFonts w:ascii="Calibri" w:eastAsia="TimesNewRomanPS-BoldMT" w:hAnsi="Calibri" w:cs="TimesNewRomanPS-BoldMT"/>
          <w:sz w:val="22"/>
          <w:szCs w:val="22"/>
        </w:rPr>
        <w:lastRenderedPageBreak/>
        <w:t>zgłaszał Zamawiającemu wpisem w dzienniku budowy z jednoczesnym powiadomieniem o wpisie Inspektora Nadzoru/ Wykonawcy usługi nadzoru /telefonicznie</w:t>
      </w:r>
      <w:r w:rsidR="007908AF" w:rsidRPr="007908AF">
        <w:rPr>
          <w:rFonts w:ascii="Calibri" w:eastAsia="TimesNewRomanPS-BoldMT" w:hAnsi="Calibri" w:cs="TimesNewRomanPS-BoldMT"/>
          <w:sz w:val="22"/>
          <w:szCs w:val="22"/>
        </w:rPr>
        <w:t xml:space="preserve">, pocztą elektroniczną lub </w:t>
      </w:r>
      <w:r w:rsidRPr="007908AF">
        <w:rPr>
          <w:rFonts w:ascii="Calibri" w:eastAsia="TimesNewRomanPS-BoldMT" w:hAnsi="Calibri" w:cs="TimesNewRomanPS-BoldMT"/>
          <w:sz w:val="22"/>
          <w:szCs w:val="22"/>
        </w:rPr>
        <w:t xml:space="preserve">faxem/. Inspektor Nadzoru/ Wykonawca usługi nadzoru ma  obowiązek przystąpić do odbioru tych robót w terminie </w:t>
      </w:r>
      <w:r w:rsidR="007908AF" w:rsidRPr="007908AF">
        <w:rPr>
          <w:rFonts w:ascii="Calibri" w:eastAsia="TimesNewRomanPS-BoldMT" w:hAnsi="Calibri" w:cs="TimesNewRomanPS-BoldMT"/>
          <w:sz w:val="22"/>
          <w:szCs w:val="22"/>
        </w:rPr>
        <w:t xml:space="preserve">                </w:t>
      </w:r>
      <w:r w:rsidRPr="007908AF">
        <w:rPr>
          <w:rFonts w:ascii="Calibri" w:eastAsia="TimesNewRomanPS-BoldMT" w:hAnsi="Calibri" w:cs="TimesNewRomanPS-BoldMT"/>
          <w:sz w:val="22"/>
          <w:szCs w:val="22"/>
        </w:rPr>
        <w:t>do 14 dni kalendarzowych od daty wpisu do dziennika budowy.</w:t>
      </w:r>
    </w:p>
    <w:p w14:paraId="1EC092E1" w14:textId="02EF5B88"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Odbioru końcowego dokonuje się po zakończeniu wszystkich robót składających się na przedmiot umowy, po zgłoszeniu pisemnie przez Wykonawcę zakończenia robót i gotowości do ich odbioru wraz </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 dokumentami określonymi w §8 ust. 2 pkt. 2.7, pkt 2.14 i 2.15 niniejszej umowy. </w:t>
      </w:r>
    </w:p>
    <w:p w14:paraId="5CCF8B3E" w14:textId="6EEB5B24"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Odbiór końcowy jest przeprowadzany komisyjnie przy udziale upoważnionych przedstawicieli Zamawiającego, w tym Inspektorów Nadzoru/Wykonawcę usługi nadzoru i upoważnionych przedstawicieli Wykonawcy.</w:t>
      </w:r>
    </w:p>
    <w:p w14:paraId="211DAAA2" w14:textId="2CAB1022"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Do odbioru końcowego Wykonawca zobowiązany jest skompletować i przedstawić Zamawiającemu/</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Wykonawcy usługi nadzoru dokumenty pozwalające na ocenę prawidłowego wykonania przedmiotu odbioru robót – wykonanych w jednym egzemplarzu  w składzie:</w:t>
      </w:r>
    </w:p>
    <w:p w14:paraId="0A27CBEA" w14:textId="0F44583F"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powykonawcza dokumentacja projektowa</w:t>
      </w:r>
      <w:r w:rsidR="007908AF">
        <w:rPr>
          <w:rFonts w:ascii="Calibri" w:eastAsia="TimesNewRomanPS-BoldMT" w:hAnsi="Calibri" w:cs="TimesNewRomanPS-BoldMT"/>
          <w:sz w:val="22"/>
          <w:szCs w:val="22"/>
        </w:rPr>
        <w:t>,</w:t>
      </w:r>
    </w:p>
    <w:p w14:paraId="33C6994A"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powykonawcza inwentaryzacja geodezyjna – wersja papierowa oraz cyfrowa,</w:t>
      </w:r>
    </w:p>
    <w:p w14:paraId="64F37815" w14:textId="4BFA2D72" w:rsidR="0072487D" w:rsidRPr="0072487D" w:rsidRDefault="0072487D" w:rsidP="007908AF">
      <w:pPr>
        <w:pStyle w:val="Standard"/>
        <w:autoSpaceDE w:val="0"/>
        <w:ind w:left="426"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uwagi i zalecenia Inspektora Nadzoru/Wykonawcy usługi nadzoru, zwłaszcza dokonane przy odbiorze robót zanikających i ulegających zakryciu i udokumentowanie wykonania jego zaleceń,</w:t>
      </w:r>
    </w:p>
    <w:p w14:paraId="6B52B36A"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protokoły badań i sprawdzeń, recepty i ustalenia techniczne,</w:t>
      </w:r>
    </w:p>
    <w:p w14:paraId="5EB9D807"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protokoły technicznych odbiorów,</w:t>
      </w:r>
    </w:p>
    <w:p w14:paraId="1AA15B63"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protokół odbioru technicznego stałej organizacji ruchu,</w:t>
      </w:r>
    </w:p>
    <w:p w14:paraId="3B3BAC72"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dziennik budowy i księgi obmiaru,</w:t>
      </w:r>
    </w:p>
    <w:p w14:paraId="7B537630"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wyniki pomiarów kontrolnych,</w:t>
      </w:r>
    </w:p>
    <w:p w14:paraId="4BEA1B67"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deklaracje zgodności z PN lub aprobatą techniczną oznaczoną znakiem budowlanym „B”,</w:t>
      </w:r>
    </w:p>
    <w:p w14:paraId="6F2A23F1"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deklaracje zgodności z PN – EN lub europejską aprobatą techniczną EAT oznaczoną znakiem CE,</w:t>
      </w:r>
    </w:p>
    <w:p w14:paraId="3EB1D979" w14:textId="77777777" w:rsidR="0072487D" w:rsidRPr="0072487D" w:rsidRDefault="0072487D" w:rsidP="007908AF">
      <w:pPr>
        <w:pStyle w:val="Standard"/>
        <w:autoSpaceDE w:val="0"/>
        <w:ind w:left="426"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dla wyrobów znajdujących się w wykazie określonym przez Komisję Europejską wyrobów mających niewielkie znaczenie dla zdrowia i bezpieczeństwa – deklaracje zgodności wydane przez producenta (bez znaku CE),</w:t>
      </w:r>
    </w:p>
    <w:p w14:paraId="47F0D9CA" w14:textId="34E9473C" w:rsidR="0072487D" w:rsidRPr="0072487D" w:rsidRDefault="0072487D" w:rsidP="007908AF">
      <w:pPr>
        <w:pStyle w:val="Standard"/>
        <w:autoSpaceDE w:val="0"/>
        <w:ind w:left="426"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 opinię technologiczną sporządzoną na podstawie wszystkich wyników badań i pomiarów załączonych </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do dokumentów odbioru,</w:t>
      </w:r>
    </w:p>
    <w:p w14:paraId="7DDFE442"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sprawozdanie technologiczne,</w:t>
      </w:r>
    </w:p>
    <w:p w14:paraId="1144BBEE" w14:textId="6DA4CE02" w:rsidR="0072487D" w:rsidRPr="0072487D" w:rsidRDefault="0072487D" w:rsidP="007908AF">
      <w:pPr>
        <w:pStyle w:val="Standard"/>
        <w:autoSpaceDE w:val="0"/>
        <w:ind w:left="426" w:hanging="142"/>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 oświadczenia kierownika budowy o których mowa w art. 57 ust. 1 pkt. 2 lit. „a”, lit. „b” Prawa </w:t>
      </w:r>
      <w:r w:rsidR="007908AF">
        <w:rPr>
          <w:rFonts w:ascii="Calibri" w:eastAsia="TimesNewRomanPS-BoldMT" w:hAnsi="Calibri" w:cs="TimesNewRomanPS-BoldMT"/>
          <w:sz w:val="22"/>
          <w:szCs w:val="22"/>
        </w:rPr>
        <w:t>b</w:t>
      </w:r>
      <w:r w:rsidRPr="0072487D">
        <w:rPr>
          <w:rFonts w:ascii="Calibri" w:eastAsia="TimesNewRomanPS-BoldMT" w:hAnsi="Calibri" w:cs="TimesNewRomanPS-BoldMT"/>
          <w:sz w:val="22"/>
          <w:szCs w:val="22"/>
        </w:rPr>
        <w:t>udowlanego,</w:t>
      </w:r>
    </w:p>
    <w:p w14:paraId="14EA47FF" w14:textId="77777777" w:rsidR="0072487D" w:rsidRPr="0072487D" w:rsidRDefault="0072487D" w:rsidP="007908AF">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 operat kolaudacyjny należy przedstawić w wersji papierowej oraz cyfrowej (*.pdf). </w:t>
      </w:r>
    </w:p>
    <w:p w14:paraId="7AD8AD64"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3. O terminie odbioru Wykonawca ma obowiązek poinformowania Podwykonawców, przy udziale których wykonał przedmiot umowy.   </w:t>
      </w:r>
    </w:p>
    <w:p w14:paraId="6580D887" w14:textId="192A6E0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4. Zamawiający/Wykonawca usługi nadzoru w ciągu 7 dni kalendarzowych od daty zawiadomienia go </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 zakończeniu przedmiotu umowy i osiągnięcia gotowości do odbioru, wyznaczy termin, miejsce, godzinę odbioru końcowego przedmiotu umowy zawiadamiając o tym terminie Wykonawcę. </w:t>
      </w:r>
    </w:p>
    <w:p w14:paraId="1AFF8EFC" w14:textId="0BCBBDAA"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5.1 Zamawiający rozpocznie odbiór końcowy nie później niż 14 dni od daty zawiadomienia go o zakończeniu przedmiotu umowy i osiągnięcia gotowości do odbioru.     </w:t>
      </w:r>
    </w:p>
    <w:p w14:paraId="591D0827"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6. Zamawiający ma prawo przerwać odbiór końcowy jeżeli Wykonawca:   </w:t>
      </w:r>
    </w:p>
    <w:p w14:paraId="49CE9942" w14:textId="2237E24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6.1.</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nie wykonał przedmiotu umowy w całości, </w:t>
      </w:r>
    </w:p>
    <w:p w14:paraId="15DA51B2" w14:textId="54F158A5"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6.2.</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nie wykonał wymaganych badań i sprawdzeń. </w:t>
      </w:r>
    </w:p>
    <w:p w14:paraId="737CCF89" w14:textId="49E2A66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6.2.</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nie przedstawił dokumentów o których mowa w ust. 3 niniejszego paragrafu umowy.</w:t>
      </w:r>
    </w:p>
    <w:p w14:paraId="1632AB9D" w14:textId="1715BB6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7. Strony postanawiają, że termin usunięcia przez Wykonawcę wad stwierdzonych przy odbiorze końcowym, w okresie gwarancyjnym i ostatecznym lub w okresie rękojmi i gwarancji wynosić będzie 14 dni kalendarzowych, chyba że w trakcie odbioru strony postanowią inaczej.</w:t>
      </w:r>
    </w:p>
    <w:p w14:paraId="30EE6ECB" w14:textId="37C3CC1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8.</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zobowiązany jest do zawiadomienia na piśmie Zamawiającego o usunięciu wad oraz do żądania wyznaczenia terminu odbioru zakwestionowanych uprzednio robót jako wadliwych. W takim przypadku stosuje się odpowiednio postanowienia ust. 6.</w:t>
      </w:r>
    </w:p>
    <w:p w14:paraId="461D2388" w14:textId="66908CF8"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9.</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 czynności odbioru końcowego, odbioru ostatecznego i odbioru przed upływem okresu rękojmi będzie spisany protokół zawierający wszelkie ustalenia dokonane w toku odbioru oraz terminy wyznaczone zgodnie z ust. 8 na usunięcie stwierdzonych w tej dacie wad.</w:t>
      </w:r>
    </w:p>
    <w:p w14:paraId="66E904AD" w14:textId="2139655A"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lastRenderedPageBreak/>
        <w:t>10.</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14:paraId="14654CBF" w14:textId="18FE6AD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11.</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Zamawiający dokona przeglądu ostatecznego w ostatnim miesiącu trwania gwarancji. W przypadku stwierdzenia wad wyznaczony zostanie termin ich usunięcia i odbioru Zapisy ust. 8 i 9 stosuje się </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odpowiednio. odbiór pogwarancyjny robót. Zamawiający powiadomi o tym terminie Wykonawcę w formie pisemnej.</w:t>
      </w:r>
    </w:p>
    <w:p w14:paraId="0D3E0472" w14:textId="542E169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12.</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14:paraId="1F3D40B7" w14:textId="1672E07F"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13.</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Po protokolarnym potwierdzeniu usunięcia wad stwierdzonych przy odbiorze końcowym i po upływie okresu rękojmi rozpoczynają swój bieg terminy na zwrot (zwolnienie) zabezpieczenia należytego wykonania umowy, o których mowa w § 16 niniejszej umowy.</w:t>
      </w:r>
    </w:p>
    <w:p w14:paraId="0BE861E8"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14. Odbioru ostatecznego dokonuje się po upływie okresu gwarancji jakości. </w:t>
      </w:r>
    </w:p>
    <w:p w14:paraId="6D00C850" w14:textId="640D2053"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15.</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Odbiór ostateczny służy potwierdzeniu usunięcia wszystkich wad ujawnionych w okresie gwarancji jakości.</w:t>
      </w:r>
    </w:p>
    <w:p w14:paraId="52118665" w14:textId="669DF66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16.</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 odbiorze ostatecznym biorą udział przedstawiciele Zamawiającego, Wykonawcy usługi nadzoru oraz Wykonawcy. Z odbioru ostatecznego sporządza się Protokół odbioru ostatecznego.</w:t>
      </w:r>
    </w:p>
    <w:p w14:paraId="055DA8BC"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17. Po zakończeniu budowy przedmiotu umowy będzie on oddany do eksploatacji w całości.</w:t>
      </w:r>
    </w:p>
    <w:p w14:paraId="751EF82E"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18. Zamawiający dopuszcza przyjmowanie i oddawanie do eksploatacji części przedmiotu umowy, które ukończone mogą samodzielnie funkcjonować i Zamawiający uzyska na nie decyzję pozwolenia na użytkowanie (częściową).</w:t>
      </w:r>
    </w:p>
    <w:p w14:paraId="4023EC48" w14:textId="44A0150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19.</w:t>
      </w:r>
      <w:r w:rsidR="007908A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Jeżeli Wykonawca będzie wykonywał roboty w sposób sprzeczny z umową bądź wadliwie, w każdym momencie jej wykonywania Wykonawca usługi nadzoru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przyczyn leżących po stronie Wykonawcy. Koszty poniesione na zlecenie i realizację Wykonania Zastępczego Zamawiający będzie uprawniony wedle swojego wyboru potrącić z Wynagrodzenia lub zaspokoić z Zabezpieczenia Należytego Wykonania.</w:t>
      </w:r>
    </w:p>
    <w:p w14:paraId="3D2C4B77"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6757EEBE" w14:textId="092F9CAA" w:rsidR="0072487D" w:rsidRPr="00F308D8" w:rsidRDefault="0072487D" w:rsidP="00F308D8">
      <w:pPr>
        <w:pStyle w:val="Standard"/>
        <w:autoSpaceDE w:val="0"/>
        <w:ind w:left="284" w:hanging="284"/>
        <w:jc w:val="center"/>
        <w:rPr>
          <w:rFonts w:ascii="Calibri" w:eastAsia="TimesNewRomanPS-BoldMT" w:hAnsi="Calibri" w:cs="TimesNewRomanPS-BoldMT"/>
          <w:b/>
          <w:bCs/>
          <w:sz w:val="22"/>
          <w:szCs w:val="22"/>
        </w:rPr>
      </w:pPr>
      <w:r w:rsidRPr="00F308D8">
        <w:rPr>
          <w:rFonts w:ascii="Calibri" w:eastAsia="TimesNewRomanPS-BoldMT" w:hAnsi="Calibri" w:cs="TimesNewRomanPS-BoldMT"/>
          <w:b/>
          <w:bCs/>
          <w:sz w:val="22"/>
          <w:szCs w:val="22"/>
        </w:rPr>
        <w:t>§ 16</w:t>
      </w:r>
    </w:p>
    <w:p w14:paraId="3E897C06" w14:textId="0299CCE0" w:rsidR="0072487D" w:rsidRPr="0072487D" w:rsidRDefault="0072487D" w:rsidP="00F308D8">
      <w:pPr>
        <w:pStyle w:val="Standard"/>
        <w:autoSpaceDE w:val="0"/>
        <w:ind w:left="284" w:hanging="284"/>
        <w:jc w:val="center"/>
        <w:rPr>
          <w:rFonts w:ascii="Calibri" w:eastAsia="TimesNewRomanPS-BoldMT" w:hAnsi="Calibri" w:cs="TimesNewRomanPS-BoldMT"/>
          <w:sz w:val="22"/>
          <w:szCs w:val="22"/>
        </w:rPr>
      </w:pPr>
      <w:r w:rsidRPr="00F308D8">
        <w:rPr>
          <w:rFonts w:ascii="Calibri" w:eastAsia="TimesNewRomanPS-BoldMT" w:hAnsi="Calibri" w:cs="TimesNewRomanPS-BoldMT"/>
          <w:b/>
          <w:bCs/>
          <w:sz w:val="22"/>
          <w:szCs w:val="22"/>
        </w:rPr>
        <w:t>Zabezpieczenie należytego wykonania umowy</w:t>
      </w:r>
    </w:p>
    <w:p w14:paraId="3B67C3C7" w14:textId="615559C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F308D8">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Ustala się zabezpieczenie należytego wykonania umowy w wysokości 3 % wynagrodzenia brutto, o którym mowa w § 5, tj. kwotę …...................... zł.</w:t>
      </w:r>
    </w:p>
    <w:p w14:paraId="16CE7BB8" w14:textId="5129BF5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14:paraId="0A6CEDD5"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 Koszty Zabezpieczenia należytego wykonania Umowy ponosi Wykonawca.</w:t>
      </w:r>
    </w:p>
    <w:p w14:paraId="0FECA966" w14:textId="38A1FE6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4. Wykonawca jest zobowiązany zapewnić, aby Zabezpieczenie należytego wykonania umowy zachowało moc wiążącą w okresie wykonywania Umowy tj. okres od dnia zawarcia umowy do wyznaczonego przez Zamawiającego terminu uwzględniający zapisy § 15 ust. 7, 8,9 i 10 umowy oraz w okresie rękojmi za Wady fizyczne tj. termin wynikający z § 15 ust. 11 w związku z § 17 umowy.</w:t>
      </w:r>
    </w:p>
    <w:p w14:paraId="052B5732" w14:textId="48B522CB"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5.</w:t>
      </w:r>
      <w:r w:rsidR="00F308D8">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6ABCC1EC" w14:textId="6804ABF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6. Zabezpieczenie należytego wykonania umowy będzie zwrócone Wykonawcy w terminie i wysokościach jak niżej: </w:t>
      </w:r>
    </w:p>
    <w:p w14:paraId="666873BE"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a) 70% wysokości zabezpieczenia w terminie 30 dni od dnia wykonania zamówienia i uznania przez Zamawiającego za należycie wykonane.</w:t>
      </w:r>
    </w:p>
    <w:p w14:paraId="6F488DCE" w14:textId="164559D4"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b) 30% wysokości zabezpieczenia w terminie nie później niż  w 15 dniu po upływie okresu rękojmi za wady.</w:t>
      </w:r>
    </w:p>
    <w:p w14:paraId="4D750ED2"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c) Okres rękojmi jest identyczny z okresem gwarancji wskazanej w § 17.</w:t>
      </w:r>
    </w:p>
    <w:p w14:paraId="1EC67937" w14:textId="1F40A5C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7. W trakcie realizacji Umowy Wykonawca może dokonać zmiany formy Zabezpieczenia należytego wykonania </w:t>
      </w:r>
      <w:r w:rsidRPr="0072487D">
        <w:rPr>
          <w:rFonts w:ascii="Calibri" w:eastAsia="TimesNewRomanPS-BoldMT" w:hAnsi="Calibri" w:cs="TimesNewRomanPS-BoldMT"/>
          <w:sz w:val="22"/>
          <w:szCs w:val="22"/>
        </w:rPr>
        <w:lastRenderedPageBreak/>
        <w:t xml:space="preserve">umowy na jedną lub kilka form, o których mowa w przepisach </w:t>
      </w:r>
      <w:r w:rsidR="00F308D8">
        <w:rPr>
          <w:rFonts w:ascii="Calibri" w:eastAsia="TimesNewRomanPS-BoldMT" w:hAnsi="Calibri" w:cs="TimesNewRomanPS-BoldMT"/>
          <w:sz w:val="22"/>
          <w:szCs w:val="22"/>
        </w:rPr>
        <w:t xml:space="preserve">ustawy </w:t>
      </w:r>
      <w:proofErr w:type="spellStart"/>
      <w:r w:rsidRPr="0072487D">
        <w:rPr>
          <w:rFonts w:ascii="Calibri" w:eastAsia="TimesNewRomanPS-BoldMT" w:hAnsi="Calibri" w:cs="TimesNewRomanPS-BoldMT"/>
          <w:sz w:val="22"/>
          <w:szCs w:val="22"/>
        </w:rPr>
        <w:t>Pzp</w:t>
      </w:r>
      <w:proofErr w:type="spellEnd"/>
      <w:r w:rsidRPr="0072487D">
        <w:rPr>
          <w:rFonts w:ascii="Calibri" w:eastAsia="TimesNewRomanPS-BoldMT" w:hAnsi="Calibri" w:cs="TimesNewRomanPS-BoldMT"/>
          <w:sz w:val="22"/>
          <w:szCs w:val="22"/>
        </w:rPr>
        <w:t>, pod warunkiem, że zmiana formy Zabezpieczenia zostanie dokonana z zachowaniem ciągłości zabezpieczenia i bez zmniejszenia jego wysokości.</w:t>
      </w:r>
    </w:p>
    <w:p w14:paraId="3F24EE2D" w14:textId="0E245E45"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8.</w:t>
      </w:r>
      <w:r w:rsidR="00F308D8">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Zabezpieczenie należytego wykonania umowy pozostaje w dyspozycji Zamawiającego i zachowuje swoją ważność na czas określony w Umowie. </w:t>
      </w:r>
    </w:p>
    <w:p w14:paraId="06D1FADC" w14:textId="24FD80B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9. Jeżeli nie zajdzie powód do realizacji zabezpieczenia w całości lub w części, podlega ono zwrotowi Wykonawcy odpowiednio w całości lub w części w terminach, o których mowa w ust.</w:t>
      </w:r>
      <w:r w:rsidR="00CF1D50">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281468C6"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32042E3A" w14:textId="77777777" w:rsidR="0072487D" w:rsidRPr="00CF1D50" w:rsidRDefault="0072487D" w:rsidP="00CF1D50">
      <w:pPr>
        <w:pStyle w:val="Standard"/>
        <w:autoSpaceDE w:val="0"/>
        <w:ind w:left="284" w:hanging="284"/>
        <w:jc w:val="center"/>
        <w:rPr>
          <w:rFonts w:ascii="Calibri" w:eastAsia="TimesNewRomanPS-BoldMT" w:hAnsi="Calibri" w:cs="TimesNewRomanPS-BoldMT"/>
          <w:b/>
          <w:bCs/>
          <w:sz w:val="22"/>
          <w:szCs w:val="22"/>
        </w:rPr>
      </w:pPr>
      <w:r w:rsidRPr="00CF1D50">
        <w:rPr>
          <w:rFonts w:ascii="Calibri" w:eastAsia="TimesNewRomanPS-BoldMT" w:hAnsi="Calibri" w:cs="TimesNewRomanPS-BoldMT"/>
          <w:b/>
          <w:bCs/>
          <w:sz w:val="22"/>
          <w:szCs w:val="22"/>
        </w:rPr>
        <w:t>§ 17</w:t>
      </w:r>
    </w:p>
    <w:p w14:paraId="656E26AF" w14:textId="77777777" w:rsidR="0072487D" w:rsidRPr="00CF1D50" w:rsidRDefault="0072487D" w:rsidP="00CF1D50">
      <w:pPr>
        <w:pStyle w:val="Standard"/>
        <w:autoSpaceDE w:val="0"/>
        <w:ind w:left="284" w:hanging="284"/>
        <w:jc w:val="center"/>
        <w:rPr>
          <w:rFonts w:ascii="Calibri" w:eastAsia="TimesNewRomanPS-BoldMT" w:hAnsi="Calibri" w:cs="TimesNewRomanPS-BoldMT"/>
          <w:b/>
          <w:bCs/>
          <w:sz w:val="22"/>
          <w:szCs w:val="22"/>
        </w:rPr>
      </w:pPr>
      <w:r w:rsidRPr="00CF1D50">
        <w:rPr>
          <w:rFonts w:ascii="Calibri" w:eastAsia="TimesNewRomanPS-BoldMT" w:hAnsi="Calibri" w:cs="TimesNewRomanPS-BoldMT"/>
          <w:b/>
          <w:bCs/>
          <w:sz w:val="22"/>
          <w:szCs w:val="22"/>
        </w:rPr>
        <w:t>Gwarancja</w:t>
      </w:r>
    </w:p>
    <w:p w14:paraId="4DCEE994" w14:textId="7BE87CC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CF1D50">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udziela Zamawiającemu gwarancji na wykonany przedmiot umowy na okres …........ miesięcy od daty odbioru końcowego</w:t>
      </w:r>
      <w:r w:rsidR="005A7FA3">
        <w:rPr>
          <w:rFonts w:ascii="Calibri" w:eastAsia="TimesNewRomanPS-BoldMT" w:hAnsi="Calibri" w:cs="TimesNewRomanPS-BoldMT"/>
          <w:sz w:val="22"/>
          <w:szCs w:val="22"/>
        </w:rPr>
        <w:t xml:space="preserve"> /nie mniej niż 24 miesiące/</w:t>
      </w:r>
      <w:r w:rsidRPr="0072487D">
        <w:rPr>
          <w:rFonts w:ascii="Calibri" w:eastAsia="TimesNewRomanPS-BoldMT" w:hAnsi="Calibri" w:cs="TimesNewRomanPS-BoldMT"/>
          <w:sz w:val="22"/>
          <w:szCs w:val="22"/>
        </w:rPr>
        <w:t xml:space="preserve">. </w:t>
      </w:r>
    </w:p>
    <w:p w14:paraId="15E3C316" w14:textId="2236018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00F64D2B">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Bieg terminu  gwarancji i rękojmi rozpoczyna się w dniu następnym licząc od daty odbioru końcowego lub potwierdzenia usunięcia wad stwierdzonych przy odbiorze końcowym przedmiotu umowy.</w:t>
      </w:r>
    </w:p>
    <w:p w14:paraId="5DBFE12E" w14:textId="0CE56E4A"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00F64D2B">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Zamawiający może dochodzić roszczeń z tytułu gwarancji i rękojmi także po terminie określonym w ust. 1, jeżeli reklamował wadę przed upływem tego terminu.</w:t>
      </w:r>
    </w:p>
    <w:p w14:paraId="252E98C6"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4.  Na identyczny okres wykonawca udziela rękojmi.</w:t>
      </w:r>
    </w:p>
    <w:p w14:paraId="07A7AF76" w14:textId="58C4C2FB"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5. Wykonawca zobowiązany będzie w okresie gwarancji do realizacji corocznych bezpłatnych przeglądów gwarancyjnych zapewniających bezusterkową eksploatację przedmiotu umowy.</w:t>
      </w:r>
    </w:p>
    <w:p w14:paraId="5814FC6F" w14:textId="4A1B5BC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6. Wykonawca zapewni w okresie gwarancyjnym czas reakcji – maksymalnie 24 godziny od  otrzymania przez Wykonawcę pisemnego lub nadanego </w:t>
      </w:r>
      <w:r w:rsidR="00F64D2B">
        <w:rPr>
          <w:rFonts w:ascii="Calibri" w:eastAsia="TimesNewRomanPS-BoldMT" w:hAnsi="Calibri" w:cs="TimesNewRomanPS-BoldMT"/>
          <w:sz w:val="22"/>
          <w:szCs w:val="22"/>
        </w:rPr>
        <w:t xml:space="preserve">pocztą elektroniczną lub </w:t>
      </w:r>
      <w:r w:rsidRPr="0072487D">
        <w:rPr>
          <w:rFonts w:ascii="Calibri" w:eastAsia="TimesNewRomanPS-BoldMT" w:hAnsi="Calibri" w:cs="TimesNewRomanPS-BoldMT"/>
          <w:sz w:val="22"/>
          <w:szCs w:val="22"/>
        </w:rPr>
        <w:t xml:space="preserve">faksem zgłoszenia. </w:t>
      </w:r>
    </w:p>
    <w:p w14:paraId="382501B8" w14:textId="3DA2370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8. W okresie gwarancyjnym koszty związane z naprawami ponosić będzie Wykonawca.</w:t>
      </w:r>
    </w:p>
    <w:p w14:paraId="7EBFD00C" w14:textId="7B4BE2BF"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14:paraId="1F9D6541"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10. Gwarancja ulega przedłużeniu o czas, w którym na skutek wad Przedmiotu Umowy lub jego części nie można było z niego korzystać.</w:t>
      </w:r>
    </w:p>
    <w:p w14:paraId="7442430E"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11. Utrata roszczeń z tytułu wad nie następuje pomimo upływu terminu gwarancji, jeżeli Wykonawca wadę podstępnie zataił.</w:t>
      </w:r>
    </w:p>
    <w:p w14:paraId="2D136520"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5C1B4BF9" w14:textId="77777777" w:rsidR="0072487D" w:rsidRPr="002A24CD" w:rsidRDefault="0072487D" w:rsidP="002A24CD">
      <w:pPr>
        <w:pStyle w:val="Standard"/>
        <w:autoSpaceDE w:val="0"/>
        <w:ind w:left="284" w:hanging="284"/>
        <w:jc w:val="center"/>
        <w:rPr>
          <w:rFonts w:ascii="Calibri" w:eastAsia="TimesNewRomanPS-BoldMT" w:hAnsi="Calibri" w:cs="TimesNewRomanPS-BoldMT"/>
          <w:b/>
          <w:bCs/>
          <w:sz w:val="22"/>
          <w:szCs w:val="22"/>
        </w:rPr>
      </w:pPr>
      <w:r w:rsidRPr="002A24CD">
        <w:rPr>
          <w:rFonts w:ascii="Calibri" w:eastAsia="TimesNewRomanPS-BoldMT" w:hAnsi="Calibri" w:cs="TimesNewRomanPS-BoldMT"/>
          <w:b/>
          <w:bCs/>
          <w:sz w:val="22"/>
          <w:szCs w:val="22"/>
        </w:rPr>
        <w:t>§ 18</w:t>
      </w:r>
    </w:p>
    <w:p w14:paraId="1E3E7703" w14:textId="77777777" w:rsidR="0072487D" w:rsidRPr="002A24CD" w:rsidRDefault="0072487D" w:rsidP="002A24CD">
      <w:pPr>
        <w:pStyle w:val="Standard"/>
        <w:autoSpaceDE w:val="0"/>
        <w:ind w:left="284" w:hanging="284"/>
        <w:jc w:val="center"/>
        <w:rPr>
          <w:rFonts w:ascii="Calibri" w:eastAsia="TimesNewRomanPS-BoldMT" w:hAnsi="Calibri" w:cs="TimesNewRomanPS-BoldMT"/>
          <w:b/>
          <w:bCs/>
          <w:sz w:val="22"/>
          <w:szCs w:val="22"/>
        </w:rPr>
      </w:pPr>
      <w:r w:rsidRPr="002A24CD">
        <w:rPr>
          <w:rFonts w:ascii="Calibri" w:eastAsia="TimesNewRomanPS-BoldMT" w:hAnsi="Calibri" w:cs="TimesNewRomanPS-BoldMT"/>
          <w:b/>
          <w:bCs/>
          <w:sz w:val="22"/>
          <w:szCs w:val="22"/>
        </w:rPr>
        <w:t>Odstąpienie od umowy</w:t>
      </w:r>
    </w:p>
    <w:p w14:paraId="5D68629D" w14:textId="0D25722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Zamawiającemu przysługuje prawo do odstąpienia od umowy, jeżeli:</w:t>
      </w:r>
    </w:p>
    <w:p w14:paraId="089C078A" w14:textId="5B7029DB"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1.1.</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nie rozpoczął robót zgodnie z przedstawieniem przez niego harmonogramem rzeczowym lub nie przystąpił do przejęcia terenu budowy,</w:t>
      </w:r>
    </w:p>
    <w:p w14:paraId="64D9FF30" w14:textId="79029664"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1.2.</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przerwał niezgodnie z harmonogramem,  realizację robót przerwa ta trwa dłużej niż 14 dni,</w:t>
      </w:r>
    </w:p>
    <w:p w14:paraId="1A1FCE46" w14:textId="07FA8DA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1.3.</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14:paraId="5139143E" w14:textId="32183D38"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1.4.</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realizuje roboty przewidziane niniejszą umową w sposób niezgodny z dokumentacją projektową,</w:t>
      </w:r>
    </w:p>
    <w:p w14:paraId="15CA6CF0" w14:textId="54B47765"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1.5.</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Zostanie ogłoszona upadłość lub rozwiązanie przedsiębiorstwa Wykonawcy, a w toku postępowania zostanie orzeczona likwidacja przedsiębiorstwa Wykonawcy</w:t>
      </w:r>
    </w:p>
    <w:p w14:paraId="11C1E192" w14:textId="2A55370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1.6.</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Zostanie wydany nakaz zajęcia majątku wykonawcy w zakresie uniemożliwiającym Wykonawcy wykonanie umowy,</w:t>
      </w:r>
    </w:p>
    <w:p w14:paraId="55F76239" w14:textId="222C0EF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1.7.</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Wykonawca narusza postanowienia niniejszej umowy, w szczególności postanowienia § 3 ustęp 2-6, § 6 ustęp 3.4, 3.5 i 7, § 8 ustęp 2, § 12 ustęp 2, § 13 ustęp 2, 3 i 4, § 14 ustęp 1.2 lit b), ustęp 2, § 15 ustęp 7, § </w:t>
      </w:r>
      <w:r w:rsidRPr="0072487D">
        <w:rPr>
          <w:rFonts w:ascii="Calibri" w:eastAsia="TimesNewRomanPS-BoldMT" w:hAnsi="Calibri" w:cs="TimesNewRomanPS-BoldMT"/>
          <w:sz w:val="22"/>
          <w:szCs w:val="22"/>
        </w:rPr>
        <w:lastRenderedPageBreak/>
        <w:t>18, § 19, § 22,</w:t>
      </w:r>
    </w:p>
    <w:p w14:paraId="0E8009CA" w14:textId="4B3B5FD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1.8.w wypadku wskazanym w art. 635 ustawy </w:t>
      </w:r>
      <w:r w:rsidR="002A24CD">
        <w:rPr>
          <w:rFonts w:ascii="Calibri" w:eastAsia="TimesNewRomanPS-BoldMT" w:hAnsi="Calibri" w:cs="TimesNewRomanPS-BoldMT"/>
          <w:sz w:val="22"/>
          <w:szCs w:val="22"/>
        </w:rPr>
        <w:t>K</w:t>
      </w:r>
      <w:r w:rsidRPr="0072487D">
        <w:rPr>
          <w:rFonts w:ascii="Calibri" w:eastAsia="TimesNewRomanPS-BoldMT" w:hAnsi="Calibri" w:cs="TimesNewRomanPS-BoldMT"/>
          <w:sz w:val="22"/>
          <w:szCs w:val="22"/>
        </w:rPr>
        <w:t>odeks cywilny.</w:t>
      </w:r>
    </w:p>
    <w:p w14:paraId="61043F21" w14:textId="3FD87925"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Odstąpienie od umowy powinno nastąpić w formie pisemnej w terminie miesiąca od daty powzięcia wiadomości o zaistnieniu okoliczności określonych w ust. 1 i musi zawierać uzasadnienie.</w:t>
      </w:r>
    </w:p>
    <w:p w14:paraId="7AF6D064" w14:textId="675AB372"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 przypadku odstąpienia od umowy Wykonawcę oraz Zamawiającego obciążają następujące obowiązki szczegółowe:</w:t>
      </w:r>
    </w:p>
    <w:p w14:paraId="69A592BF" w14:textId="1DA2F94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3.1.</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zabezpieczy przerwane roboty w zakresie obustronnie uzgodnionym na koszt strony, z której to winy nastąpiło odstąpienie od umowy lub przerwanie robót,</w:t>
      </w:r>
    </w:p>
    <w:p w14:paraId="0FFBA47F" w14:textId="134A7BD0"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3.2.</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Wykonawca sporządzi wykaz tych materiałów, które nie mogą być wykorzystane przez Wykonawcę </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do realizacji innych robót nie objętych niniejszą umową, jeżeli odstąpienie od umowy nastąpiło z przyczyn niezależnych od niego,</w:t>
      </w:r>
    </w:p>
    <w:p w14:paraId="43E26052" w14:textId="284298A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3.3.</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zgłosi do dokonania przez Zamawiającego odbioru robót przerwanych oraz robót zabezpieczających, jeżeli odstąpienie od umowy, nastąpiło z przyczyn, za które Wykonawca nie odpowiada w terminie 7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14:paraId="5E960EDE" w14:textId="1DE62BE3"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3.4.</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Wykonawca niezwłocznie, nie później jednak niż w terminie 14 dni, usunie z terenu budowy urządzenia zaplecza przez niego dostarczone.</w:t>
      </w:r>
    </w:p>
    <w:p w14:paraId="3DC535C3"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5A5B1429" w14:textId="77777777" w:rsidR="0072487D" w:rsidRPr="002A24CD" w:rsidRDefault="0072487D" w:rsidP="002A24CD">
      <w:pPr>
        <w:pStyle w:val="Standard"/>
        <w:autoSpaceDE w:val="0"/>
        <w:ind w:left="284" w:hanging="284"/>
        <w:jc w:val="center"/>
        <w:rPr>
          <w:rFonts w:ascii="Calibri" w:eastAsia="TimesNewRomanPS-BoldMT" w:hAnsi="Calibri" w:cs="TimesNewRomanPS-BoldMT"/>
          <w:b/>
          <w:bCs/>
          <w:sz w:val="22"/>
          <w:szCs w:val="22"/>
        </w:rPr>
      </w:pPr>
      <w:r w:rsidRPr="002A24CD">
        <w:rPr>
          <w:rFonts w:ascii="Calibri" w:eastAsia="TimesNewRomanPS-BoldMT" w:hAnsi="Calibri" w:cs="TimesNewRomanPS-BoldMT"/>
          <w:b/>
          <w:bCs/>
          <w:sz w:val="22"/>
          <w:szCs w:val="22"/>
        </w:rPr>
        <w:t>§19</w:t>
      </w:r>
    </w:p>
    <w:p w14:paraId="73213D7C" w14:textId="77777777" w:rsidR="0072487D" w:rsidRPr="002A24CD" w:rsidRDefault="0072487D" w:rsidP="002A24CD">
      <w:pPr>
        <w:pStyle w:val="Standard"/>
        <w:autoSpaceDE w:val="0"/>
        <w:ind w:left="284" w:hanging="284"/>
        <w:jc w:val="center"/>
        <w:rPr>
          <w:rFonts w:ascii="Calibri" w:eastAsia="TimesNewRomanPS-BoldMT" w:hAnsi="Calibri" w:cs="TimesNewRomanPS-BoldMT"/>
          <w:b/>
          <w:bCs/>
          <w:sz w:val="22"/>
          <w:szCs w:val="22"/>
        </w:rPr>
      </w:pPr>
      <w:r w:rsidRPr="002A24CD">
        <w:rPr>
          <w:rFonts w:ascii="Calibri" w:eastAsia="TimesNewRomanPS-BoldMT" w:hAnsi="Calibri" w:cs="TimesNewRomanPS-BoldMT"/>
          <w:b/>
          <w:bCs/>
          <w:sz w:val="22"/>
          <w:szCs w:val="22"/>
        </w:rPr>
        <w:t>Umowa ubezpieczenia</w:t>
      </w:r>
    </w:p>
    <w:p w14:paraId="5D40C105" w14:textId="573497F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Wykonawca zobowiązuje się do zawarcia na własny koszt odpowiednich umów ubezpieczenia z tytułu szkód, które mogą zaistnieć w związku z zdarzeniami losowymi, a w szczególności od odpowiedzialności cywilnej na czas realizacji robót objętych umową. Ponadto wykonawca zobowiązuje się do zawarcia na własny koszt odpowiednich umów ubezpieczenia od odpowiedzialności cywilnej za wszelkie szkody materialne </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i na osobach oraz następstwa nieszczęśliwych wypadków dotyczące osób trzecich, a powstałe w związku </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z wadami wykonawczymi wykonanych robót na cały okres rękojmi i gwarancji.</w:t>
      </w:r>
    </w:p>
    <w:p w14:paraId="05DA8A5B" w14:textId="3C4C42C8"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2.Ubezpieczeniu podlegają w szczególności:</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odpowiedzialność cywilna za szkody oraz następstwa nieszczęśliwych wypadków dotyczące pracowników i osób trzecich, a powstałe w związku z wykonanymi usługami, w tym także ruchem pojazdów mechanicznych. </w:t>
      </w:r>
    </w:p>
    <w:p w14:paraId="2BFA81AD" w14:textId="38CFC62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14:paraId="444DA1AA" w14:textId="15F1EC5D"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4.</w:t>
      </w:r>
      <w:r w:rsidR="002A24C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Wykonawca jest odpowiedzialny za bezpieczeństwo wszelkich działań na terenie budowy w tym działań podwykonawcy ponosi za nie odpowiedzialność odszkodowawczą. </w:t>
      </w:r>
    </w:p>
    <w:p w14:paraId="713FCC19"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3785D704" w14:textId="77777777" w:rsidR="0072487D" w:rsidRPr="002A24CD" w:rsidRDefault="0072487D" w:rsidP="002A24CD">
      <w:pPr>
        <w:pStyle w:val="Standard"/>
        <w:autoSpaceDE w:val="0"/>
        <w:ind w:left="284" w:hanging="284"/>
        <w:jc w:val="center"/>
        <w:rPr>
          <w:rFonts w:ascii="Calibri" w:eastAsia="TimesNewRomanPS-BoldMT" w:hAnsi="Calibri" w:cs="TimesNewRomanPS-BoldMT"/>
          <w:b/>
          <w:bCs/>
          <w:sz w:val="22"/>
          <w:szCs w:val="22"/>
        </w:rPr>
      </w:pPr>
      <w:r w:rsidRPr="002A24CD">
        <w:rPr>
          <w:rFonts w:ascii="Calibri" w:eastAsia="TimesNewRomanPS-BoldMT" w:hAnsi="Calibri" w:cs="TimesNewRomanPS-BoldMT"/>
          <w:b/>
          <w:bCs/>
          <w:sz w:val="22"/>
          <w:szCs w:val="22"/>
        </w:rPr>
        <w:t>§ 20</w:t>
      </w:r>
    </w:p>
    <w:p w14:paraId="249678B7" w14:textId="77777777" w:rsidR="0072487D" w:rsidRPr="002A24CD" w:rsidRDefault="0072487D" w:rsidP="002A24CD">
      <w:pPr>
        <w:pStyle w:val="Standard"/>
        <w:autoSpaceDE w:val="0"/>
        <w:ind w:left="284" w:hanging="284"/>
        <w:jc w:val="center"/>
        <w:rPr>
          <w:rFonts w:ascii="Calibri" w:eastAsia="TimesNewRomanPS-BoldMT" w:hAnsi="Calibri" w:cs="TimesNewRomanPS-BoldMT"/>
          <w:b/>
          <w:bCs/>
          <w:sz w:val="22"/>
          <w:szCs w:val="22"/>
        </w:rPr>
      </w:pPr>
      <w:r w:rsidRPr="002A24CD">
        <w:rPr>
          <w:rFonts w:ascii="Calibri" w:eastAsia="TimesNewRomanPS-BoldMT" w:hAnsi="Calibri" w:cs="TimesNewRomanPS-BoldMT"/>
          <w:b/>
          <w:bCs/>
          <w:sz w:val="22"/>
          <w:szCs w:val="22"/>
        </w:rPr>
        <w:t>Warunki aneksowania umowy</w:t>
      </w:r>
    </w:p>
    <w:p w14:paraId="58DE9027" w14:textId="193D3AB0" w:rsidR="00AA2FFA" w:rsidRPr="00AA2FFA" w:rsidRDefault="0072487D" w:rsidP="00AA2FFA">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AA2FFA" w:rsidRPr="00AA2FFA">
        <w:t xml:space="preserve"> </w:t>
      </w:r>
      <w:r w:rsidR="00AA2FFA" w:rsidRPr="00AA2FFA">
        <w:rPr>
          <w:rFonts w:ascii="Calibri" w:eastAsia="TimesNewRomanPS-BoldMT" w:hAnsi="Calibri" w:cs="TimesNewRomanPS-BoldMT"/>
          <w:sz w:val="22"/>
          <w:szCs w:val="22"/>
        </w:rPr>
        <w:t>Zamawiający przewiduje możliwość dokonania zmiany niniejszej umowy na podstawie art. 455 ust. 1                      pkt. 4 ustawy - Prawo zamówień publicznych w zw. z postanowieniami ustawy z dnia 2 marca 2020 r.                             o szczególnych rozwiązaniach związanych z zapobieganiem, przeciwdziałaniem i zwalczaniem COVID-19, innych chorób zakaźnych oraz wywołanych nimi sytuacji kryzysowych (Dz.U. z 2020 r. poz. 1842 ze zm.).</w:t>
      </w:r>
    </w:p>
    <w:p w14:paraId="6D4CFC3C" w14:textId="77777777" w:rsidR="00AA2FFA" w:rsidRPr="00AA2FFA" w:rsidRDefault="00AA2FFA" w:rsidP="00AA2FFA">
      <w:pPr>
        <w:pStyle w:val="Standard"/>
        <w:autoSpaceDE w:val="0"/>
        <w:ind w:left="284" w:hanging="284"/>
        <w:jc w:val="both"/>
        <w:rPr>
          <w:rFonts w:ascii="Calibri" w:eastAsia="TimesNewRomanPS-BoldMT" w:hAnsi="Calibri" w:cs="TimesNewRomanPS-BoldMT"/>
          <w:sz w:val="22"/>
          <w:szCs w:val="22"/>
        </w:rPr>
      </w:pPr>
      <w:r w:rsidRPr="00AA2FFA">
        <w:rPr>
          <w:rFonts w:ascii="Calibri" w:eastAsia="TimesNewRomanPS-BoldMT" w:hAnsi="Calibri" w:cs="TimesNewRomanPS-BoldMT"/>
          <w:sz w:val="22"/>
          <w:szCs w:val="22"/>
        </w:rPr>
        <w:t>2. Wykonawca ma prawo występowania do Zamawiającego z wnioskiem o zmianę treści zawartej umowy.</w:t>
      </w:r>
    </w:p>
    <w:p w14:paraId="3D75825B" w14:textId="77777777" w:rsidR="00AA2FFA" w:rsidRPr="00AA2FFA" w:rsidRDefault="00AA2FFA" w:rsidP="00AA2FFA">
      <w:pPr>
        <w:pStyle w:val="Standard"/>
        <w:autoSpaceDE w:val="0"/>
        <w:ind w:left="284" w:hanging="284"/>
        <w:jc w:val="both"/>
        <w:rPr>
          <w:rFonts w:ascii="Calibri" w:eastAsia="TimesNewRomanPS-BoldMT" w:hAnsi="Calibri" w:cs="TimesNewRomanPS-BoldMT"/>
          <w:sz w:val="22"/>
          <w:szCs w:val="22"/>
        </w:rPr>
      </w:pPr>
      <w:r w:rsidRPr="00AA2FFA">
        <w:rPr>
          <w:rFonts w:ascii="Calibri" w:eastAsia="TimesNewRomanPS-BoldMT" w:hAnsi="Calibri" w:cs="TimesNewRomanPS-BoldMT"/>
          <w:sz w:val="22"/>
          <w:szCs w:val="22"/>
        </w:rPr>
        <w:t>3. Wszelkie zmiany Umowy są dokonywane przez umocowanych przedstawicieli Zamawiającego                                 i Wykonawcy w formie pisemnej w drodze aneksu Umowy, pod rygorem nieważności.</w:t>
      </w:r>
    </w:p>
    <w:p w14:paraId="6016C0F0" w14:textId="69FEA83F" w:rsidR="00AA2FFA" w:rsidRPr="00AA2FFA" w:rsidRDefault="00AA2FFA" w:rsidP="00AA2FFA">
      <w:pPr>
        <w:pStyle w:val="Standard"/>
        <w:autoSpaceDE w:val="0"/>
        <w:ind w:left="284" w:hanging="284"/>
        <w:jc w:val="both"/>
        <w:rPr>
          <w:rFonts w:ascii="Calibri" w:eastAsia="TimesNewRomanPS-BoldMT" w:hAnsi="Calibri" w:cs="TimesNewRomanPS-BoldMT"/>
          <w:sz w:val="22"/>
          <w:szCs w:val="22"/>
        </w:rPr>
      </w:pPr>
      <w:r w:rsidRPr="00AA2FFA">
        <w:rPr>
          <w:rFonts w:ascii="Calibri" w:eastAsia="TimesNewRomanPS-BoldMT" w:hAnsi="Calibri" w:cs="TimesNewRomanPS-BoldMT"/>
          <w:sz w:val="22"/>
          <w:szCs w:val="22"/>
        </w:rPr>
        <w:t xml:space="preserve">4. W razie wątpliwości, przyjmuje się, że nie stanowią </w:t>
      </w:r>
      <w:r>
        <w:rPr>
          <w:rFonts w:ascii="Calibri" w:eastAsia="TimesNewRomanPS-BoldMT" w:hAnsi="Calibri" w:cs="TimesNewRomanPS-BoldMT"/>
          <w:sz w:val="22"/>
          <w:szCs w:val="22"/>
        </w:rPr>
        <w:t xml:space="preserve">istotnej </w:t>
      </w:r>
      <w:r w:rsidRPr="00AA2FFA">
        <w:rPr>
          <w:rFonts w:ascii="Calibri" w:eastAsia="TimesNewRomanPS-BoldMT" w:hAnsi="Calibri" w:cs="TimesNewRomanPS-BoldMT"/>
          <w:sz w:val="22"/>
          <w:szCs w:val="22"/>
        </w:rPr>
        <w:t>zmiany Umowy następujące zmiany:</w:t>
      </w:r>
    </w:p>
    <w:p w14:paraId="63F495E5" w14:textId="77777777" w:rsidR="00AA2FFA" w:rsidRPr="00AA2FFA" w:rsidRDefault="00AA2FFA" w:rsidP="00AA2FFA">
      <w:pPr>
        <w:pStyle w:val="Standard"/>
        <w:autoSpaceDE w:val="0"/>
        <w:ind w:left="284" w:hanging="284"/>
        <w:jc w:val="both"/>
        <w:rPr>
          <w:rFonts w:ascii="Calibri" w:eastAsia="TimesNewRomanPS-BoldMT" w:hAnsi="Calibri" w:cs="TimesNewRomanPS-BoldMT"/>
          <w:sz w:val="22"/>
          <w:szCs w:val="22"/>
        </w:rPr>
      </w:pPr>
      <w:r w:rsidRPr="00AA2FFA">
        <w:rPr>
          <w:rFonts w:ascii="Calibri" w:eastAsia="TimesNewRomanPS-BoldMT" w:hAnsi="Calibri" w:cs="TimesNewRomanPS-BoldMT"/>
          <w:sz w:val="22"/>
          <w:szCs w:val="22"/>
        </w:rPr>
        <w:t>1) danych związanych z obsługą administracyjno-organizacyjną Umowy;</w:t>
      </w:r>
    </w:p>
    <w:p w14:paraId="392762CF" w14:textId="77777777" w:rsidR="00AA2FFA" w:rsidRPr="00AA2FFA" w:rsidRDefault="00AA2FFA" w:rsidP="00AA2FFA">
      <w:pPr>
        <w:pStyle w:val="Standard"/>
        <w:autoSpaceDE w:val="0"/>
        <w:ind w:left="284" w:hanging="284"/>
        <w:jc w:val="both"/>
        <w:rPr>
          <w:rFonts w:ascii="Calibri" w:eastAsia="TimesNewRomanPS-BoldMT" w:hAnsi="Calibri" w:cs="TimesNewRomanPS-BoldMT"/>
          <w:sz w:val="22"/>
          <w:szCs w:val="22"/>
        </w:rPr>
      </w:pPr>
      <w:r w:rsidRPr="00AA2FFA">
        <w:rPr>
          <w:rFonts w:ascii="Calibri" w:eastAsia="TimesNewRomanPS-BoldMT" w:hAnsi="Calibri" w:cs="TimesNewRomanPS-BoldMT"/>
          <w:sz w:val="22"/>
          <w:szCs w:val="22"/>
        </w:rPr>
        <w:t>2) danych teleadresowych;</w:t>
      </w:r>
    </w:p>
    <w:p w14:paraId="37067944" w14:textId="77777777" w:rsidR="00AA2FFA" w:rsidRPr="00AA2FFA" w:rsidRDefault="00AA2FFA" w:rsidP="00AA2FFA">
      <w:pPr>
        <w:pStyle w:val="Standard"/>
        <w:autoSpaceDE w:val="0"/>
        <w:ind w:left="284" w:hanging="284"/>
        <w:jc w:val="both"/>
        <w:rPr>
          <w:rFonts w:ascii="Calibri" w:eastAsia="TimesNewRomanPS-BoldMT" w:hAnsi="Calibri" w:cs="TimesNewRomanPS-BoldMT"/>
          <w:sz w:val="22"/>
          <w:szCs w:val="22"/>
        </w:rPr>
      </w:pPr>
      <w:r w:rsidRPr="00AA2FFA">
        <w:rPr>
          <w:rFonts w:ascii="Calibri" w:eastAsia="TimesNewRomanPS-BoldMT" w:hAnsi="Calibri" w:cs="TimesNewRomanPS-BoldMT"/>
          <w:sz w:val="22"/>
          <w:szCs w:val="22"/>
        </w:rPr>
        <w:t>3) danych rejestrowych;</w:t>
      </w:r>
    </w:p>
    <w:p w14:paraId="0E66E5EC" w14:textId="0B43C3BE" w:rsidR="00AA2FFA" w:rsidRDefault="00AA2FFA" w:rsidP="00AA2FFA">
      <w:pPr>
        <w:pStyle w:val="Standard"/>
        <w:autoSpaceDE w:val="0"/>
        <w:ind w:left="284" w:hanging="284"/>
        <w:jc w:val="both"/>
        <w:rPr>
          <w:rFonts w:ascii="Calibri" w:eastAsia="TimesNewRomanPS-BoldMT" w:hAnsi="Calibri" w:cs="TimesNewRomanPS-BoldMT"/>
          <w:sz w:val="22"/>
          <w:szCs w:val="22"/>
        </w:rPr>
      </w:pPr>
      <w:r w:rsidRPr="00AA2FFA">
        <w:rPr>
          <w:rFonts w:ascii="Calibri" w:eastAsia="TimesNewRomanPS-BoldMT" w:hAnsi="Calibri" w:cs="TimesNewRomanPS-BoldMT"/>
          <w:sz w:val="22"/>
          <w:szCs w:val="22"/>
        </w:rPr>
        <w:t>4) będące następstwem sukcesji uniwersalnej po jednej ze stron Umowy;</w:t>
      </w:r>
    </w:p>
    <w:p w14:paraId="41B911BC" w14:textId="1F652491" w:rsidR="002D37CF" w:rsidRPr="00AA2FFA" w:rsidRDefault="002D37CF" w:rsidP="00AA2FFA">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 xml:space="preserve">5) </w:t>
      </w:r>
      <w:r w:rsidRPr="0072487D">
        <w:rPr>
          <w:rFonts w:ascii="Calibri" w:eastAsia="TimesNewRomanPS-BoldMT" w:hAnsi="Calibri" w:cs="TimesNewRomanPS-BoldMT"/>
          <w:sz w:val="22"/>
          <w:szCs w:val="22"/>
        </w:rPr>
        <w:t>zmiana numeru rachunku Wykonawcy,</w:t>
      </w:r>
    </w:p>
    <w:p w14:paraId="70D7A01A" w14:textId="6989709F" w:rsidR="00AA2FFA" w:rsidRDefault="00AA2FFA" w:rsidP="00AA2FFA">
      <w:pPr>
        <w:pStyle w:val="Standard"/>
        <w:autoSpaceDE w:val="0"/>
        <w:ind w:left="284" w:hanging="284"/>
        <w:jc w:val="both"/>
        <w:rPr>
          <w:rFonts w:ascii="Calibri" w:eastAsia="TimesNewRomanPS-BoldMT" w:hAnsi="Calibri" w:cs="TimesNewRomanPS-BoldMT"/>
          <w:sz w:val="22"/>
          <w:szCs w:val="22"/>
        </w:rPr>
      </w:pPr>
      <w:r w:rsidRPr="00AA2FFA">
        <w:rPr>
          <w:rFonts w:ascii="Calibri" w:eastAsia="TimesNewRomanPS-BoldMT" w:hAnsi="Calibri" w:cs="TimesNewRomanPS-BoldMT"/>
          <w:sz w:val="22"/>
          <w:szCs w:val="22"/>
        </w:rPr>
        <w:lastRenderedPageBreak/>
        <w:t>5) dotyczące poprawienia błędów i oczywistych omyłek słownych, literowych i liczbowych, zmiany układu graficznego umowy lub numeracji jednostek redakcyjnych, nie powodujące zmiany celu i istoty umowy.</w:t>
      </w:r>
    </w:p>
    <w:p w14:paraId="146C5CA9" w14:textId="3BF106FD" w:rsidR="0072487D" w:rsidRPr="0072487D" w:rsidRDefault="00AA2FFA" w:rsidP="00AA2FFA">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 Zamawiający</w:t>
      </w:r>
      <w:r w:rsidR="0072487D" w:rsidRPr="0072487D">
        <w:rPr>
          <w:rFonts w:ascii="Calibri" w:eastAsia="TimesNewRomanPS-BoldMT" w:hAnsi="Calibri" w:cs="TimesNewRomanPS-BoldMT"/>
          <w:sz w:val="22"/>
          <w:szCs w:val="22"/>
        </w:rPr>
        <w:t xml:space="preserve"> przewiduje możliwość dokonania zmian postanowień zawartej umowy w stosunku do treści oferty, na podstawie której dokonano wyboru wykonawcy, w przypadku wystąpienia co najmniej jednej </w:t>
      </w:r>
      <w:r w:rsidR="002D37CF">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z okoliczności wymienionych poniżej, z uwzględnieniem podawanych warunków ich wprowadzenia:</w:t>
      </w:r>
    </w:p>
    <w:p w14:paraId="4BC2B116" w14:textId="553C73C7" w:rsidR="0072487D" w:rsidRPr="0072487D" w:rsidRDefault="002D37CF"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 xml:space="preserve">5.1 </w:t>
      </w:r>
      <w:r w:rsidR="0072487D" w:rsidRPr="0072487D">
        <w:rPr>
          <w:rFonts w:ascii="Calibri" w:eastAsia="TimesNewRomanPS-BoldMT" w:hAnsi="Calibri" w:cs="TimesNewRomanPS-BoldMT"/>
          <w:sz w:val="22"/>
          <w:szCs w:val="22"/>
        </w:rPr>
        <w:t>ZMIANY OGÓLNE</w:t>
      </w:r>
    </w:p>
    <w:p w14:paraId="5DC136F4" w14:textId="714DC25F" w:rsidR="0072487D" w:rsidRPr="0072487D" w:rsidRDefault="002D37CF"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w:t>
      </w:r>
      <w:r w:rsidR="0072487D" w:rsidRPr="0072487D">
        <w:rPr>
          <w:rFonts w:ascii="Calibri" w:eastAsia="TimesNewRomanPS-BoldMT" w:hAnsi="Calibri" w:cs="TimesNewRomanPS-BoldMT"/>
          <w:sz w:val="22"/>
          <w:szCs w:val="22"/>
        </w:rPr>
        <w:t>1.</w:t>
      </w:r>
      <w:r>
        <w:rPr>
          <w:rFonts w:ascii="Calibri" w:eastAsia="TimesNewRomanPS-BoldMT" w:hAnsi="Calibri" w:cs="TimesNewRomanPS-BoldMT"/>
          <w:sz w:val="22"/>
          <w:szCs w:val="22"/>
        </w:rPr>
        <w:t>1</w:t>
      </w:r>
      <w:r w:rsidR="0072487D" w:rsidRPr="0072487D">
        <w:rPr>
          <w:rFonts w:ascii="Calibri" w:eastAsia="TimesNewRomanPS-BoldMT" w:hAnsi="Calibri" w:cs="TimesNewRomanPS-BoldMT"/>
          <w:sz w:val="22"/>
          <w:szCs w:val="22"/>
        </w:rPr>
        <w:t xml:space="preserve"> Możliwa jest</w:t>
      </w: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zmiana osób występujących po stronie Zamawiającego/ Wykonawcy</w:t>
      </w: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14:paraId="58662553" w14:textId="32FFBD94" w:rsidR="0072487D" w:rsidRPr="0072487D" w:rsidRDefault="002D37CF"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5.1.2</w:t>
      </w:r>
      <w:r w:rsidR="0072487D" w:rsidRPr="0072487D">
        <w:rPr>
          <w:rFonts w:ascii="Calibri" w:eastAsia="TimesNewRomanPS-BoldMT" w:hAnsi="Calibri" w:cs="TimesNewRomanPS-BoldMT"/>
          <w:sz w:val="22"/>
          <w:szCs w:val="22"/>
        </w:rPr>
        <w:t xml:space="preserve">. Zmiana podwykonawcy -na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14:paraId="7DF11C10" w14:textId="08C084A9" w:rsidR="0072487D" w:rsidRPr="0072487D" w:rsidRDefault="002D37CF" w:rsidP="002D37CF">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5.1.</w:t>
      </w:r>
      <w:r w:rsidR="0072487D" w:rsidRPr="0072487D">
        <w:rPr>
          <w:rFonts w:ascii="Calibri" w:eastAsia="TimesNewRomanPS-BoldMT" w:hAnsi="Calibri" w:cs="TimesNewRomanPS-BoldMT"/>
          <w:sz w:val="22"/>
          <w:szCs w:val="22"/>
        </w:rPr>
        <w:t xml:space="preserve">3. 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t>
      </w: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w umowie nie mogły pełnić swoich czynności w okresie obowiązywania umowy.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14:paraId="0270C1DC" w14:textId="21144A63" w:rsidR="0072487D" w:rsidRPr="0072487D" w:rsidRDefault="002D37CF" w:rsidP="001E463F">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5.1.</w:t>
      </w:r>
      <w:r w:rsidR="0072487D" w:rsidRPr="0072487D">
        <w:rPr>
          <w:rFonts w:ascii="Calibri" w:eastAsia="TimesNewRomanPS-BoldMT" w:hAnsi="Calibri" w:cs="TimesNewRomanPS-BoldMT"/>
          <w:sz w:val="22"/>
          <w:szCs w:val="22"/>
        </w:rPr>
        <w:t>4. Zmiany uzasadnione okolicznościami, o których mowa wart. 357 1 k.c. (</w:t>
      </w:r>
      <w:r>
        <w:rPr>
          <w:rFonts w:ascii="Calibri" w:eastAsia="TimesNewRomanPS-BoldMT" w:hAnsi="Calibri" w:cs="TimesNewRomanPS-BoldMT"/>
          <w:sz w:val="22"/>
          <w:szCs w:val="22"/>
        </w:rPr>
        <w:t>t</w:t>
      </w:r>
      <w:r w:rsidR="0072487D" w:rsidRPr="0072487D">
        <w:rPr>
          <w:rFonts w:ascii="Calibri" w:eastAsia="TimesNewRomanPS-BoldMT" w:hAnsi="Calibri" w:cs="TimesNewRomanPS-BoldMT"/>
          <w:sz w:val="22"/>
          <w:szCs w:val="22"/>
        </w:rPr>
        <w:t xml:space="preserve">. j. Dz. </w:t>
      </w:r>
      <w:r w:rsidR="006B59CE">
        <w:rPr>
          <w:rFonts w:ascii="Calibri" w:eastAsia="TimesNewRomanPS-BoldMT" w:hAnsi="Calibri" w:cs="TimesNewRomanPS-BoldMT"/>
          <w:sz w:val="22"/>
          <w:szCs w:val="22"/>
        </w:rPr>
        <w:t>U z 2020</w:t>
      </w:r>
      <w:r w:rsidR="0072487D" w:rsidRPr="0072487D">
        <w:rPr>
          <w:rFonts w:ascii="Calibri" w:eastAsia="TimesNewRomanPS-BoldMT" w:hAnsi="Calibri" w:cs="TimesNewRomanPS-BoldMT"/>
          <w:sz w:val="22"/>
          <w:szCs w:val="22"/>
        </w:rPr>
        <w:t xml:space="preserve">, </w:t>
      </w:r>
      <w:r w:rsidR="001E463F" w:rsidRPr="001E463F">
        <w:rPr>
          <w:rFonts w:ascii="Calibri" w:eastAsia="TimesNewRomanPS-BoldMT" w:hAnsi="Calibri" w:cs="TimesNewRomanPS-BoldMT"/>
          <w:sz w:val="22"/>
          <w:szCs w:val="22"/>
        </w:rPr>
        <w:t>poz. 1740, 2320</w:t>
      </w:r>
      <w:r w:rsidR="001E463F">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 xml:space="preserve">z </w:t>
      </w:r>
      <w:proofErr w:type="spellStart"/>
      <w:r w:rsidR="0072487D" w:rsidRPr="0072487D">
        <w:rPr>
          <w:rFonts w:ascii="Calibri" w:eastAsia="TimesNewRomanPS-BoldMT" w:hAnsi="Calibri" w:cs="TimesNewRomanPS-BoldMT"/>
          <w:sz w:val="22"/>
          <w:szCs w:val="22"/>
        </w:rPr>
        <w:t>późn</w:t>
      </w:r>
      <w:proofErr w:type="spellEnd"/>
      <w:r w:rsidR="0072487D" w:rsidRPr="0072487D">
        <w:rPr>
          <w:rFonts w:ascii="Calibri" w:eastAsia="TimesNewRomanPS-BoldMT" w:hAnsi="Calibri" w:cs="TimesNewRomanPS-BoldMT"/>
          <w:sz w:val="22"/>
          <w:szCs w:val="22"/>
        </w:rPr>
        <w:t>. zm</w:t>
      </w:r>
      <w:r>
        <w:rPr>
          <w:rFonts w:ascii="Calibri" w:eastAsia="TimesNewRomanPS-BoldMT" w:hAnsi="Calibri" w:cs="TimesNewRomanPS-BoldMT"/>
          <w:sz w:val="22"/>
          <w:szCs w:val="22"/>
        </w:rPr>
        <w:t>.</w:t>
      </w:r>
      <w:r w:rsidR="0072487D" w:rsidRPr="0072487D">
        <w:rPr>
          <w:rFonts w:ascii="Calibri" w:eastAsia="TimesNewRomanPS-BoldMT" w:hAnsi="Calibri" w:cs="TimesNewRomanPS-BoldMT"/>
          <w:sz w:val="22"/>
          <w:szCs w:val="22"/>
        </w:rPr>
        <w:t>) Jeżeli z powodu nadzwyczajnej zmiany stosunków spełnienie świadczenia byłoby połączone</w:t>
      </w: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14:paraId="3AC9C7B9" w14:textId="3566C9B4" w:rsidR="0072487D" w:rsidRPr="0072487D" w:rsidRDefault="002D37CF"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5.1.</w:t>
      </w:r>
      <w:r w:rsidR="0072487D" w:rsidRPr="0072487D">
        <w:rPr>
          <w:rFonts w:ascii="Calibri" w:eastAsia="TimesNewRomanPS-BoldMT" w:hAnsi="Calibri" w:cs="TimesNewRomanPS-BoldMT"/>
          <w:sz w:val="22"/>
          <w:szCs w:val="22"/>
        </w:rPr>
        <w:t>5 Zmiana umowy w zakresie materiałów, parametrów technicznych, technologii wykonania robót budowlanych, sposobu i zakresu wykonania przedmiotu umowy w następujących sytuacjach:</w:t>
      </w:r>
    </w:p>
    <w:p w14:paraId="69FFE3E4" w14:textId="2A25F387" w:rsidR="0072487D" w:rsidRPr="0072487D" w:rsidRDefault="0072487D" w:rsidP="002D37CF">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a</w:t>
      </w:r>
      <w:r w:rsidR="002D37CF">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 xml:space="preserve">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14:paraId="18D690F3" w14:textId="46B1720B" w:rsidR="0072487D" w:rsidRPr="0072487D" w:rsidRDefault="0072487D" w:rsidP="002D37CF">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b</w:t>
      </w:r>
      <w:r w:rsidR="002D37CF">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ab/>
        <w:t>konieczności realizacji robót wynikających z wprowadzenia w dokumentacji projektowej zmian uznanych za nieistotne odstępstwo,</w:t>
      </w:r>
    </w:p>
    <w:p w14:paraId="7D953799" w14:textId="6B8F62FB" w:rsidR="0072487D" w:rsidRPr="0072487D" w:rsidRDefault="0072487D" w:rsidP="002D37CF">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c</w:t>
      </w:r>
      <w:r w:rsidR="002D37CF">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ab/>
        <w:t xml:space="preserve"> w trakcie prowadzenia inwestycji, mogą być dokonywane zmiany technologii wykonywania elementów robót. Dopuszcza się je tylko w przypadku gdy, proponowane przez Wykonawcę rozwiązanie jest równorzędne lub lepsze funkcjonalnie od tego, jakie przewiduje projekt</w:t>
      </w:r>
      <w:r w:rsidR="002D37CF">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 xml:space="preserve"> a Wykonawca nie będzie żądał zwiększenia wynagrodzenia za wykonywane roboty.</w:t>
      </w:r>
      <w:r w:rsidR="002D37C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 tym przypadku Wykonawca przedstawia projekt zamienny zawierający opis proponowanych zmian wraz z rysunkami. Projekt wymaga zatwierdzenia </w:t>
      </w:r>
      <w:r w:rsidRPr="0072487D">
        <w:rPr>
          <w:rFonts w:ascii="Calibri" w:eastAsia="TimesNewRomanPS-BoldMT" w:hAnsi="Calibri" w:cs="TimesNewRomanPS-BoldMT"/>
          <w:sz w:val="22"/>
          <w:szCs w:val="22"/>
        </w:rPr>
        <w:lastRenderedPageBreak/>
        <w:t>przez nadzór autorski /projektanta/, uzgodnienia z inspektorem nadzoru i akceptacji Zamawiającego.</w:t>
      </w:r>
      <w:r w:rsidR="002D37CF">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Powyższa zmiana nie wpływa na termin zakończenia robót.</w:t>
      </w:r>
    </w:p>
    <w:p w14:paraId="6082DEF8" w14:textId="6A256374" w:rsidR="0072487D" w:rsidRPr="0072487D" w:rsidRDefault="0072487D" w:rsidP="002D37CF">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d</w:t>
      </w:r>
      <w:r w:rsidR="002D37CF">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 xml:space="preserve">   wystąpienia warunków terenu budowy odbiegających w sposób istotny od przyjętych w dokumentacji projektowej, w szczególności napotkania niezinwentaryzowanych lub błędnie zinwentaryzowanych sieci, instalacji lub innych obiektów budowlanych,</w:t>
      </w:r>
    </w:p>
    <w:p w14:paraId="17B0A9A3" w14:textId="0607CAD0" w:rsidR="0072487D" w:rsidRPr="0072487D" w:rsidRDefault="0072487D" w:rsidP="002D37CF">
      <w:pPr>
        <w:pStyle w:val="Standard"/>
        <w:autoSpaceDE w:val="0"/>
        <w:ind w:left="567" w:hanging="283"/>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e</w:t>
      </w:r>
      <w:r w:rsidR="002D37CF">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 xml:space="preserve">    konieczności zrealizowania przedmiotu umowy przy zastosowaniu innych rozwiązań technicznych lub materiałowych ze względu na zmiany obowiązującego prawa.</w:t>
      </w:r>
    </w:p>
    <w:p w14:paraId="1836C4F7" w14:textId="08C9C5E6" w:rsidR="0072487D" w:rsidRPr="0072487D" w:rsidRDefault="002D37CF"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5.2.</w:t>
      </w:r>
      <w:r w:rsidR="0072487D" w:rsidRPr="0072487D">
        <w:rPr>
          <w:rFonts w:ascii="Calibri" w:eastAsia="TimesNewRomanPS-BoldMT" w:hAnsi="Calibri" w:cs="TimesNewRomanPS-BoldMT"/>
          <w:sz w:val="22"/>
          <w:szCs w:val="22"/>
        </w:rPr>
        <w:t>6. Zmiany prowadzące do likwidacji oczywistych omyłek pisarskich i rachunkowych w treści umowy,</w:t>
      </w:r>
    </w:p>
    <w:p w14:paraId="0ECDB638" w14:textId="015107D6" w:rsidR="0072487D" w:rsidRPr="0072487D" w:rsidRDefault="002D37CF"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5.2.</w:t>
      </w:r>
      <w:r w:rsidR="0072487D" w:rsidRPr="0072487D">
        <w:rPr>
          <w:rFonts w:ascii="Calibri" w:eastAsia="TimesNewRomanPS-BoldMT" w:hAnsi="Calibri" w:cs="TimesNewRomanPS-BoldMT"/>
          <w:sz w:val="22"/>
          <w:szCs w:val="22"/>
        </w:rPr>
        <w:t>7. Zmiany wynagrodzenia w przypadku:</w:t>
      </w:r>
    </w:p>
    <w:p w14:paraId="04D42989"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a) zmiany obowiązującej stawki podatku od towarów i usług (VAT);</w:t>
      </w:r>
    </w:p>
    <w:p w14:paraId="5A4A202B"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b) Zmianą wysokości minimalnego wynagrodzenia za pracę ustalonego na podstawie art.2 ust. 3-5 ustawy z dnia 10 października 2002 r. o minimalnym wynagrodzeniu za pracę; </w:t>
      </w:r>
    </w:p>
    <w:p w14:paraId="68C102B0"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c) Zmianą zasad podlegania ubezpieczeniom społecznym lub ubezpieczeniu zdrowotnemu lub wysokości stawki składki na ubezpieczenia społeczne lub zdrowotne - jeżeli zmiany te będą miały wpływ na koszty wykonania zamówienia przez Wykonawcę.</w:t>
      </w:r>
    </w:p>
    <w:p w14:paraId="4F90F773" w14:textId="452C0CEE"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d) Wystąpienia dodatkowych robót budowlanych na mocy art. </w:t>
      </w:r>
      <w:r w:rsidR="00C4679D">
        <w:rPr>
          <w:rFonts w:ascii="Calibri" w:eastAsia="TimesNewRomanPS-BoldMT" w:hAnsi="Calibri" w:cs="TimesNewRomanPS-BoldMT"/>
          <w:sz w:val="22"/>
          <w:szCs w:val="22"/>
        </w:rPr>
        <w:t xml:space="preserve">455 ust. 1 </w:t>
      </w:r>
      <w:r w:rsidRPr="0072487D">
        <w:rPr>
          <w:rFonts w:ascii="Calibri" w:eastAsia="TimesNewRomanPS-BoldMT" w:hAnsi="Calibri" w:cs="TimesNewRomanPS-BoldMT"/>
          <w:sz w:val="22"/>
          <w:szCs w:val="22"/>
        </w:rPr>
        <w:t xml:space="preserve">pkt. </w:t>
      </w:r>
      <w:r w:rsidR="00C4679D">
        <w:rPr>
          <w:rFonts w:ascii="Calibri" w:eastAsia="TimesNewRomanPS-BoldMT" w:hAnsi="Calibri" w:cs="TimesNewRomanPS-BoldMT"/>
          <w:sz w:val="22"/>
          <w:szCs w:val="22"/>
        </w:rPr>
        <w:t xml:space="preserve">3) i 4) oraz ust. 2 ustawy </w:t>
      </w:r>
      <w:proofErr w:type="spellStart"/>
      <w:r w:rsidR="00C4679D">
        <w:rPr>
          <w:rFonts w:ascii="Calibri" w:eastAsia="TimesNewRomanPS-BoldMT" w:hAnsi="Calibri" w:cs="TimesNewRomanPS-BoldMT"/>
          <w:sz w:val="22"/>
          <w:szCs w:val="22"/>
        </w:rPr>
        <w:t>Pzp</w:t>
      </w:r>
      <w:proofErr w:type="spellEnd"/>
      <w:r w:rsidR="00C4679D">
        <w:rPr>
          <w:rFonts w:ascii="Calibri" w:eastAsia="TimesNewRomanPS-BoldMT" w:hAnsi="Calibri" w:cs="TimesNewRomanPS-BoldMT"/>
          <w:sz w:val="22"/>
          <w:szCs w:val="22"/>
        </w:rPr>
        <w:t>.</w:t>
      </w:r>
      <w:r w:rsidRPr="0072487D">
        <w:rPr>
          <w:rFonts w:ascii="Calibri" w:eastAsia="TimesNewRomanPS-BoldMT" w:hAnsi="Calibri" w:cs="TimesNewRomanPS-BoldMT"/>
          <w:sz w:val="22"/>
          <w:szCs w:val="22"/>
        </w:rPr>
        <w:t xml:space="preserve">  </w:t>
      </w:r>
    </w:p>
    <w:p w14:paraId="329123C3" w14:textId="761E0E86" w:rsidR="0072487D" w:rsidRPr="0072487D" w:rsidRDefault="00C4679D"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w:t>
      </w:r>
      <w:r w:rsidR="0072487D" w:rsidRPr="0072487D">
        <w:rPr>
          <w:rFonts w:ascii="Calibri" w:eastAsia="TimesNewRomanPS-BoldMT" w:hAnsi="Calibri" w:cs="TimesNewRomanPS-BoldMT"/>
          <w:sz w:val="22"/>
          <w:szCs w:val="22"/>
        </w:rPr>
        <w:t xml:space="preserve">2.8. Zmiana terminu realizacji zamówienia w przypadku: </w:t>
      </w:r>
    </w:p>
    <w:p w14:paraId="30E99E3F"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14:paraId="0D6896A7"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b) prace objęte umową, zostały wstrzymane przez właściwy organ, co uniemożliwia terminowe zakończenie realizacji przedmiotu umowy.</w:t>
      </w:r>
    </w:p>
    <w:p w14:paraId="00684E40" w14:textId="3807CDDC"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c)  Zlecanie przez Zamawiającego prac dodatkowych na mocy art. </w:t>
      </w:r>
      <w:r w:rsidR="00C4679D">
        <w:rPr>
          <w:rFonts w:ascii="Calibri" w:eastAsia="TimesNewRomanPS-BoldMT" w:hAnsi="Calibri" w:cs="TimesNewRomanPS-BoldMT"/>
          <w:sz w:val="22"/>
          <w:szCs w:val="22"/>
        </w:rPr>
        <w:t>455</w:t>
      </w:r>
      <w:r w:rsidRPr="0072487D">
        <w:rPr>
          <w:rFonts w:ascii="Calibri" w:eastAsia="TimesNewRomanPS-BoldMT" w:hAnsi="Calibri" w:cs="TimesNewRomanPS-BoldMT"/>
          <w:sz w:val="22"/>
          <w:szCs w:val="22"/>
        </w:rPr>
        <w:t xml:space="preserve"> ust. 1 pkt. </w:t>
      </w:r>
      <w:r w:rsidR="00C4679D">
        <w:rPr>
          <w:rFonts w:ascii="Calibri" w:eastAsia="TimesNewRomanPS-BoldMT" w:hAnsi="Calibri" w:cs="TimesNewRomanPS-BoldMT"/>
          <w:sz w:val="22"/>
          <w:szCs w:val="22"/>
        </w:rPr>
        <w:t>3) i 4) oraz ust. 2</w:t>
      </w:r>
      <w:r w:rsidRPr="0072487D">
        <w:rPr>
          <w:rFonts w:ascii="Calibri" w:eastAsia="TimesNewRomanPS-BoldMT" w:hAnsi="Calibri" w:cs="TimesNewRomanPS-BoldMT"/>
          <w:sz w:val="22"/>
          <w:szCs w:val="22"/>
        </w:rPr>
        <w:t xml:space="preserve"> jeżeli terminy ich zlecenia, rodzaj lub zakres uniemożliwiają dotrzymanie pierwotnego terminu zakończenia realizacji umowy, a których konieczności zlecenia Zamawiający nie mógł przewidzieć w chwili sporządzenia niniejszej specyfikacji i w chwili zawarcia umowy, </w:t>
      </w:r>
    </w:p>
    <w:p w14:paraId="3C8EAEF6"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d) na wniosek Wykonawcy i akceptacji inspektora nadzoru.</w:t>
      </w:r>
    </w:p>
    <w:p w14:paraId="77DF9FAA" w14:textId="7EE7FD28" w:rsidR="0072487D" w:rsidRPr="0072487D" w:rsidRDefault="00C4679D" w:rsidP="001E463F">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5.2</w:t>
      </w:r>
      <w:r w:rsidR="0072487D" w:rsidRPr="0072487D">
        <w:rPr>
          <w:rFonts w:ascii="Calibri" w:eastAsia="TimesNewRomanPS-BoldMT" w:hAnsi="Calibri" w:cs="TimesNewRomanPS-BoldMT"/>
          <w:sz w:val="22"/>
          <w:szCs w:val="22"/>
        </w:rPr>
        <w:t>.9. Przekształcenia Wykonawcy będącego osoba prawną lub spółka osobową lub cywilną w inna spółkę prawa handlowego w trybie przekształcenia spółki zgodnie z przepisami ustawy z dnia 15 września 2000</w:t>
      </w:r>
      <w:r w:rsidR="001E463F">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r. Kodeks spółek handlowych</w:t>
      </w:r>
      <w:r w:rsidR="001E463F">
        <w:rPr>
          <w:rFonts w:ascii="Calibri" w:eastAsia="TimesNewRomanPS-BoldMT" w:hAnsi="Calibri" w:cs="TimesNewRomanPS-BoldMT"/>
          <w:sz w:val="22"/>
          <w:szCs w:val="22"/>
        </w:rPr>
        <w:t xml:space="preserve"> z dnia 22 lipca 2020 r., (tj. </w:t>
      </w:r>
      <w:r w:rsidR="001E463F" w:rsidRPr="001E463F">
        <w:rPr>
          <w:rFonts w:ascii="Calibri" w:eastAsia="TimesNewRomanPS-BoldMT" w:hAnsi="Calibri" w:cs="TimesNewRomanPS-BoldMT"/>
          <w:sz w:val="22"/>
          <w:szCs w:val="22"/>
        </w:rPr>
        <w:t>Dz.</w:t>
      </w:r>
      <w:r w:rsidR="001E463F">
        <w:rPr>
          <w:rFonts w:ascii="Calibri" w:eastAsia="TimesNewRomanPS-BoldMT" w:hAnsi="Calibri" w:cs="TimesNewRomanPS-BoldMT"/>
          <w:sz w:val="22"/>
          <w:szCs w:val="22"/>
        </w:rPr>
        <w:t xml:space="preserve"> </w:t>
      </w:r>
      <w:r w:rsidR="001E463F" w:rsidRPr="001E463F">
        <w:rPr>
          <w:rFonts w:ascii="Calibri" w:eastAsia="TimesNewRomanPS-BoldMT" w:hAnsi="Calibri" w:cs="TimesNewRomanPS-BoldMT"/>
          <w:sz w:val="22"/>
          <w:szCs w:val="22"/>
        </w:rPr>
        <w:t>U. z 2020 r. poz.</w:t>
      </w:r>
      <w:r w:rsidR="001E463F">
        <w:rPr>
          <w:rFonts w:ascii="Calibri" w:eastAsia="TimesNewRomanPS-BoldMT" w:hAnsi="Calibri" w:cs="TimesNewRomanPS-BoldMT"/>
          <w:sz w:val="22"/>
          <w:szCs w:val="22"/>
        </w:rPr>
        <w:t xml:space="preserve"> </w:t>
      </w:r>
      <w:r w:rsidR="001E463F" w:rsidRPr="001E463F">
        <w:rPr>
          <w:rFonts w:ascii="Calibri" w:eastAsia="TimesNewRomanPS-BoldMT" w:hAnsi="Calibri" w:cs="TimesNewRomanPS-BoldMT"/>
          <w:sz w:val="22"/>
          <w:szCs w:val="22"/>
        </w:rPr>
        <w:t>1526, 2320</w:t>
      </w:r>
      <w:r w:rsidR="001E463F">
        <w:rPr>
          <w:rFonts w:ascii="Calibri" w:eastAsia="TimesNewRomanPS-BoldMT" w:hAnsi="Calibri" w:cs="TimesNewRomanPS-BoldMT"/>
          <w:sz w:val="22"/>
          <w:szCs w:val="22"/>
        </w:rPr>
        <w:t xml:space="preserve"> z </w:t>
      </w:r>
      <w:proofErr w:type="spellStart"/>
      <w:r w:rsidR="001E463F">
        <w:rPr>
          <w:rFonts w:ascii="Calibri" w:eastAsia="TimesNewRomanPS-BoldMT" w:hAnsi="Calibri" w:cs="TimesNewRomanPS-BoldMT"/>
          <w:sz w:val="22"/>
          <w:szCs w:val="22"/>
        </w:rPr>
        <w:t>późn</w:t>
      </w:r>
      <w:proofErr w:type="spellEnd"/>
      <w:r w:rsidR="001E463F">
        <w:rPr>
          <w:rFonts w:ascii="Calibri" w:eastAsia="TimesNewRomanPS-BoldMT" w:hAnsi="Calibri" w:cs="TimesNewRomanPS-BoldMT"/>
          <w:sz w:val="22"/>
          <w:szCs w:val="22"/>
        </w:rPr>
        <w:t>. zm.</w:t>
      </w:r>
      <w:r w:rsidR="0072487D" w:rsidRPr="0072487D">
        <w:rPr>
          <w:rFonts w:ascii="Calibri" w:eastAsia="TimesNewRomanPS-BoldMT" w:hAnsi="Calibri" w:cs="TimesNewRomanPS-BoldMT"/>
          <w:sz w:val="22"/>
          <w:szCs w:val="22"/>
        </w:rPr>
        <w:t>)</w:t>
      </w:r>
      <w:r>
        <w:rPr>
          <w:rFonts w:ascii="Calibri" w:eastAsia="TimesNewRomanPS-BoldMT" w:hAnsi="Calibri" w:cs="TimesNewRomanPS-BoldMT"/>
          <w:sz w:val="22"/>
          <w:szCs w:val="22"/>
        </w:rPr>
        <w:t>.</w:t>
      </w:r>
    </w:p>
    <w:p w14:paraId="0301FE9C" w14:textId="3A636A3D" w:rsidR="0072487D" w:rsidRPr="0072487D" w:rsidRDefault="00C4679D"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w:t>
      </w:r>
      <w:r w:rsidR="0072487D" w:rsidRPr="0072487D">
        <w:rPr>
          <w:rFonts w:ascii="Calibri" w:eastAsia="TimesNewRomanPS-BoldMT" w:hAnsi="Calibri" w:cs="TimesNewRomanPS-BoldMT"/>
          <w:sz w:val="22"/>
          <w:szCs w:val="22"/>
        </w:rPr>
        <w:t>3.</w:t>
      </w: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Wszystkie powyższe postanowienia stanowią katalog zmian w rozumieniu art.</w:t>
      </w:r>
      <w:r>
        <w:rPr>
          <w:rFonts w:ascii="Calibri" w:eastAsia="TimesNewRomanPS-BoldMT" w:hAnsi="Calibri" w:cs="TimesNewRomanPS-BoldMT"/>
          <w:sz w:val="22"/>
          <w:szCs w:val="22"/>
        </w:rPr>
        <w:t xml:space="preserve"> 455</w:t>
      </w:r>
      <w:r w:rsidR="0072487D" w:rsidRPr="0072487D">
        <w:rPr>
          <w:rFonts w:ascii="Calibri" w:eastAsia="TimesNewRomanPS-BoldMT" w:hAnsi="Calibri" w:cs="TimesNewRomanPS-BoldMT"/>
          <w:sz w:val="22"/>
          <w:szCs w:val="22"/>
        </w:rPr>
        <w:t xml:space="preserve"> ust</w:t>
      </w: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 xml:space="preserve">1 </w:t>
      </w:r>
      <w:r>
        <w:rPr>
          <w:rFonts w:ascii="Calibri" w:eastAsia="TimesNewRomanPS-BoldMT" w:hAnsi="Calibri" w:cs="TimesNewRomanPS-BoldMT"/>
          <w:sz w:val="22"/>
          <w:szCs w:val="22"/>
        </w:rPr>
        <w:t>pkt. 3) i 4) i/lub ust. 2</w:t>
      </w:r>
      <w:r w:rsidR="0072487D" w:rsidRPr="0072487D">
        <w:rPr>
          <w:rFonts w:ascii="Calibri" w:eastAsia="TimesNewRomanPS-BoldMT" w:hAnsi="Calibri" w:cs="TimesNewRomanPS-BoldMT"/>
          <w:sz w:val="22"/>
          <w:szCs w:val="22"/>
        </w:rPr>
        <w:t xml:space="preserve"> ustawy </w:t>
      </w:r>
      <w:proofErr w:type="spellStart"/>
      <w:r>
        <w:rPr>
          <w:rFonts w:ascii="Calibri" w:eastAsia="TimesNewRomanPS-BoldMT" w:hAnsi="Calibri" w:cs="TimesNewRomanPS-BoldMT"/>
          <w:sz w:val="22"/>
          <w:szCs w:val="22"/>
        </w:rPr>
        <w:t>P</w:t>
      </w:r>
      <w:r w:rsidR="0072487D" w:rsidRPr="0072487D">
        <w:rPr>
          <w:rFonts w:ascii="Calibri" w:eastAsia="TimesNewRomanPS-BoldMT" w:hAnsi="Calibri" w:cs="TimesNewRomanPS-BoldMT"/>
          <w:sz w:val="22"/>
          <w:szCs w:val="22"/>
        </w:rPr>
        <w:t>zp</w:t>
      </w:r>
      <w:proofErr w:type="spellEnd"/>
      <w:r w:rsidR="0072487D" w:rsidRPr="0072487D">
        <w:rPr>
          <w:rFonts w:ascii="Calibri" w:eastAsia="TimesNewRomanPS-BoldMT" w:hAnsi="Calibri" w:cs="TimesNewRomanPS-BoldMT"/>
          <w:sz w:val="22"/>
          <w:szCs w:val="22"/>
        </w:rPr>
        <w:t xml:space="preserve">, na które Zamawiający może wyrazić zgodę. Nie stanowią jednocześnie zobowiązania </w:t>
      </w: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do wyrażenia takiej zgody.</w:t>
      </w:r>
      <w:r>
        <w:rPr>
          <w:rFonts w:ascii="Calibri" w:eastAsia="TimesNewRomanPS-BoldMT" w:hAnsi="Calibri" w:cs="TimesNewRomanPS-BoldMT"/>
          <w:sz w:val="22"/>
          <w:szCs w:val="22"/>
        </w:rPr>
        <w:t>0</w:t>
      </w:r>
    </w:p>
    <w:p w14:paraId="7E914816" w14:textId="0708E8F4" w:rsidR="0072487D" w:rsidRPr="0072487D" w:rsidRDefault="00C4679D" w:rsidP="00CB2D17">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5.</w:t>
      </w:r>
      <w:r w:rsidR="0072487D" w:rsidRPr="0072487D">
        <w:rPr>
          <w:rFonts w:ascii="Calibri" w:eastAsia="TimesNewRomanPS-BoldMT" w:hAnsi="Calibri" w:cs="TimesNewRomanPS-BoldMT"/>
          <w:sz w:val="22"/>
          <w:szCs w:val="22"/>
        </w:rPr>
        <w:t>4. Określa się następujący tryb dokonywania zmian postanowień umowy:</w:t>
      </w:r>
    </w:p>
    <w:p w14:paraId="268774A6"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Pr="0072487D">
        <w:rPr>
          <w:rFonts w:ascii="Calibri" w:eastAsia="TimesNewRomanPS-BoldMT" w:hAnsi="Calibri" w:cs="TimesNewRomanPS-BoldMT"/>
          <w:sz w:val="22"/>
          <w:szCs w:val="22"/>
        </w:rPr>
        <w:tab/>
        <w:t>Sposób inicjowania zmian:</w:t>
      </w:r>
    </w:p>
    <w:p w14:paraId="3592CA10" w14:textId="77777777" w:rsidR="0072487D" w:rsidRPr="0072487D" w:rsidRDefault="0072487D" w:rsidP="00C4679D">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Zamawiający:</w:t>
      </w:r>
    </w:p>
    <w:p w14:paraId="5B5EA5C5" w14:textId="77777777" w:rsidR="0072487D" w:rsidRPr="0072487D" w:rsidRDefault="0072487D" w:rsidP="00C4679D">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a)</w:t>
      </w:r>
      <w:r w:rsidRPr="0072487D">
        <w:rPr>
          <w:rFonts w:ascii="Calibri" w:eastAsia="TimesNewRomanPS-BoldMT" w:hAnsi="Calibri" w:cs="TimesNewRomanPS-BoldMT"/>
          <w:sz w:val="22"/>
          <w:szCs w:val="22"/>
        </w:rPr>
        <w:tab/>
        <w:t>wnioskuje do Wykonawcy  w sprawie możliwości dokonania wskazanej zmiany,</w:t>
      </w:r>
    </w:p>
    <w:p w14:paraId="590A6E3A" w14:textId="77777777" w:rsidR="0072487D" w:rsidRPr="0072487D" w:rsidRDefault="0072487D" w:rsidP="00C4679D">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b)</w:t>
      </w:r>
      <w:r w:rsidRPr="0072487D">
        <w:rPr>
          <w:rFonts w:ascii="Calibri" w:eastAsia="TimesNewRomanPS-BoldMT" w:hAnsi="Calibri" w:cs="TimesNewRomanPS-BoldMT"/>
          <w:sz w:val="22"/>
          <w:szCs w:val="22"/>
        </w:rPr>
        <w:tab/>
        <w:t>wnioskuje, aby Wykonawca przedłożył propozycję zmiany.</w:t>
      </w:r>
    </w:p>
    <w:p w14:paraId="003383FC" w14:textId="77777777" w:rsidR="0072487D" w:rsidRPr="0072487D" w:rsidRDefault="0072487D" w:rsidP="00C4679D">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Wykonawca: </w:t>
      </w:r>
    </w:p>
    <w:p w14:paraId="535B1703" w14:textId="77777777" w:rsidR="0072487D" w:rsidRPr="0072487D" w:rsidRDefault="0072487D" w:rsidP="00C4679D">
      <w:pPr>
        <w:pStyle w:val="Standard"/>
        <w:autoSpaceDE w:val="0"/>
        <w:ind w:left="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a) wnioskuje do Zamawiającego o dokonanie wskazanej zmiany wraz z propozycją zmiany.</w:t>
      </w:r>
    </w:p>
    <w:p w14:paraId="688EBE55" w14:textId="6ABF6586"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2.</w:t>
      </w:r>
      <w:r w:rsidRPr="0072487D">
        <w:rPr>
          <w:rFonts w:ascii="Calibri" w:eastAsia="TimesNewRomanPS-BoldMT" w:hAnsi="Calibri" w:cs="TimesNewRomanPS-BoldMT"/>
          <w:sz w:val="22"/>
          <w:szCs w:val="22"/>
        </w:rPr>
        <w:tab/>
        <w:t xml:space="preserve">Przyczyny dokonania zmian postanowień umowy oraz uzasadnienie takich zmian należy opisać </w:t>
      </w:r>
      <w:r w:rsidR="00C4679D">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 stosownych dokumentach (notatka służbowa, pismo Wykonawcy, opinia inspektora nadzoru itp.). </w:t>
      </w:r>
    </w:p>
    <w:p w14:paraId="4728AEDA"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Pr="0072487D">
        <w:rPr>
          <w:rFonts w:ascii="Calibri" w:eastAsia="TimesNewRomanPS-BoldMT" w:hAnsi="Calibri" w:cs="TimesNewRomanPS-BoldMT"/>
          <w:sz w:val="22"/>
          <w:szCs w:val="22"/>
        </w:rPr>
        <w:tab/>
        <w:t>W rezultacie dokonania czynności opisanych w ust. 1 i ust. 2 może dojść do podpisania przez strony aneksu do umowy. Projekt aneksu przygotuje Zamawiający.</w:t>
      </w:r>
    </w:p>
    <w:p w14:paraId="7EC8B137"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74438AE1" w14:textId="0166823B" w:rsidR="0072487D" w:rsidRDefault="0072487D" w:rsidP="00C4679D">
      <w:pPr>
        <w:pStyle w:val="Standard"/>
        <w:autoSpaceDE w:val="0"/>
        <w:ind w:left="284" w:hanging="284"/>
        <w:jc w:val="center"/>
        <w:rPr>
          <w:rFonts w:ascii="Calibri" w:eastAsia="TimesNewRomanPS-BoldMT" w:hAnsi="Calibri" w:cs="TimesNewRomanPS-BoldMT"/>
          <w:b/>
          <w:bCs/>
          <w:sz w:val="22"/>
          <w:szCs w:val="22"/>
        </w:rPr>
      </w:pPr>
      <w:r w:rsidRPr="00C4679D">
        <w:rPr>
          <w:rFonts w:ascii="Calibri" w:eastAsia="TimesNewRomanPS-BoldMT" w:hAnsi="Calibri" w:cs="TimesNewRomanPS-BoldMT"/>
          <w:b/>
          <w:bCs/>
          <w:sz w:val="22"/>
          <w:szCs w:val="22"/>
        </w:rPr>
        <w:t>§ 2</w:t>
      </w:r>
      <w:r w:rsidR="00503E26">
        <w:rPr>
          <w:rFonts w:ascii="Calibri" w:eastAsia="TimesNewRomanPS-BoldMT" w:hAnsi="Calibri" w:cs="TimesNewRomanPS-BoldMT"/>
          <w:b/>
          <w:bCs/>
          <w:sz w:val="22"/>
          <w:szCs w:val="22"/>
        </w:rPr>
        <w:t>1</w:t>
      </w:r>
    </w:p>
    <w:p w14:paraId="02D28110" w14:textId="77777777" w:rsidR="00503E26" w:rsidRDefault="00503E26" w:rsidP="00503E26">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Administratorem danych osobowych, o którym mowa w art. 4 pkt 7 Rozporządzenia Parlamentu Europejskiego i Rady (UE) 2016/679 z dnia 27 kwietnia 2016 r. w sprawie ochrony osób fizycznych w związku z przetwarzaniem danych osobowych i w sprawie swobodnego przepływu takich danych oraz uchylenia dyrektywy 95/46/WE (zwane dalej Rozporządzeniem) oraz ustawie z dnia 10 maja 2018 r. o ochronie danych osobowych, przekazywanych Zamawiającemu w związku z wykonaniem niniejszej umowy, jest Gmina Warlubie.</w:t>
      </w:r>
    </w:p>
    <w:p w14:paraId="60ADE3A1" w14:textId="77777777" w:rsidR="00503E26" w:rsidRDefault="00503E26" w:rsidP="00503E26">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Wszelkie przekazane dane osobowe wykorzystywane są wyłącznie na potrzeby realizacji zawieranych umów, </w:t>
      </w:r>
      <w:r>
        <w:rPr>
          <w:rFonts w:ascii="Calibri" w:eastAsia="TimesNewRomanPSMT" w:hAnsi="Calibri" w:cs="TimesNewRomanPSMT"/>
          <w:sz w:val="22"/>
          <w:szCs w:val="22"/>
        </w:rPr>
        <w:lastRenderedPageBreak/>
        <w:t>ich wykonywania i rozliczania, a w szczególności do:</w:t>
      </w:r>
    </w:p>
    <w:p w14:paraId="0A0286C3" w14:textId="77777777" w:rsidR="00503E26" w:rsidRDefault="00503E26" w:rsidP="00503E26">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wykonania umowy, której stroną jest osoba, której dane dotyczą, lub do podjęcia działań na żądanie osoby, której dane dotyczą, przed zawarciem umowy (art. 6 ust. 1 lit. b Rozporządzenia);</w:t>
      </w:r>
    </w:p>
    <w:p w14:paraId="1DF8A735" w14:textId="77777777" w:rsidR="00503E26" w:rsidRDefault="00503E26" w:rsidP="00503E26">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wypełnienia obowiązku prawnego ciążącego na administratorze (art. 6 ust. 1 lit. c Rozporządzenia);</w:t>
      </w:r>
    </w:p>
    <w:p w14:paraId="673350DA" w14:textId="77777777" w:rsidR="00503E26" w:rsidRDefault="00503E26" w:rsidP="00503E26">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celów wynikających z prawnie uzasadnionych interesów realizowanych przez administratora lub przez stronę trzecią (art. 6 ust. 1 lit. f Rozporządzenia).</w:t>
      </w:r>
    </w:p>
    <w:p w14:paraId="36B1A8AB" w14:textId="77777777" w:rsidR="00503E26" w:rsidRDefault="00503E26" w:rsidP="00503E26">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Dane osobowe, które zostały przekazane administratorowi w ramach wykonania niniejszej umowy, nie będą przekazywane do państw trzecich oraz organizacji międzynarodowych.</w:t>
      </w:r>
    </w:p>
    <w:p w14:paraId="58A06A0F" w14:textId="77777777" w:rsidR="00503E26" w:rsidRDefault="00503E26" w:rsidP="00503E26">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Dane osobowe przetwarzane są wyłącznie przez czas niezbędny do wykonania niniejszej umowy oraz dochodzenia ewentualnych roszczeń mogących wyniknąć w ramach realizacji tejże umowy, a także obowiązków wynikających z przepisów prawa.</w:t>
      </w:r>
    </w:p>
    <w:p w14:paraId="1D11954C" w14:textId="77777777" w:rsidR="00503E26" w:rsidRDefault="00503E26" w:rsidP="00503E26">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Osoba, której dane osobowe dotyczą, ma prawo do żądania od administratora dostępu do danych osobowych jej dotyczących, ich sprostowania, usunięcia lub ograniczenia przetwarzania, wniesienia sprzeciwu wobec przetwarzania, a także przenoszenia danych. Nadto osobie przysługuje prawo wniesienia skargi do Prezesa Urzędu Ochrony Danych Osobowych. Żądanie usunięcia danych osobowych w przypadku gdy podstawą przetwarzania jest umowa, wiązać się będzie z koniecznością rozwiązania niniejszej umowy.</w:t>
      </w:r>
    </w:p>
    <w:p w14:paraId="469941E7" w14:textId="77777777" w:rsidR="00503E26" w:rsidRDefault="00503E26" w:rsidP="00503E26">
      <w:pPr>
        <w:pStyle w:val="Standard"/>
        <w:autoSpaceDE w:val="0"/>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Administrator pozyskuje również dane osobowe z publicznych rejestrów takich jak: CEIDG, GUS, KRS.</w:t>
      </w:r>
    </w:p>
    <w:p w14:paraId="008204BA" w14:textId="46F2AA81" w:rsidR="00503E26" w:rsidRDefault="00503E26" w:rsidP="00503E26">
      <w:pPr>
        <w:pStyle w:val="Standard"/>
        <w:autoSpaceDE w:val="0"/>
        <w:ind w:left="284" w:hanging="284"/>
        <w:jc w:val="both"/>
        <w:rPr>
          <w:rFonts w:ascii="Calibri" w:eastAsia="TimesNewRomanPSMT" w:hAnsi="Calibri" w:cs="TimesNewRomanPSMT"/>
          <w:sz w:val="22"/>
          <w:szCs w:val="22"/>
        </w:rPr>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przypadku gdy realizacja umowy wiąże się z powierzeniem przetwarzania danych osobowych, kwestie przetwarzania danych osobowych uregulowane zostaną odrębną umową.</w:t>
      </w:r>
    </w:p>
    <w:p w14:paraId="6683DEF1" w14:textId="77777777" w:rsidR="00503E26" w:rsidRDefault="00503E26" w:rsidP="00503E26">
      <w:pPr>
        <w:pStyle w:val="Standard"/>
        <w:autoSpaceDE w:val="0"/>
        <w:ind w:left="284" w:hanging="284"/>
        <w:jc w:val="both"/>
      </w:pPr>
    </w:p>
    <w:p w14:paraId="70B1D22E" w14:textId="77777777" w:rsidR="00503E26" w:rsidRDefault="00503E26" w:rsidP="00503E26">
      <w:pPr>
        <w:pStyle w:val="Standard"/>
        <w:autoSpaceDE w:val="0"/>
        <w:ind w:left="284" w:hanging="284"/>
        <w:jc w:val="center"/>
        <w:rPr>
          <w:rFonts w:ascii="Calibri" w:eastAsia="TimesNewRomanPS-BoldMT" w:hAnsi="Calibri" w:cs="TimesNewRomanPS-BoldMT"/>
          <w:b/>
          <w:bCs/>
          <w:sz w:val="22"/>
          <w:szCs w:val="22"/>
        </w:rPr>
      </w:pPr>
      <w:r w:rsidRPr="00C4679D">
        <w:rPr>
          <w:rFonts w:ascii="Calibri" w:eastAsia="TimesNewRomanPS-BoldMT" w:hAnsi="Calibri" w:cs="TimesNewRomanPS-BoldMT"/>
          <w:b/>
          <w:bCs/>
          <w:sz w:val="22"/>
          <w:szCs w:val="22"/>
        </w:rPr>
        <w:t>§ 2</w:t>
      </w:r>
      <w:r>
        <w:rPr>
          <w:rFonts w:ascii="Calibri" w:eastAsia="TimesNewRomanPS-BoldMT" w:hAnsi="Calibri" w:cs="TimesNewRomanPS-BoldMT"/>
          <w:b/>
          <w:bCs/>
          <w:sz w:val="22"/>
          <w:szCs w:val="22"/>
        </w:rPr>
        <w:t>2</w:t>
      </w:r>
    </w:p>
    <w:p w14:paraId="5E11E1F5" w14:textId="4A9D50A0" w:rsidR="00503E26" w:rsidRDefault="00503E26" w:rsidP="00503E26">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informacyjne</w:t>
      </w:r>
    </w:p>
    <w:p w14:paraId="6F166E96" w14:textId="77777777" w:rsidR="00503E26" w:rsidRDefault="00503E26" w:rsidP="00503E26">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 w celu ubiegania się o udzielenie przedmiotowego zamówienia publicznego.</w:t>
      </w:r>
    </w:p>
    <w:p w14:paraId="0D5272B0" w14:textId="2F06891A" w:rsidR="00503E26" w:rsidRDefault="00503E26" w:rsidP="00C4679D">
      <w:pPr>
        <w:pStyle w:val="Standard"/>
        <w:autoSpaceDE w:val="0"/>
        <w:ind w:left="284" w:hanging="284"/>
        <w:jc w:val="center"/>
        <w:rPr>
          <w:rFonts w:ascii="Calibri" w:eastAsia="TimesNewRomanPS-BoldMT" w:hAnsi="Calibri" w:cs="TimesNewRomanPS-BoldMT"/>
          <w:b/>
          <w:bCs/>
          <w:sz w:val="22"/>
          <w:szCs w:val="22"/>
        </w:rPr>
      </w:pPr>
    </w:p>
    <w:p w14:paraId="7D5995CC" w14:textId="3F3D661D" w:rsidR="00503E26" w:rsidRDefault="00503E26" w:rsidP="00503E26">
      <w:pPr>
        <w:pStyle w:val="Standard"/>
        <w:autoSpaceDE w:val="0"/>
        <w:ind w:left="284" w:hanging="284"/>
        <w:jc w:val="center"/>
        <w:rPr>
          <w:rFonts w:ascii="Calibri" w:eastAsia="TimesNewRomanPS-BoldMT" w:hAnsi="Calibri" w:cs="TimesNewRomanPS-BoldMT"/>
          <w:b/>
          <w:bCs/>
          <w:sz w:val="22"/>
          <w:szCs w:val="22"/>
        </w:rPr>
      </w:pPr>
      <w:r w:rsidRPr="00C4679D">
        <w:rPr>
          <w:rFonts w:ascii="Calibri" w:eastAsia="TimesNewRomanPS-BoldMT" w:hAnsi="Calibri" w:cs="TimesNewRomanPS-BoldMT"/>
          <w:b/>
          <w:bCs/>
          <w:sz w:val="22"/>
          <w:szCs w:val="22"/>
        </w:rPr>
        <w:t>§ 2</w:t>
      </w:r>
      <w:r>
        <w:rPr>
          <w:rFonts w:ascii="Calibri" w:eastAsia="TimesNewRomanPS-BoldMT" w:hAnsi="Calibri" w:cs="TimesNewRomanPS-BoldMT"/>
          <w:b/>
          <w:bCs/>
          <w:sz w:val="22"/>
          <w:szCs w:val="22"/>
        </w:rPr>
        <w:t>3</w:t>
      </w:r>
    </w:p>
    <w:p w14:paraId="5E33DC56" w14:textId="77777777" w:rsidR="0072487D" w:rsidRPr="00C4679D" w:rsidRDefault="0072487D" w:rsidP="00C4679D">
      <w:pPr>
        <w:pStyle w:val="Standard"/>
        <w:autoSpaceDE w:val="0"/>
        <w:ind w:left="284" w:hanging="284"/>
        <w:jc w:val="center"/>
        <w:rPr>
          <w:rFonts w:ascii="Calibri" w:eastAsia="TimesNewRomanPS-BoldMT" w:hAnsi="Calibri" w:cs="TimesNewRomanPS-BoldMT"/>
          <w:b/>
          <w:bCs/>
          <w:sz w:val="22"/>
          <w:szCs w:val="22"/>
        </w:rPr>
      </w:pPr>
      <w:r w:rsidRPr="00C4679D">
        <w:rPr>
          <w:rFonts w:ascii="Calibri" w:eastAsia="TimesNewRomanPS-BoldMT" w:hAnsi="Calibri" w:cs="TimesNewRomanPS-BoldMT"/>
          <w:b/>
          <w:bCs/>
          <w:sz w:val="22"/>
          <w:szCs w:val="22"/>
        </w:rPr>
        <w:t>Postanowienia końcowe</w:t>
      </w:r>
    </w:p>
    <w:p w14:paraId="26E555DA" w14:textId="77777777" w:rsidR="00E4056A" w:rsidRDefault="0072487D" w:rsidP="009C4F84">
      <w:pPr>
        <w:pStyle w:val="Standard"/>
        <w:numPr>
          <w:ilvl w:val="3"/>
          <w:numId w:val="1"/>
        </w:numPr>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W sprawach nieuregulowanych niniejszą umową mają zastosowanie przepisy </w:t>
      </w:r>
      <w:r w:rsidR="00503E26" w:rsidRPr="00503E26">
        <w:rPr>
          <w:rFonts w:ascii="Calibri" w:eastAsia="TimesNewRomanPS-BoldMT" w:hAnsi="Calibri" w:cs="TimesNewRomanPS-BoldMT"/>
          <w:sz w:val="22"/>
          <w:szCs w:val="22"/>
        </w:rPr>
        <w:t xml:space="preserve">ustawy z dnia 23 kwietnia 1964 r. - Kodeks cywilny, ustawy z dnia 11 września 2019 r. - Prawo zamówień publicznych oraz ustawy </w:t>
      </w:r>
      <w:r w:rsidR="00503E26">
        <w:rPr>
          <w:rFonts w:ascii="Calibri" w:eastAsia="TimesNewRomanPS-BoldMT" w:hAnsi="Calibri" w:cs="TimesNewRomanPS-BoldMT"/>
          <w:sz w:val="22"/>
          <w:szCs w:val="22"/>
        </w:rPr>
        <w:t xml:space="preserve">              </w:t>
      </w:r>
      <w:r w:rsidR="00503E26" w:rsidRPr="00503E26">
        <w:rPr>
          <w:rFonts w:ascii="Calibri" w:eastAsia="TimesNewRomanPS-BoldMT" w:hAnsi="Calibri" w:cs="TimesNewRomanPS-BoldMT"/>
          <w:sz w:val="22"/>
          <w:szCs w:val="22"/>
        </w:rPr>
        <w:t xml:space="preserve">z dnia 2 marca 2020r. o szczególnych rozwiązaniach związanych z zapobieganiem, przeciwdziałaniem                               i zwalczaniem COVID-19, innych chorób zakaźnych oraz wywołanych nimi sytuacji kryzysowych (Dz. U. </w:t>
      </w:r>
      <w:r w:rsidR="00E4056A">
        <w:rPr>
          <w:rFonts w:ascii="Calibri" w:eastAsia="TimesNewRomanPS-BoldMT" w:hAnsi="Calibri" w:cs="TimesNewRomanPS-BoldMT"/>
          <w:sz w:val="22"/>
          <w:szCs w:val="22"/>
        </w:rPr>
        <w:t xml:space="preserve">                </w:t>
      </w:r>
      <w:r w:rsidR="00503E26" w:rsidRPr="00503E26">
        <w:rPr>
          <w:rFonts w:ascii="Calibri" w:eastAsia="TimesNewRomanPS-BoldMT" w:hAnsi="Calibri" w:cs="TimesNewRomanPS-BoldMT"/>
          <w:sz w:val="22"/>
          <w:szCs w:val="22"/>
        </w:rPr>
        <w:t>z 2020 r. poz. 374 ze zm.)</w:t>
      </w:r>
    </w:p>
    <w:p w14:paraId="00967F69" w14:textId="77777777" w:rsidR="00E4056A" w:rsidRDefault="0072487D" w:rsidP="009C4F84">
      <w:pPr>
        <w:pStyle w:val="Standard"/>
        <w:numPr>
          <w:ilvl w:val="3"/>
          <w:numId w:val="1"/>
        </w:numPr>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 xml:space="preserve">Wszelkie zmiany niniejszej umowy wymagają formy pisemnej pod rygorem nieważności, w drodze podpisanego przez strony aneksu. </w:t>
      </w:r>
    </w:p>
    <w:p w14:paraId="74E835AF" w14:textId="471B624A" w:rsidR="0072487D" w:rsidRDefault="0072487D" w:rsidP="009C4F84">
      <w:pPr>
        <w:pStyle w:val="Standard"/>
        <w:numPr>
          <w:ilvl w:val="3"/>
          <w:numId w:val="1"/>
        </w:numPr>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Spory wynikające z treści niniejszej umowy rozstrzygać będzie sąd właściwy dla siedziby Zamawiającego.</w:t>
      </w:r>
    </w:p>
    <w:p w14:paraId="50D2E1B8" w14:textId="581D69A1" w:rsidR="00503E26" w:rsidRDefault="00503E26" w:rsidP="009C4F84">
      <w:pPr>
        <w:pStyle w:val="Standard"/>
        <w:numPr>
          <w:ilvl w:val="3"/>
          <w:numId w:val="1"/>
        </w:numPr>
        <w:autoSpaceDE w:val="0"/>
        <w:ind w:left="284" w:hanging="284"/>
        <w:jc w:val="both"/>
        <w:rPr>
          <w:rFonts w:ascii="Calibri" w:eastAsia="TimesNewRomanPSMT" w:hAnsi="Calibri" w:cs="TimesNewRomanPSMT"/>
          <w:sz w:val="22"/>
          <w:szCs w:val="22"/>
        </w:rPr>
      </w:pPr>
      <w:r w:rsidRPr="00503E26">
        <w:rPr>
          <w:rFonts w:ascii="Calibri" w:eastAsia="TimesNewRomanPS-BoldMT" w:hAnsi="Calibri" w:cs="TimesNewRomanPS-BoldMT"/>
          <w:b/>
          <w:bCs/>
          <w:sz w:val="22"/>
          <w:szCs w:val="22"/>
        </w:rPr>
        <w:t xml:space="preserve"> </w:t>
      </w:r>
      <w:r w:rsidRPr="00503E26">
        <w:rPr>
          <w:rFonts w:ascii="Calibri" w:eastAsia="TimesNewRomanPSMT" w:hAnsi="Calibri" w:cs="TimesNewRomanPSMT"/>
          <w:sz w:val="22"/>
          <w:szCs w:val="22"/>
        </w:rPr>
        <w:t>W razie powstania sporu na tle wykonania niniejszej umowy, Wykonawca jest zobowiązany przede wszystkim do wyczerpania drogi postępowania reklamacyjnego. Reklamację realizuje się poprzez skierowanie konkretnego zgłoszenia do Zamawiającego, który ma obowiązek pisemnego ustosunkowania się do niej w terminie 14 dni od daty zgłoszenia.</w:t>
      </w:r>
    </w:p>
    <w:p w14:paraId="7C93DB7E" w14:textId="7A7ABD62" w:rsidR="00503E26" w:rsidRDefault="00503E26" w:rsidP="009C4F84">
      <w:pPr>
        <w:pStyle w:val="Standard"/>
        <w:numPr>
          <w:ilvl w:val="3"/>
          <w:numId w:val="1"/>
        </w:numPr>
        <w:autoSpaceDE w:val="0"/>
        <w:ind w:left="284" w:hanging="284"/>
        <w:jc w:val="both"/>
        <w:rPr>
          <w:rFonts w:ascii="Calibri" w:eastAsia="TimesNewRomanPSMT" w:hAnsi="Calibri" w:cs="TimesNewRomanPSMT"/>
          <w:sz w:val="22"/>
          <w:szCs w:val="22"/>
        </w:rPr>
      </w:pPr>
      <w:r w:rsidRPr="00503E26">
        <w:rPr>
          <w:rFonts w:ascii="Calibri" w:eastAsia="TimesNewRomanPSMT" w:hAnsi="Calibri" w:cs="TimesNewRomanPSMT"/>
          <w:sz w:val="22"/>
          <w:szCs w:val="22"/>
        </w:rPr>
        <w:t>Strony zobowiązują się wzajemnie do zawiadomienia drugiej Strony o każdorazowej zmianie adresu wskazanego w umowie.</w:t>
      </w:r>
    </w:p>
    <w:p w14:paraId="51C04433" w14:textId="193275B0" w:rsidR="00E4056A" w:rsidRDefault="00E4056A" w:rsidP="009C4F84">
      <w:pPr>
        <w:pStyle w:val="Standard"/>
        <w:numPr>
          <w:ilvl w:val="3"/>
          <w:numId w:val="1"/>
        </w:numPr>
        <w:autoSpaceDE w:val="0"/>
        <w:ind w:left="284" w:hanging="284"/>
        <w:jc w:val="both"/>
        <w:rPr>
          <w:rFonts w:ascii="Calibri" w:eastAsia="TimesNewRomanPSMT" w:hAnsi="Calibri" w:cs="TimesNewRomanPSMT"/>
          <w:sz w:val="22"/>
          <w:szCs w:val="22"/>
        </w:rPr>
      </w:pPr>
      <w:r>
        <w:rPr>
          <w:rFonts w:ascii="Calibri" w:eastAsia="TimesNewRomanPSMT" w:hAnsi="Calibri" w:cs="TimesNewRomanPSMT"/>
          <w:sz w:val="22"/>
          <w:szCs w:val="22"/>
        </w:rPr>
        <w:t>Specyfikacja Warunków Zamówienia wraz z załącznikami oraz oferta Wykonawcy, będącego stroną tej umowy stanowią integralną część niniejszej umowy.</w:t>
      </w:r>
    </w:p>
    <w:p w14:paraId="0B606F77"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712A68A1" w14:textId="18FFD99B" w:rsidR="0072487D" w:rsidRPr="00C4679D" w:rsidRDefault="0072487D" w:rsidP="00503E26">
      <w:pPr>
        <w:pStyle w:val="Standard"/>
        <w:autoSpaceDE w:val="0"/>
        <w:ind w:left="284" w:hanging="284"/>
        <w:jc w:val="center"/>
        <w:rPr>
          <w:rFonts w:ascii="Calibri" w:eastAsia="TimesNewRomanPS-BoldMT" w:hAnsi="Calibri" w:cs="TimesNewRomanPS-BoldMT"/>
          <w:b/>
          <w:bCs/>
          <w:sz w:val="22"/>
          <w:szCs w:val="22"/>
        </w:rPr>
      </w:pPr>
      <w:r w:rsidRPr="00C4679D">
        <w:rPr>
          <w:rFonts w:ascii="Calibri" w:eastAsia="TimesNewRomanPS-BoldMT" w:hAnsi="Calibri" w:cs="TimesNewRomanPS-BoldMT"/>
          <w:b/>
          <w:bCs/>
          <w:sz w:val="22"/>
          <w:szCs w:val="22"/>
        </w:rPr>
        <w:t>§ 2</w:t>
      </w:r>
      <w:r w:rsidR="00E4056A">
        <w:rPr>
          <w:rFonts w:ascii="Calibri" w:eastAsia="TimesNewRomanPS-BoldMT" w:hAnsi="Calibri" w:cs="TimesNewRomanPS-BoldMT"/>
          <w:b/>
          <w:bCs/>
          <w:sz w:val="22"/>
          <w:szCs w:val="22"/>
        </w:rPr>
        <w:t>4</w:t>
      </w:r>
    </w:p>
    <w:p w14:paraId="36FF9385" w14:textId="02778079"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1.</w:t>
      </w:r>
      <w:r w:rsidR="00503E26">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Wykonawca nie może dokonać przeniesienia swoich wierzytelności wobec Zamawiającego na osoby </w:t>
      </w:r>
      <w:r w:rsidR="00E405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14:paraId="05CB2C3D" w14:textId="0960FE41"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lastRenderedPageBreak/>
        <w:t>2.</w:t>
      </w:r>
      <w:r w:rsidR="00503E26">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W przypadku Wykonawcy będącego w Konsorcjum, z wnioskiem do Zamawiającego na wyrażenie zgody</w:t>
      </w:r>
      <w:r w:rsidR="00E405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 na dokonanie ww. czynności występują łącznie wszyscy członkowie Konsorcjum.</w:t>
      </w:r>
    </w:p>
    <w:p w14:paraId="5E6CDF40" w14:textId="4A9D0D4F"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3.</w:t>
      </w:r>
      <w:r w:rsidR="00503E26">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 xml:space="preserve">Zamawiający nie wyrazi zgody na dokonanie czynności określonej w ust. 1 dopóki Wykonawca </w:t>
      </w:r>
      <w:r w:rsidR="00E4056A">
        <w:rPr>
          <w:rFonts w:ascii="Calibri" w:eastAsia="TimesNewRomanPS-BoldMT" w:hAnsi="Calibri" w:cs="TimesNewRomanPS-BoldMT"/>
          <w:sz w:val="22"/>
          <w:szCs w:val="22"/>
        </w:rPr>
        <w:t xml:space="preserve">                          </w:t>
      </w:r>
      <w:r w:rsidRPr="0072487D">
        <w:rPr>
          <w:rFonts w:ascii="Calibri" w:eastAsia="TimesNewRomanPS-BoldMT" w:hAnsi="Calibri" w:cs="TimesNewRomanPS-BoldMT"/>
          <w:sz w:val="22"/>
          <w:szCs w:val="22"/>
        </w:rPr>
        <w:t>nie przedstawi dowodu zaspokojenia roszczeń wszystkich Podwykonawców, których wynagrodzenie byłoby regulowane ze środków objętych wierzytelnością będącą przedmiotem czynności przedstawionej do akceptacji.</w:t>
      </w:r>
    </w:p>
    <w:p w14:paraId="11BD71D8"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2BC52BE9" w14:textId="6CACABE8" w:rsidR="0072487D" w:rsidRPr="00503E26" w:rsidRDefault="0072487D" w:rsidP="00503E26">
      <w:pPr>
        <w:pStyle w:val="Standard"/>
        <w:autoSpaceDE w:val="0"/>
        <w:ind w:left="284" w:hanging="284"/>
        <w:jc w:val="center"/>
        <w:rPr>
          <w:rFonts w:ascii="Calibri" w:eastAsia="TimesNewRomanPS-BoldMT" w:hAnsi="Calibri" w:cs="TimesNewRomanPS-BoldMT"/>
          <w:b/>
          <w:bCs/>
          <w:sz w:val="22"/>
          <w:szCs w:val="22"/>
        </w:rPr>
      </w:pPr>
      <w:r w:rsidRPr="00503E26">
        <w:rPr>
          <w:rFonts w:ascii="Calibri" w:eastAsia="TimesNewRomanPS-BoldMT" w:hAnsi="Calibri" w:cs="TimesNewRomanPS-BoldMT"/>
          <w:b/>
          <w:bCs/>
          <w:sz w:val="22"/>
          <w:szCs w:val="22"/>
        </w:rPr>
        <w:t>§ 2</w:t>
      </w:r>
      <w:r w:rsidR="001E463F">
        <w:rPr>
          <w:rFonts w:ascii="Calibri" w:eastAsia="TimesNewRomanPS-BoldMT" w:hAnsi="Calibri" w:cs="TimesNewRomanPS-BoldMT"/>
          <w:b/>
          <w:bCs/>
          <w:sz w:val="22"/>
          <w:szCs w:val="22"/>
        </w:rPr>
        <w:t>5</w:t>
      </w:r>
    </w:p>
    <w:p w14:paraId="46324536"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r w:rsidRPr="0072487D">
        <w:rPr>
          <w:rFonts w:ascii="Calibri" w:eastAsia="TimesNewRomanPS-BoldMT" w:hAnsi="Calibri" w:cs="TimesNewRomanPS-BoldMT"/>
          <w:sz w:val="22"/>
          <w:szCs w:val="22"/>
        </w:rPr>
        <w:t>Umowę sporządzono w dwóch jednobrzmiących egzemplarzach po jednym dla każdej ze stron.</w:t>
      </w:r>
    </w:p>
    <w:p w14:paraId="119611F8"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453C1968" w14:textId="77777777" w:rsidR="0072487D" w:rsidRPr="0072487D" w:rsidRDefault="0072487D" w:rsidP="00CB2D17">
      <w:pPr>
        <w:pStyle w:val="Standard"/>
        <w:autoSpaceDE w:val="0"/>
        <w:ind w:left="284" w:hanging="284"/>
        <w:jc w:val="both"/>
        <w:rPr>
          <w:rFonts w:ascii="Calibri" w:eastAsia="TimesNewRomanPS-BoldMT" w:hAnsi="Calibri" w:cs="TimesNewRomanPS-BoldMT"/>
          <w:sz w:val="22"/>
          <w:szCs w:val="22"/>
        </w:rPr>
      </w:pPr>
    </w:p>
    <w:p w14:paraId="0C866377" w14:textId="1BC0A0B4" w:rsidR="00DC1BFE" w:rsidRPr="00503E26" w:rsidRDefault="00C4679D" w:rsidP="00503E26">
      <w:pPr>
        <w:pStyle w:val="Standard"/>
        <w:autoSpaceDE w:val="0"/>
        <w:ind w:left="284" w:hanging="284"/>
        <w:jc w:val="both"/>
        <w:rPr>
          <w:rFonts w:ascii="Calibri" w:eastAsia="TimesNewRomanPS-BoldMT" w:hAnsi="Calibri" w:cs="TimesNewRomanPS-BoldMT"/>
          <w:sz w:val="22"/>
          <w:szCs w:val="22"/>
        </w:rPr>
      </w:pPr>
      <w:r>
        <w:rPr>
          <w:rFonts w:ascii="Calibri" w:eastAsia="TimesNewRomanPS-BoldMT" w:hAnsi="Calibri" w:cs="TimesNewRomanPS-BoldMT"/>
          <w:sz w:val="22"/>
          <w:szCs w:val="22"/>
        </w:rPr>
        <w:t xml:space="preserve">                           </w:t>
      </w:r>
      <w:r w:rsidR="0072487D" w:rsidRPr="0072487D">
        <w:rPr>
          <w:rFonts w:ascii="Calibri" w:eastAsia="TimesNewRomanPS-BoldMT" w:hAnsi="Calibri" w:cs="TimesNewRomanPS-BoldMT"/>
          <w:sz w:val="22"/>
          <w:szCs w:val="22"/>
        </w:rPr>
        <w:t>ZAMAWIAJĄCY                                                                                       WYKONAWCA</w:t>
      </w:r>
    </w:p>
    <w:p w14:paraId="1AA28627" w14:textId="3C6C0D0F" w:rsidR="00DC1BFE" w:rsidRDefault="00DC1BFE" w:rsidP="00CB2D17">
      <w:pPr>
        <w:pStyle w:val="Standard"/>
        <w:autoSpaceDE w:val="0"/>
        <w:jc w:val="both"/>
        <w:rPr>
          <w:rFonts w:ascii="Calibri" w:eastAsia="TimesNewRomanPS-BoldMT" w:hAnsi="Calibri" w:cs="TimesNewRomanPS-BoldMT"/>
          <w:b/>
          <w:bCs/>
          <w:sz w:val="22"/>
          <w:szCs w:val="22"/>
        </w:rPr>
      </w:pPr>
    </w:p>
    <w:p w14:paraId="5115C668" w14:textId="77777777" w:rsidR="00DC1BFE" w:rsidRDefault="00DC1BFE" w:rsidP="00CB2D17">
      <w:pPr>
        <w:pStyle w:val="Standard"/>
        <w:autoSpaceDE w:val="0"/>
        <w:ind w:left="284" w:hanging="284"/>
        <w:jc w:val="both"/>
        <w:rPr>
          <w:rFonts w:ascii="Calibri" w:eastAsia="TimesNewRomanPSMT" w:hAnsi="Calibri" w:cs="TimesNewRomanPSMT"/>
          <w:sz w:val="22"/>
          <w:szCs w:val="22"/>
        </w:rPr>
      </w:pPr>
    </w:p>
    <w:p w14:paraId="45136CD1" w14:textId="77777777" w:rsidR="00DC1BFE" w:rsidRDefault="00DC1BFE" w:rsidP="00CB2D17">
      <w:pPr>
        <w:pStyle w:val="Standard"/>
        <w:autoSpaceDE w:val="0"/>
        <w:jc w:val="both"/>
        <w:rPr>
          <w:rFonts w:ascii="Calibri" w:eastAsia="LiberationSerif-Italic" w:hAnsi="Calibri" w:cs="LiberationSerif-Italic"/>
          <w:i/>
          <w:iCs/>
          <w:color w:val="000000"/>
          <w:sz w:val="22"/>
          <w:szCs w:val="22"/>
        </w:rPr>
      </w:pPr>
      <w:bookmarkStart w:id="12" w:name="_Hlk74275178"/>
    </w:p>
    <w:bookmarkEnd w:id="12"/>
    <w:p w14:paraId="15425F4D" w14:textId="29B53B21" w:rsidR="00DC1BFE" w:rsidRDefault="00DC1BFE" w:rsidP="00CB2D17">
      <w:pPr>
        <w:pStyle w:val="Standard"/>
        <w:autoSpaceDE w:val="0"/>
        <w:jc w:val="both"/>
        <w:rPr>
          <w:rFonts w:ascii="Calibri" w:eastAsia="TimesNewRomanPS-BoldMT" w:hAnsi="Calibri" w:cs="TimesNewRomanPS-BoldMT"/>
          <w:b/>
          <w:bCs/>
          <w:color w:val="000000"/>
          <w:sz w:val="22"/>
          <w:szCs w:val="22"/>
        </w:rPr>
      </w:pPr>
    </w:p>
    <w:p w14:paraId="28AA3B94" w14:textId="25BC6765"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47D7643C" w14:textId="222E21DA"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5ED57D2A" w14:textId="3F2F8D59"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1E4E680D" w14:textId="40FA7099"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62BE680F" w14:textId="3DAAF66B"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62BC4115" w14:textId="6B19B724"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5493CB3A" w14:textId="44E84052"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1CF851DF" w14:textId="54FEF5A6"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5422D2F8" w14:textId="570462FD"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5E565727" w14:textId="315A6BCE"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74E6823E" w14:textId="4A1F7E82"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35450FFA" w14:textId="3582BFFD"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740C2267" w14:textId="1090ACED"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1946BBF8" w14:textId="49A5D197"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7966660B" w14:textId="6865AC2E"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1F8B480A" w14:textId="3D576D9E"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5E1512E6" w14:textId="77E302D7"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5AF0EA4A" w14:textId="67590035"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5C69DD99" w14:textId="64672972"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64ADE5B6" w14:textId="7E525526"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3799916F" w14:textId="196D2844"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0BAE837C" w14:textId="40F6EA2A"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5B8216FC" w14:textId="28B8B790"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5166C602" w14:textId="6EC72B7E"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69DC68C6" w14:textId="47AC5244"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38DCC87B" w14:textId="0903DEFE"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748E749C" w14:textId="181C89AC"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19DA4ED9" w14:textId="77777777"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5EC5453B" w14:textId="77777777"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31D66BD2" w14:textId="48884EEA"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30483A8E" w14:textId="5DFB215E"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063BED71" w14:textId="4410B6CE"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5041E3DD" w14:textId="0ACF65C3"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517FA076" w14:textId="283BB8AB"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16283DE2" w14:textId="20DABEB3"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02D2AA54" w14:textId="77777777" w:rsidR="0029722A" w:rsidRDefault="0029722A" w:rsidP="00CB2D17">
      <w:pPr>
        <w:pStyle w:val="Standard"/>
        <w:autoSpaceDE w:val="0"/>
        <w:jc w:val="both"/>
        <w:rPr>
          <w:rFonts w:ascii="Calibri" w:eastAsia="TimesNewRomanPS-BoldMT" w:hAnsi="Calibri" w:cs="TimesNewRomanPS-BoldMT"/>
          <w:b/>
          <w:bCs/>
          <w:color w:val="000000"/>
          <w:sz w:val="22"/>
          <w:szCs w:val="22"/>
        </w:rPr>
      </w:pPr>
    </w:p>
    <w:p w14:paraId="37C20B77" w14:textId="2A3EB856"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04AB2E08" w14:textId="0E85468D" w:rsidR="00C97AFB" w:rsidRDefault="00C97AFB" w:rsidP="00C97AFB">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4 do SWZ</w:t>
      </w:r>
    </w:p>
    <w:p w14:paraId="0B23A84E" w14:textId="77777777" w:rsidR="00C97AFB" w:rsidRDefault="00C97AFB" w:rsidP="00C97AFB">
      <w:pPr>
        <w:pStyle w:val="Standard"/>
        <w:autoSpaceDE w:val="0"/>
        <w:jc w:val="center"/>
        <w:rPr>
          <w:rFonts w:ascii="Calibri" w:eastAsia="TimesNewRomanPS-BoldItalicMT" w:hAnsi="Calibri" w:cs="TimesNewRomanPS-BoldItalicMT"/>
          <w:b/>
          <w:bCs/>
          <w:i/>
          <w:iCs/>
          <w:color w:val="000000"/>
          <w:sz w:val="26"/>
          <w:szCs w:val="26"/>
        </w:rPr>
      </w:pPr>
    </w:p>
    <w:p w14:paraId="7C33D70F" w14:textId="77777777" w:rsidR="00C97AFB" w:rsidRDefault="00C97AFB" w:rsidP="00C97AFB">
      <w:pPr>
        <w:pStyle w:val="Standard"/>
        <w:autoSpaceDE w:val="0"/>
        <w:jc w:val="center"/>
        <w:rPr>
          <w:rFonts w:ascii="Calibri" w:eastAsia="TimesNewRomanPS-BoldItalicMT" w:hAnsi="Calibri" w:cs="TimesNewRomanPS-BoldItalicMT"/>
          <w:b/>
          <w:bCs/>
          <w:i/>
          <w:iCs/>
          <w:color w:val="000000"/>
          <w:sz w:val="26"/>
          <w:szCs w:val="26"/>
        </w:rPr>
      </w:pPr>
    </w:p>
    <w:p w14:paraId="59D796A0" w14:textId="71FC6ECE" w:rsidR="00C97AFB" w:rsidRPr="00C97AFB" w:rsidRDefault="00C97AFB" w:rsidP="00C97AFB">
      <w:pPr>
        <w:pStyle w:val="Standard"/>
        <w:autoSpaceDE w:val="0"/>
        <w:jc w:val="center"/>
        <w:rPr>
          <w:rFonts w:ascii="Calibri" w:eastAsia="TimesNewRomanPS-BoldItalicMT" w:hAnsi="Calibri" w:cs="TimesNewRomanPS-BoldItalicMT"/>
          <w:b/>
          <w:bCs/>
          <w:i/>
          <w:iCs/>
          <w:color w:val="000000"/>
          <w:sz w:val="26"/>
          <w:szCs w:val="26"/>
        </w:rPr>
      </w:pPr>
      <w:r w:rsidRPr="00C97AFB">
        <w:rPr>
          <w:rFonts w:ascii="Calibri" w:eastAsia="TimesNewRomanPS-BoldItalicMT" w:hAnsi="Calibri" w:cs="TimesNewRomanPS-BoldItalicMT"/>
          <w:b/>
          <w:bCs/>
          <w:i/>
          <w:iCs/>
          <w:color w:val="000000"/>
          <w:sz w:val="26"/>
          <w:szCs w:val="26"/>
        </w:rPr>
        <w:t>Wykaz wykonanych w okresie ostatnich 5 lat przed upływem terminu składania ofert,</w:t>
      </w:r>
    </w:p>
    <w:p w14:paraId="10C9D5A9" w14:textId="37933395" w:rsidR="00C97AFB" w:rsidRPr="00C97AFB" w:rsidRDefault="00C97AFB" w:rsidP="00C97AFB">
      <w:pPr>
        <w:pStyle w:val="Standard"/>
        <w:autoSpaceDE w:val="0"/>
        <w:jc w:val="center"/>
        <w:rPr>
          <w:rFonts w:ascii="Calibri" w:eastAsia="TimesNewRomanPS-BoldItalicMT" w:hAnsi="Calibri" w:cs="TimesNewRomanPS-BoldItalicMT"/>
          <w:b/>
          <w:bCs/>
          <w:i/>
          <w:iCs/>
          <w:color w:val="000000"/>
          <w:sz w:val="26"/>
          <w:szCs w:val="26"/>
        </w:rPr>
      </w:pPr>
      <w:r w:rsidRPr="00C97AFB">
        <w:rPr>
          <w:rFonts w:ascii="Calibri" w:eastAsia="TimesNewRomanPS-BoldItalicMT" w:hAnsi="Calibri" w:cs="TimesNewRomanPS-BoldItalicMT"/>
          <w:b/>
          <w:bCs/>
          <w:i/>
          <w:iCs/>
          <w:color w:val="000000"/>
          <w:sz w:val="26"/>
          <w:szCs w:val="26"/>
        </w:rPr>
        <w:t>a jeżeli okres prowadzenia działalności jest krótszy – w tym okresie,</w:t>
      </w:r>
    </w:p>
    <w:p w14:paraId="2DC012B3" w14:textId="2353C976" w:rsidR="00C97AFB" w:rsidRDefault="00C97AFB" w:rsidP="00C97AFB">
      <w:pPr>
        <w:pStyle w:val="Standard"/>
        <w:autoSpaceDE w:val="0"/>
        <w:jc w:val="center"/>
        <w:rPr>
          <w:rFonts w:ascii="Calibri" w:eastAsia="TimesNewRomanPS-BoldItalicMT" w:hAnsi="Calibri" w:cs="TimesNewRomanPS-BoldItalicMT"/>
          <w:b/>
          <w:bCs/>
          <w:i/>
          <w:iCs/>
          <w:color w:val="000000"/>
          <w:sz w:val="26"/>
          <w:szCs w:val="26"/>
        </w:rPr>
      </w:pPr>
      <w:r w:rsidRPr="00C97AFB">
        <w:rPr>
          <w:rFonts w:ascii="Calibri" w:eastAsia="TimesNewRomanPS-BoldItalicMT" w:hAnsi="Calibri" w:cs="TimesNewRomanPS-BoldItalicMT"/>
          <w:b/>
          <w:bCs/>
          <w:i/>
          <w:iCs/>
          <w:color w:val="000000"/>
          <w:sz w:val="26"/>
          <w:szCs w:val="26"/>
        </w:rPr>
        <w:t>zamówień spełniających warunki określone w rozdziale IV pkt. 1.1 SWZ</w:t>
      </w:r>
    </w:p>
    <w:p w14:paraId="60646C23" w14:textId="77777777" w:rsidR="003D3E61" w:rsidRPr="003D3E61" w:rsidRDefault="003D3E61" w:rsidP="00C97AFB">
      <w:pPr>
        <w:pStyle w:val="Standard"/>
        <w:autoSpaceDE w:val="0"/>
        <w:jc w:val="center"/>
        <w:rPr>
          <w:rFonts w:ascii="Calibri" w:eastAsia="TimesNewRomanPS-BoldItalicMT" w:hAnsi="Calibri" w:cs="TimesNewRomanPS-BoldItalicMT"/>
          <w:b/>
          <w:bCs/>
          <w:i/>
          <w:iCs/>
          <w:color w:val="000000"/>
          <w:sz w:val="12"/>
          <w:szCs w:val="12"/>
        </w:rPr>
      </w:pPr>
    </w:p>
    <w:p w14:paraId="5E00E0A1" w14:textId="77777777" w:rsidR="003D3E61" w:rsidRPr="003D3E61" w:rsidRDefault="003D3E61" w:rsidP="003D3E61">
      <w:pPr>
        <w:pStyle w:val="Standard"/>
        <w:autoSpaceDE w:val="0"/>
        <w:jc w:val="center"/>
        <w:rPr>
          <w:rFonts w:ascii="Calibri" w:eastAsia="TimesNewRomanPS-BoldItalicMT" w:hAnsi="Calibri" w:cs="TimesNewRomanPS-BoldItalicMT"/>
          <w:b/>
          <w:bCs/>
          <w:i/>
          <w:iCs/>
          <w:color w:val="000000"/>
          <w:sz w:val="22"/>
          <w:szCs w:val="22"/>
        </w:rPr>
      </w:pPr>
      <w:bookmarkStart w:id="13" w:name="_Hlk79336563"/>
      <w:r w:rsidRPr="003D3E61">
        <w:rPr>
          <w:rFonts w:ascii="Calibri" w:eastAsia="TimesNewRomanPS-BoldItalicMT" w:hAnsi="Calibri" w:cs="TimesNewRomanPS-BoldItalicMT"/>
          <w:b/>
          <w:bCs/>
          <w:i/>
          <w:iCs/>
          <w:color w:val="000000"/>
          <w:sz w:val="22"/>
          <w:szCs w:val="22"/>
        </w:rPr>
        <w:t>na potrzeby postępowania o udzielenie zamówienia publicznego prowadzonego w trybie podstawowym bez przeprowadzenia negocjacji na podstawie art. 275 pkt 1 ustawy Prawo zamówień publicznych                    na wykonanie „Przebudowa drogi gminnej w miejscowości Bzowo, gmina Warlubie”</w:t>
      </w:r>
    </w:p>
    <w:p w14:paraId="62B65BAD" w14:textId="470088A0" w:rsidR="003D3E61" w:rsidRPr="003D3E61" w:rsidRDefault="003D3E61" w:rsidP="003D3E61">
      <w:pPr>
        <w:pStyle w:val="Standard"/>
        <w:autoSpaceDE w:val="0"/>
        <w:jc w:val="center"/>
        <w:rPr>
          <w:rFonts w:ascii="Calibri" w:eastAsia="TimesNewRomanPS-BoldItalicMT" w:hAnsi="Calibri" w:cs="TimesNewRomanPS-BoldItalicMT"/>
          <w:b/>
          <w:bCs/>
          <w:i/>
          <w:iCs/>
          <w:color w:val="000000"/>
          <w:sz w:val="22"/>
          <w:szCs w:val="22"/>
        </w:rPr>
      </w:pPr>
      <w:r w:rsidRPr="003D3E61">
        <w:rPr>
          <w:rFonts w:ascii="Calibri" w:eastAsia="TimesNewRomanPS-BoldItalicMT" w:hAnsi="Calibri" w:cs="TimesNewRomanPS-BoldItalicMT"/>
          <w:b/>
          <w:bCs/>
          <w:i/>
          <w:iCs/>
          <w:color w:val="000000"/>
          <w:sz w:val="22"/>
          <w:szCs w:val="22"/>
        </w:rPr>
        <w:t>/nr sprawy: SG.271.</w:t>
      </w:r>
      <w:r w:rsidR="00AD2099">
        <w:rPr>
          <w:rFonts w:ascii="Calibri" w:eastAsia="TimesNewRomanPS-BoldItalicMT" w:hAnsi="Calibri" w:cs="TimesNewRomanPS-BoldItalicMT"/>
          <w:b/>
          <w:bCs/>
          <w:i/>
          <w:iCs/>
          <w:color w:val="000000"/>
          <w:sz w:val="22"/>
          <w:szCs w:val="22"/>
        </w:rPr>
        <w:t>4</w:t>
      </w:r>
      <w:r w:rsidRPr="003D3E61">
        <w:rPr>
          <w:rFonts w:ascii="Calibri" w:eastAsia="TimesNewRomanPS-BoldItalicMT" w:hAnsi="Calibri" w:cs="TimesNewRomanPS-BoldItalicMT"/>
          <w:b/>
          <w:bCs/>
          <w:i/>
          <w:iCs/>
          <w:color w:val="000000"/>
          <w:sz w:val="22"/>
          <w:szCs w:val="22"/>
        </w:rPr>
        <w:t>.2021/</w:t>
      </w:r>
    </w:p>
    <w:bookmarkEnd w:id="13"/>
    <w:p w14:paraId="3C9A2350" w14:textId="77777777" w:rsidR="00C97AFB" w:rsidRPr="00C97AFB" w:rsidRDefault="00C97AFB" w:rsidP="00C97AFB">
      <w:pPr>
        <w:pStyle w:val="Standard"/>
        <w:autoSpaceDE w:val="0"/>
        <w:jc w:val="right"/>
        <w:rPr>
          <w:rFonts w:ascii="Calibri" w:eastAsia="TimesNewRomanPS-BoldItalicMT" w:hAnsi="Calibri" w:cs="TimesNewRomanPS-BoldItalicMT"/>
          <w:b/>
          <w:bCs/>
          <w:i/>
          <w:iCs/>
          <w:color w:val="000000"/>
          <w:sz w:val="22"/>
          <w:szCs w:val="22"/>
        </w:rPr>
      </w:pPr>
    </w:p>
    <w:p w14:paraId="00497614" w14:textId="2B9A2EB7" w:rsidR="00C97AFB" w:rsidRPr="00C97AFB" w:rsidRDefault="00C97AFB" w:rsidP="00C97AFB">
      <w:pPr>
        <w:pStyle w:val="Standard"/>
        <w:autoSpaceDE w:val="0"/>
        <w:rPr>
          <w:rFonts w:ascii="Calibri" w:eastAsia="TimesNewRomanPS-BoldItalicMT" w:hAnsi="Calibri" w:cs="TimesNewRomanPS-BoldItalicMT"/>
          <w:b/>
          <w:bCs/>
          <w:i/>
          <w:iCs/>
          <w:color w:val="000000"/>
          <w:sz w:val="22"/>
          <w:szCs w:val="22"/>
        </w:rPr>
      </w:pPr>
      <w:r w:rsidRPr="00C97AFB">
        <w:rPr>
          <w:rFonts w:ascii="Calibri" w:eastAsia="TimesNewRomanPS-BoldItalicMT" w:hAnsi="Calibri" w:cs="TimesNewRomanPS-BoldItalicMT"/>
          <w:b/>
          <w:bCs/>
          <w:i/>
          <w:iCs/>
          <w:color w:val="000000"/>
          <w:sz w:val="22"/>
          <w:szCs w:val="22"/>
        </w:rPr>
        <w:t>Nazwa i adres Wykonawcy:</w:t>
      </w:r>
      <w:r w:rsidRPr="003D3E61">
        <w:rPr>
          <w:rFonts w:ascii="Calibri" w:eastAsia="TimesNewRomanPS-BoldItalicMT" w:hAnsi="Calibri" w:cs="TimesNewRomanPS-BoldItalicMT"/>
          <w:color w:val="000000"/>
          <w:sz w:val="22"/>
          <w:szCs w:val="22"/>
        </w:rPr>
        <w:t xml:space="preserve"> ........</w:t>
      </w:r>
      <w:r w:rsidR="003D3E61">
        <w:rPr>
          <w:rFonts w:ascii="Calibri" w:eastAsia="TimesNewRomanPS-BoldItalicMT" w:hAnsi="Calibri" w:cs="TimesNewRomanPS-BoldItalicMT"/>
          <w:color w:val="000000"/>
          <w:sz w:val="22"/>
          <w:szCs w:val="22"/>
        </w:rPr>
        <w:t>.......</w:t>
      </w:r>
      <w:r w:rsidRPr="003D3E61">
        <w:rPr>
          <w:rFonts w:ascii="Calibri" w:eastAsia="TimesNewRomanPS-BoldItalicMT" w:hAnsi="Calibri" w:cs="TimesNewRomanPS-BoldItalicMT"/>
          <w:color w:val="000000"/>
          <w:sz w:val="22"/>
          <w:szCs w:val="22"/>
        </w:rPr>
        <w:t>......................</w:t>
      </w:r>
      <w:r w:rsidR="003D3E61" w:rsidRPr="003D3E61">
        <w:rPr>
          <w:rFonts w:ascii="Calibri" w:eastAsia="TimesNewRomanPS-BoldItalicMT" w:hAnsi="Calibri" w:cs="TimesNewRomanPS-BoldItalicMT"/>
          <w:color w:val="000000"/>
          <w:sz w:val="22"/>
          <w:szCs w:val="22"/>
        </w:rPr>
        <w:t>................................</w:t>
      </w:r>
      <w:r w:rsidRPr="003D3E61">
        <w:rPr>
          <w:rFonts w:ascii="Calibri" w:eastAsia="TimesNewRomanPS-BoldItalicMT" w:hAnsi="Calibri" w:cs="TimesNewRomanPS-BoldItalicMT"/>
          <w:color w:val="000000"/>
          <w:sz w:val="22"/>
          <w:szCs w:val="22"/>
        </w:rPr>
        <w:t>..........................................................</w:t>
      </w:r>
    </w:p>
    <w:p w14:paraId="1F74E2FE" w14:textId="77777777" w:rsidR="00C97AFB" w:rsidRDefault="00C97AFB" w:rsidP="00C97AFB">
      <w:pPr>
        <w:pStyle w:val="Styl1"/>
        <w:widowControl/>
        <w:spacing w:before="0"/>
        <w:rPr>
          <w:rFonts w:ascii="Times New Roman" w:hAnsi="Times New Roman"/>
        </w:rPr>
      </w:pPr>
    </w:p>
    <w:tbl>
      <w:tblPr>
        <w:tblW w:w="9639" w:type="dxa"/>
        <w:tblInd w:w="-5" w:type="dxa"/>
        <w:tblLayout w:type="fixed"/>
        <w:tblCellMar>
          <w:left w:w="70" w:type="dxa"/>
          <w:right w:w="70" w:type="dxa"/>
        </w:tblCellMar>
        <w:tblLook w:val="0000" w:firstRow="0" w:lastRow="0" w:firstColumn="0" w:lastColumn="0" w:noHBand="0" w:noVBand="0"/>
      </w:tblPr>
      <w:tblGrid>
        <w:gridCol w:w="426"/>
        <w:gridCol w:w="2976"/>
        <w:gridCol w:w="1560"/>
        <w:gridCol w:w="1559"/>
        <w:gridCol w:w="3118"/>
      </w:tblGrid>
      <w:tr w:rsidR="00C97AFB" w14:paraId="016C5386" w14:textId="77777777" w:rsidTr="003D3E61">
        <w:trPr>
          <w:cantSplit/>
          <w:trHeight w:val="1006"/>
        </w:trPr>
        <w:tc>
          <w:tcPr>
            <w:tcW w:w="426" w:type="dxa"/>
            <w:tcBorders>
              <w:top w:val="single" w:sz="4" w:space="0" w:color="000000"/>
              <w:left w:val="single" w:sz="4" w:space="0" w:color="000000"/>
              <w:bottom w:val="single" w:sz="4" w:space="0" w:color="000000"/>
            </w:tcBorders>
            <w:shd w:val="clear" w:color="auto" w:fill="DFDFDF"/>
            <w:vAlign w:val="center"/>
          </w:tcPr>
          <w:p w14:paraId="6234FE91" w14:textId="77777777" w:rsidR="00C97AFB" w:rsidRPr="00722F6C" w:rsidRDefault="00C97AFB" w:rsidP="006B482C">
            <w:pPr>
              <w:snapToGrid w:val="0"/>
              <w:jc w:val="center"/>
              <w:rPr>
                <w:rFonts w:asciiTheme="minorHAnsi" w:hAnsiTheme="minorHAnsi" w:cstheme="minorHAnsi"/>
                <w:b/>
                <w:sz w:val="22"/>
                <w:szCs w:val="22"/>
              </w:rPr>
            </w:pPr>
            <w:r w:rsidRPr="00722F6C">
              <w:rPr>
                <w:rFonts w:asciiTheme="minorHAnsi" w:hAnsiTheme="minorHAnsi" w:cstheme="minorHAnsi"/>
                <w:b/>
                <w:sz w:val="22"/>
                <w:szCs w:val="22"/>
              </w:rPr>
              <w:t>Lp.</w:t>
            </w:r>
          </w:p>
        </w:tc>
        <w:tc>
          <w:tcPr>
            <w:tcW w:w="2976" w:type="dxa"/>
            <w:tcBorders>
              <w:top w:val="single" w:sz="4" w:space="0" w:color="000000"/>
              <w:left w:val="single" w:sz="4" w:space="0" w:color="000000"/>
              <w:bottom w:val="single" w:sz="4" w:space="0" w:color="000000"/>
            </w:tcBorders>
            <w:shd w:val="clear" w:color="auto" w:fill="DFDFDF"/>
            <w:vAlign w:val="center"/>
          </w:tcPr>
          <w:p w14:paraId="2616E7C7" w14:textId="77777777" w:rsidR="00C97AFB" w:rsidRPr="00722F6C" w:rsidRDefault="00C97AFB" w:rsidP="006B482C">
            <w:pPr>
              <w:snapToGrid w:val="0"/>
              <w:jc w:val="center"/>
              <w:rPr>
                <w:rFonts w:asciiTheme="minorHAnsi" w:hAnsiTheme="minorHAnsi" w:cstheme="minorHAnsi"/>
                <w:b/>
                <w:sz w:val="22"/>
                <w:szCs w:val="22"/>
              </w:rPr>
            </w:pPr>
            <w:r w:rsidRPr="00722F6C">
              <w:rPr>
                <w:rFonts w:asciiTheme="minorHAnsi" w:hAnsiTheme="minorHAnsi" w:cstheme="minorHAnsi"/>
                <w:b/>
                <w:sz w:val="22"/>
                <w:szCs w:val="22"/>
              </w:rPr>
              <w:t>Przedmiot zamówienia</w:t>
            </w:r>
          </w:p>
        </w:tc>
        <w:tc>
          <w:tcPr>
            <w:tcW w:w="1560" w:type="dxa"/>
            <w:tcBorders>
              <w:top w:val="single" w:sz="4" w:space="0" w:color="000000"/>
              <w:left w:val="single" w:sz="4" w:space="0" w:color="000000"/>
              <w:bottom w:val="single" w:sz="4" w:space="0" w:color="000000"/>
            </w:tcBorders>
            <w:shd w:val="clear" w:color="auto" w:fill="DFDFDF"/>
            <w:vAlign w:val="center"/>
          </w:tcPr>
          <w:p w14:paraId="57C694BC" w14:textId="77777777" w:rsidR="00C97AFB" w:rsidRPr="00722F6C" w:rsidRDefault="00C97AFB" w:rsidP="006B482C">
            <w:pPr>
              <w:snapToGrid w:val="0"/>
              <w:jc w:val="center"/>
              <w:rPr>
                <w:rFonts w:asciiTheme="minorHAnsi" w:hAnsiTheme="minorHAnsi" w:cstheme="minorHAnsi"/>
                <w:b/>
                <w:sz w:val="22"/>
                <w:szCs w:val="22"/>
              </w:rPr>
            </w:pPr>
            <w:r w:rsidRPr="00722F6C">
              <w:rPr>
                <w:rFonts w:asciiTheme="minorHAnsi" w:hAnsiTheme="minorHAnsi" w:cstheme="minorHAnsi"/>
                <w:b/>
                <w:sz w:val="22"/>
                <w:szCs w:val="22"/>
              </w:rPr>
              <w:t>Wartość zamówienia</w:t>
            </w:r>
          </w:p>
        </w:tc>
        <w:tc>
          <w:tcPr>
            <w:tcW w:w="1559" w:type="dxa"/>
            <w:tcBorders>
              <w:top w:val="single" w:sz="4" w:space="0" w:color="000000"/>
              <w:left w:val="single" w:sz="4" w:space="0" w:color="000000"/>
              <w:bottom w:val="single" w:sz="4" w:space="0" w:color="000000"/>
            </w:tcBorders>
            <w:shd w:val="clear" w:color="auto" w:fill="DFDFDF"/>
            <w:vAlign w:val="center"/>
          </w:tcPr>
          <w:p w14:paraId="7844C929" w14:textId="77777777" w:rsidR="00C97AFB" w:rsidRPr="00722F6C" w:rsidRDefault="00C97AFB" w:rsidP="006B482C">
            <w:pPr>
              <w:pStyle w:val="Nagwek3"/>
              <w:numPr>
                <w:ilvl w:val="2"/>
                <w:numId w:val="0"/>
              </w:numPr>
              <w:tabs>
                <w:tab w:val="left" w:pos="0"/>
              </w:tabs>
              <w:suppressAutoHyphens/>
              <w:snapToGrid w:val="0"/>
              <w:jc w:val="center"/>
              <w:rPr>
                <w:rFonts w:asciiTheme="minorHAnsi" w:hAnsiTheme="minorHAnsi" w:cstheme="minorHAnsi"/>
                <w:sz w:val="22"/>
                <w:szCs w:val="22"/>
              </w:rPr>
            </w:pPr>
            <w:r w:rsidRPr="00722F6C">
              <w:rPr>
                <w:rFonts w:asciiTheme="minorHAnsi" w:hAnsiTheme="minorHAnsi" w:cstheme="minorHAnsi"/>
                <w:sz w:val="22"/>
                <w:szCs w:val="22"/>
              </w:rPr>
              <w:t>Termin</w:t>
            </w:r>
          </w:p>
          <w:p w14:paraId="01E61412" w14:textId="77777777" w:rsidR="00C97AFB" w:rsidRPr="00722F6C" w:rsidRDefault="00C97AFB" w:rsidP="006B482C">
            <w:pPr>
              <w:pStyle w:val="Nagwek3"/>
              <w:numPr>
                <w:ilvl w:val="2"/>
                <w:numId w:val="0"/>
              </w:numPr>
              <w:tabs>
                <w:tab w:val="left" w:pos="0"/>
              </w:tabs>
              <w:suppressAutoHyphens/>
              <w:jc w:val="center"/>
              <w:rPr>
                <w:rFonts w:asciiTheme="minorHAnsi" w:hAnsiTheme="minorHAnsi" w:cstheme="minorHAnsi"/>
                <w:sz w:val="22"/>
                <w:szCs w:val="22"/>
              </w:rPr>
            </w:pPr>
            <w:r w:rsidRPr="00722F6C">
              <w:rPr>
                <w:rFonts w:asciiTheme="minorHAnsi" w:hAnsiTheme="minorHAnsi" w:cstheme="minorHAnsi"/>
                <w:sz w:val="22"/>
                <w:szCs w:val="22"/>
              </w:rPr>
              <w:t>wykonania zamówienia</w:t>
            </w:r>
          </w:p>
        </w:tc>
        <w:tc>
          <w:tcPr>
            <w:tcW w:w="311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29CB8D9" w14:textId="49A9B5E9" w:rsidR="00C97AFB" w:rsidRPr="00722F6C" w:rsidRDefault="00C97AFB" w:rsidP="006B482C">
            <w:pPr>
              <w:jc w:val="center"/>
              <w:rPr>
                <w:rFonts w:asciiTheme="minorHAnsi" w:hAnsiTheme="minorHAnsi" w:cstheme="minorHAnsi"/>
                <w:b/>
                <w:sz w:val="22"/>
                <w:szCs w:val="22"/>
              </w:rPr>
            </w:pPr>
            <w:r w:rsidRPr="00722F6C">
              <w:rPr>
                <w:rFonts w:asciiTheme="minorHAnsi" w:hAnsiTheme="minorHAnsi" w:cstheme="minorHAnsi"/>
                <w:b/>
                <w:sz w:val="22"/>
                <w:szCs w:val="22"/>
              </w:rPr>
              <w:t>Nazwa i adres podmiotu,</w:t>
            </w:r>
            <w:r w:rsidR="003D3E61">
              <w:rPr>
                <w:rFonts w:asciiTheme="minorHAnsi" w:hAnsiTheme="minorHAnsi" w:cstheme="minorHAnsi"/>
                <w:b/>
                <w:sz w:val="22"/>
                <w:szCs w:val="22"/>
              </w:rPr>
              <w:t xml:space="preserve">          </w:t>
            </w:r>
            <w:r w:rsidRPr="00722F6C">
              <w:rPr>
                <w:rFonts w:asciiTheme="minorHAnsi" w:hAnsiTheme="minorHAnsi" w:cstheme="minorHAnsi"/>
                <w:b/>
                <w:sz w:val="22"/>
                <w:szCs w:val="22"/>
              </w:rPr>
              <w:t xml:space="preserve"> na rzecz którego zamówienie zostało wykonane</w:t>
            </w:r>
          </w:p>
        </w:tc>
      </w:tr>
      <w:tr w:rsidR="003D3E61" w14:paraId="42638233" w14:textId="77777777" w:rsidTr="003D3E61">
        <w:trPr>
          <w:trHeight w:val="1762"/>
        </w:trPr>
        <w:tc>
          <w:tcPr>
            <w:tcW w:w="426" w:type="dxa"/>
            <w:tcBorders>
              <w:top w:val="single" w:sz="4" w:space="0" w:color="000000"/>
              <w:left w:val="single" w:sz="4" w:space="0" w:color="000000"/>
              <w:bottom w:val="single" w:sz="4" w:space="0" w:color="auto"/>
            </w:tcBorders>
          </w:tcPr>
          <w:p w14:paraId="33CCFB72" w14:textId="77777777" w:rsidR="00C97AFB" w:rsidRDefault="00C97AFB" w:rsidP="006B482C">
            <w:pPr>
              <w:snapToGrid w:val="0"/>
              <w:jc w:val="both"/>
            </w:pPr>
          </w:p>
        </w:tc>
        <w:tc>
          <w:tcPr>
            <w:tcW w:w="2976" w:type="dxa"/>
            <w:tcBorders>
              <w:top w:val="single" w:sz="4" w:space="0" w:color="000000"/>
              <w:left w:val="single" w:sz="4" w:space="0" w:color="000000"/>
              <w:bottom w:val="single" w:sz="4" w:space="0" w:color="auto"/>
            </w:tcBorders>
          </w:tcPr>
          <w:p w14:paraId="59D70DFE" w14:textId="77777777" w:rsidR="00C97AFB" w:rsidRDefault="00C97AFB" w:rsidP="006B482C">
            <w:pPr>
              <w:snapToGrid w:val="0"/>
              <w:jc w:val="both"/>
            </w:pPr>
          </w:p>
          <w:p w14:paraId="2A40BCDA" w14:textId="77777777" w:rsidR="00C97AFB" w:rsidRDefault="00C97AFB" w:rsidP="006B482C">
            <w:pPr>
              <w:jc w:val="both"/>
            </w:pPr>
          </w:p>
          <w:p w14:paraId="1099C4D3" w14:textId="77777777" w:rsidR="00C97AFB" w:rsidRDefault="00C97AFB" w:rsidP="006B482C">
            <w:pPr>
              <w:jc w:val="both"/>
            </w:pPr>
          </w:p>
        </w:tc>
        <w:tc>
          <w:tcPr>
            <w:tcW w:w="1560" w:type="dxa"/>
            <w:tcBorders>
              <w:top w:val="single" w:sz="4" w:space="0" w:color="000000"/>
              <w:left w:val="single" w:sz="4" w:space="0" w:color="000000"/>
              <w:bottom w:val="single" w:sz="4" w:space="0" w:color="auto"/>
            </w:tcBorders>
          </w:tcPr>
          <w:p w14:paraId="76208D05" w14:textId="77777777" w:rsidR="00C97AFB" w:rsidRDefault="00C97AFB" w:rsidP="006B482C">
            <w:pPr>
              <w:snapToGrid w:val="0"/>
              <w:jc w:val="both"/>
            </w:pPr>
          </w:p>
          <w:p w14:paraId="59CEE5C3" w14:textId="77777777" w:rsidR="00C97AFB" w:rsidRDefault="00C97AFB" w:rsidP="006B482C">
            <w:pPr>
              <w:jc w:val="both"/>
            </w:pPr>
          </w:p>
          <w:p w14:paraId="715147DF" w14:textId="77777777" w:rsidR="00C97AFB" w:rsidRDefault="00C97AFB" w:rsidP="006B482C">
            <w:pPr>
              <w:jc w:val="both"/>
            </w:pPr>
          </w:p>
          <w:p w14:paraId="563F34A4" w14:textId="77777777" w:rsidR="00C97AFB" w:rsidRDefault="00C97AFB" w:rsidP="006B482C">
            <w:pPr>
              <w:jc w:val="both"/>
            </w:pPr>
          </w:p>
        </w:tc>
        <w:tc>
          <w:tcPr>
            <w:tcW w:w="1559" w:type="dxa"/>
            <w:tcBorders>
              <w:top w:val="single" w:sz="4" w:space="0" w:color="000000"/>
              <w:left w:val="single" w:sz="4" w:space="0" w:color="000000"/>
              <w:bottom w:val="single" w:sz="4" w:space="0" w:color="auto"/>
            </w:tcBorders>
          </w:tcPr>
          <w:p w14:paraId="51D35084" w14:textId="77777777" w:rsidR="00C97AFB" w:rsidRDefault="00C97AFB" w:rsidP="006B482C">
            <w:pPr>
              <w:snapToGrid w:val="0"/>
              <w:jc w:val="center"/>
            </w:pPr>
          </w:p>
        </w:tc>
        <w:tc>
          <w:tcPr>
            <w:tcW w:w="3118" w:type="dxa"/>
            <w:tcBorders>
              <w:left w:val="single" w:sz="4" w:space="0" w:color="000000"/>
              <w:bottom w:val="single" w:sz="4" w:space="0" w:color="auto"/>
              <w:right w:val="single" w:sz="4" w:space="0" w:color="000000"/>
            </w:tcBorders>
          </w:tcPr>
          <w:p w14:paraId="32C4C919" w14:textId="77777777" w:rsidR="00C97AFB" w:rsidRDefault="00C97AFB" w:rsidP="006B482C">
            <w:pPr>
              <w:snapToGrid w:val="0"/>
              <w:jc w:val="both"/>
            </w:pPr>
          </w:p>
        </w:tc>
      </w:tr>
    </w:tbl>
    <w:p w14:paraId="7E86A841" w14:textId="77777777" w:rsidR="00C97AFB" w:rsidRDefault="00C97AFB" w:rsidP="00C97AFB">
      <w:pPr>
        <w:ind w:left="152"/>
        <w:jc w:val="both"/>
      </w:pPr>
    </w:p>
    <w:p w14:paraId="6AB7C642" w14:textId="03C6B3BD" w:rsidR="00C97AFB" w:rsidRPr="003D3E61" w:rsidRDefault="00C97AFB" w:rsidP="00722F6C">
      <w:pPr>
        <w:ind w:left="709" w:hanging="709"/>
        <w:jc w:val="both"/>
        <w:rPr>
          <w:rFonts w:asciiTheme="minorHAnsi" w:hAnsiTheme="minorHAnsi" w:cstheme="minorHAnsi"/>
          <w:i/>
          <w:iCs/>
          <w:sz w:val="20"/>
          <w:szCs w:val="20"/>
        </w:rPr>
      </w:pPr>
      <w:r w:rsidRPr="003D3E61">
        <w:rPr>
          <w:rFonts w:asciiTheme="minorHAnsi" w:hAnsiTheme="minorHAnsi" w:cstheme="minorHAnsi"/>
          <w:i/>
          <w:iCs/>
          <w:sz w:val="22"/>
          <w:szCs w:val="22"/>
        </w:rPr>
        <w:t xml:space="preserve">Uwaga: </w:t>
      </w:r>
      <w:r w:rsidRPr="003D3E61">
        <w:rPr>
          <w:rFonts w:asciiTheme="minorHAnsi" w:hAnsiTheme="minorHAnsi" w:cstheme="minorHAnsi"/>
          <w:i/>
          <w:iCs/>
          <w:sz w:val="20"/>
          <w:szCs w:val="20"/>
        </w:rPr>
        <w:t xml:space="preserve">do wykazu należy dołączyć referencje bądź inne dokumenty wystawione przez podmiot, na rzecz którego roboty budowlane ujęte w wykazie wykonanych zamówień </w:t>
      </w:r>
      <w:r w:rsidRPr="003D3E61">
        <w:rPr>
          <w:rFonts w:asciiTheme="minorHAnsi" w:hAnsiTheme="minorHAnsi" w:cstheme="minorHAnsi"/>
          <w:bCs/>
          <w:i/>
          <w:iCs/>
          <w:sz w:val="20"/>
          <w:szCs w:val="20"/>
        </w:rPr>
        <w:t xml:space="preserve">spełniających warunki określone </w:t>
      </w:r>
      <w:r w:rsidRPr="003D3E61">
        <w:rPr>
          <w:rFonts w:asciiTheme="minorHAnsi" w:hAnsiTheme="minorHAnsi" w:cstheme="minorHAnsi"/>
          <w:i/>
          <w:iCs/>
          <w:sz w:val="20"/>
          <w:szCs w:val="20"/>
        </w:rPr>
        <w:t xml:space="preserve">w rozdziale IV pkt 1.1 SWZ zostały wykonane, określające, czy roboty te zostały wykonane należycie (inne odpowiednie dokumenty, jeżeli Wykonawca z przyczyn niezależnych od niego nie jest w stanie uzyskać tych dokumentów). </w:t>
      </w:r>
    </w:p>
    <w:p w14:paraId="273DC9B7" w14:textId="77777777" w:rsidR="00C97AFB" w:rsidRDefault="00C97AFB" w:rsidP="00C97AFB">
      <w:pPr>
        <w:ind w:left="1080"/>
        <w:rPr>
          <w:sz w:val="22"/>
        </w:rPr>
      </w:pPr>
    </w:p>
    <w:p w14:paraId="08702F00" w14:textId="77777777" w:rsidR="00C97AFB" w:rsidRDefault="00C97AFB" w:rsidP="00C97AFB">
      <w:pPr>
        <w:pStyle w:val="Tekstpodstawowywcity"/>
        <w:tabs>
          <w:tab w:val="left" w:pos="426"/>
        </w:tabs>
        <w:ind w:left="218" w:firstLine="0"/>
        <w:rPr>
          <w:b/>
          <w:szCs w:val="24"/>
        </w:rPr>
      </w:pPr>
    </w:p>
    <w:p w14:paraId="074CCE3F" w14:textId="77777777" w:rsidR="003D3E61" w:rsidRDefault="003D3E61" w:rsidP="003D3E61">
      <w:pPr>
        <w:pStyle w:val="Standard"/>
        <w:autoSpaceDE w:val="0"/>
        <w:jc w:val="right"/>
        <w:rPr>
          <w:rFonts w:ascii="Calibri" w:eastAsia="TimesNewRomanPS-BoldItalicMT" w:hAnsi="Calibri" w:cs="TimesNewRomanPS-BoldItalicMT"/>
          <w:b/>
          <w:bCs/>
          <w:i/>
          <w:iCs/>
          <w:color w:val="000000"/>
          <w:sz w:val="22"/>
          <w:szCs w:val="22"/>
        </w:rPr>
      </w:pPr>
      <w:bookmarkStart w:id="14" w:name="_Hlk79337359"/>
      <w:r>
        <w:rPr>
          <w:rFonts w:ascii="Calibri" w:eastAsia="TimesNewRomanPS-BoldItalicMT" w:hAnsi="Calibri" w:cs="TimesNewRomanPS-BoldItalicMT"/>
          <w:b/>
          <w:bCs/>
          <w:i/>
          <w:iCs/>
          <w:color w:val="000000"/>
          <w:sz w:val="22"/>
          <w:szCs w:val="22"/>
        </w:rPr>
        <w:t>…………………………………………………….</w:t>
      </w:r>
    </w:p>
    <w:p w14:paraId="2890F066" w14:textId="77777777" w:rsidR="003D3E61" w:rsidRPr="00722F6C" w:rsidRDefault="003D3E61" w:rsidP="003D3E61">
      <w:pPr>
        <w:pStyle w:val="Standard"/>
        <w:autoSpaceDE w:val="0"/>
        <w:jc w:val="center"/>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r w:rsidRPr="00722F6C">
        <w:rPr>
          <w:rFonts w:ascii="Calibri" w:eastAsia="TimesNewRomanPS-BoldItalicMT" w:hAnsi="Calibri" w:cs="TimesNewRomanPS-BoldItalicMT"/>
          <w:i/>
          <w:iCs/>
          <w:color w:val="000000"/>
          <w:sz w:val="22"/>
          <w:szCs w:val="22"/>
        </w:rPr>
        <w:t>/podpis/</w:t>
      </w:r>
    </w:p>
    <w:bookmarkEnd w:id="14"/>
    <w:p w14:paraId="5B6344A8" w14:textId="77777777" w:rsidR="003D3E61" w:rsidRPr="00C87997" w:rsidRDefault="003D3E61" w:rsidP="003D3E61">
      <w:pPr>
        <w:pStyle w:val="Standard"/>
        <w:autoSpaceDE w:val="0"/>
        <w:rPr>
          <w:rFonts w:ascii="Calibri" w:eastAsia="TimesNewRomanPS-BoldItalicMT" w:hAnsi="Calibri" w:cs="TimesNewRomanPS-BoldItalicMT"/>
          <w:b/>
          <w:bCs/>
          <w:i/>
          <w:iCs/>
          <w:color w:val="000000"/>
          <w:sz w:val="22"/>
          <w:szCs w:val="22"/>
        </w:rPr>
      </w:pPr>
    </w:p>
    <w:p w14:paraId="0A4DC570" w14:textId="77777777" w:rsidR="003D3E61" w:rsidRPr="00C87997" w:rsidRDefault="003D3E61" w:rsidP="003D3E61">
      <w:pPr>
        <w:pStyle w:val="Standard"/>
        <w:autoSpaceDE w:val="0"/>
        <w:ind w:left="742" w:hanging="742"/>
        <w:rPr>
          <w:rFonts w:ascii="Calibri" w:eastAsia="TimesNewRomanPS-BoldItalicMT" w:hAnsi="Calibri" w:cs="TimesNewRomanPS-BoldItalicMT"/>
          <w:b/>
          <w:bCs/>
          <w:i/>
          <w:iCs/>
          <w:color w:val="FF0000"/>
          <w:sz w:val="20"/>
          <w:szCs w:val="20"/>
          <w:u w:val="single"/>
        </w:rPr>
      </w:pPr>
      <w:r w:rsidRPr="00C87997">
        <w:rPr>
          <w:rFonts w:ascii="Calibri" w:eastAsia="TimesNewRomanPS-BoldItalicMT" w:hAnsi="Calibri" w:cs="TimesNewRomanPS-BoldItalicMT"/>
          <w:b/>
          <w:bCs/>
          <w:i/>
          <w:iCs/>
          <w:color w:val="FF0000"/>
          <w:sz w:val="20"/>
          <w:szCs w:val="20"/>
          <w:u w:val="single"/>
        </w:rPr>
        <w:t xml:space="preserve">UWAGA: należy podpisać kwalifikowanym podpisem elektronicznym, podpisem zaufanym lub podpisem osobistym osoby uprawnionej do zaciągania zobowiązań w imieniu Wykonawcy. </w:t>
      </w:r>
    </w:p>
    <w:p w14:paraId="135DB73F" w14:textId="77777777" w:rsidR="00C97AFB" w:rsidRDefault="00C97AFB" w:rsidP="00C97AFB">
      <w:pPr>
        <w:pStyle w:val="Standard"/>
        <w:autoSpaceDE w:val="0"/>
        <w:jc w:val="right"/>
        <w:rPr>
          <w:rFonts w:ascii="Calibri" w:eastAsia="TimesNewRomanPS-BoldItalicMT" w:hAnsi="Calibri" w:cs="TimesNewRomanPS-BoldItalicMT"/>
          <w:b/>
          <w:bCs/>
          <w:i/>
          <w:iCs/>
          <w:color w:val="000000"/>
          <w:sz w:val="22"/>
          <w:szCs w:val="22"/>
        </w:rPr>
      </w:pPr>
    </w:p>
    <w:p w14:paraId="4332887E" w14:textId="075BA0F1"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6139F4EC" w14:textId="7F729342" w:rsidR="00C97AFB" w:rsidRDefault="00C97AFB" w:rsidP="00CB2D17">
      <w:pPr>
        <w:pStyle w:val="Standard"/>
        <w:autoSpaceDE w:val="0"/>
        <w:jc w:val="both"/>
        <w:rPr>
          <w:rFonts w:ascii="Calibri" w:eastAsia="TimesNewRomanPS-BoldMT" w:hAnsi="Calibri" w:cs="TimesNewRomanPS-BoldMT"/>
          <w:b/>
          <w:bCs/>
          <w:color w:val="000000"/>
          <w:sz w:val="22"/>
          <w:szCs w:val="22"/>
        </w:rPr>
      </w:pPr>
    </w:p>
    <w:p w14:paraId="69884DCD" w14:textId="2D1D9102"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6250C3E7" w14:textId="4F786E60"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5A2F4392" w14:textId="62402B0D"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52C08AF5" w14:textId="3F9FAECC"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6C01A11F" w14:textId="158F1A60"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2DF38EF2" w14:textId="73BFAAFC"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1B0F73EB" w14:textId="3ADEC747"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0F8FBE85" w14:textId="188CB1FC"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6894D6D4" w14:textId="31026B64"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44DEB624" w14:textId="2EFE629D"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7019EB36" w14:textId="2D617014"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0E1573AE" w14:textId="68038777"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6A70D557" w14:textId="05B56724"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1B427F36" w14:textId="6116F7C2" w:rsidR="003D3E61" w:rsidRDefault="003D3E61" w:rsidP="00CB2D17">
      <w:pPr>
        <w:pStyle w:val="Standard"/>
        <w:autoSpaceDE w:val="0"/>
        <w:jc w:val="both"/>
        <w:rPr>
          <w:rFonts w:ascii="Calibri" w:eastAsia="TimesNewRomanPS-BoldMT" w:hAnsi="Calibri" w:cs="TimesNewRomanPS-BoldMT"/>
          <w:b/>
          <w:bCs/>
          <w:color w:val="000000"/>
          <w:sz w:val="22"/>
          <w:szCs w:val="22"/>
        </w:rPr>
      </w:pPr>
    </w:p>
    <w:p w14:paraId="03E4DEE5" w14:textId="20709C84" w:rsidR="003D3E61" w:rsidRDefault="003D3E61" w:rsidP="003D3E61">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5 do SWZ</w:t>
      </w:r>
    </w:p>
    <w:p w14:paraId="1526CFB6" w14:textId="77777777" w:rsidR="00DA4DFB" w:rsidRDefault="00DA4DFB" w:rsidP="00DA4DFB">
      <w:pPr>
        <w:ind w:left="426"/>
        <w:jc w:val="center"/>
        <w:rPr>
          <w:b/>
        </w:rPr>
      </w:pPr>
      <w:bookmarkStart w:id="15" w:name="_Toc72717348"/>
      <w:bookmarkStart w:id="16" w:name="_Toc95621032"/>
      <w:bookmarkStart w:id="17" w:name="_Toc95621133"/>
      <w:bookmarkStart w:id="18" w:name="_Toc95633518"/>
      <w:bookmarkStart w:id="19" w:name="_Toc95633618"/>
    </w:p>
    <w:p w14:paraId="1B9CCCE0" w14:textId="77777777" w:rsidR="00DA4DFB" w:rsidRDefault="00DA4DFB" w:rsidP="00DA4DFB">
      <w:pPr>
        <w:ind w:left="426"/>
        <w:jc w:val="center"/>
        <w:rPr>
          <w:b/>
        </w:rPr>
      </w:pPr>
    </w:p>
    <w:p w14:paraId="128974ED" w14:textId="175F4723" w:rsidR="00DA4DFB" w:rsidRDefault="00DA4DFB" w:rsidP="00DA4DFB">
      <w:pPr>
        <w:ind w:left="426"/>
        <w:jc w:val="center"/>
        <w:rPr>
          <w:b/>
          <w:color w:val="000000"/>
        </w:rPr>
      </w:pPr>
      <w:r w:rsidRPr="003E09F0">
        <w:rPr>
          <w:b/>
          <w:color w:val="000000"/>
        </w:rPr>
        <w:t>W</w:t>
      </w:r>
      <w:r>
        <w:rPr>
          <w:b/>
          <w:color w:val="000000"/>
        </w:rPr>
        <w:t>YKAZ OSÓB, KTÓRE, BĘDĄ UCZESTNICZYĆ W  WYKONANIU ZAMÓWIENIA</w:t>
      </w:r>
    </w:p>
    <w:p w14:paraId="3D38D82A" w14:textId="77777777" w:rsidR="00DA4DFB" w:rsidRPr="00DA4DFB" w:rsidRDefault="00DA4DFB" w:rsidP="00DA4DFB">
      <w:pPr>
        <w:ind w:left="426"/>
        <w:jc w:val="center"/>
        <w:rPr>
          <w:b/>
          <w:sz w:val="10"/>
          <w:szCs w:val="10"/>
        </w:rPr>
      </w:pPr>
    </w:p>
    <w:p w14:paraId="37E59C03" w14:textId="77777777" w:rsidR="00DA4DFB" w:rsidRPr="003D3E61" w:rsidRDefault="00DA4DFB" w:rsidP="00DA4DFB">
      <w:pPr>
        <w:pStyle w:val="Standard"/>
        <w:autoSpaceDE w:val="0"/>
        <w:jc w:val="center"/>
        <w:rPr>
          <w:rFonts w:ascii="Calibri" w:eastAsia="TimesNewRomanPS-BoldItalicMT" w:hAnsi="Calibri" w:cs="TimesNewRomanPS-BoldItalicMT"/>
          <w:b/>
          <w:bCs/>
          <w:i/>
          <w:iCs/>
          <w:color w:val="000000"/>
          <w:sz w:val="22"/>
          <w:szCs w:val="22"/>
        </w:rPr>
      </w:pPr>
      <w:r w:rsidRPr="003D3E61">
        <w:rPr>
          <w:rFonts w:ascii="Calibri" w:eastAsia="TimesNewRomanPS-BoldItalicMT" w:hAnsi="Calibri" w:cs="TimesNewRomanPS-BoldItalicMT"/>
          <w:b/>
          <w:bCs/>
          <w:i/>
          <w:iCs/>
          <w:color w:val="000000"/>
          <w:sz w:val="22"/>
          <w:szCs w:val="22"/>
        </w:rPr>
        <w:t>na potrzeby postępowania o udzielenie zamówienia publicznego prowadzonego w trybie podstawowym bez przeprowadzenia negocjacji na podstawie art. 275 pkt 1 ustawy Prawo zamówień publicznych                    na wykonanie „Przebudowa drogi gminnej w miejscowości Bzowo, gmina Warlubie”</w:t>
      </w:r>
    </w:p>
    <w:p w14:paraId="7E9EE153" w14:textId="0B07C0C9" w:rsidR="00DA4DFB" w:rsidRPr="003D3E61" w:rsidRDefault="00DA4DFB" w:rsidP="00DA4DFB">
      <w:pPr>
        <w:pStyle w:val="Standard"/>
        <w:autoSpaceDE w:val="0"/>
        <w:jc w:val="center"/>
        <w:rPr>
          <w:rFonts w:ascii="Calibri" w:eastAsia="TimesNewRomanPS-BoldItalicMT" w:hAnsi="Calibri" w:cs="TimesNewRomanPS-BoldItalicMT"/>
          <w:b/>
          <w:bCs/>
          <w:i/>
          <w:iCs/>
          <w:color w:val="000000"/>
          <w:sz w:val="22"/>
          <w:szCs w:val="22"/>
        </w:rPr>
      </w:pPr>
      <w:r w:rsidRPr="003D3E61">
        <w:rPr>
          <w:rFonts w:ascii="Calibri" w:eastAsia="TimesNewRomanPS-BoldItalicMT" w:hAnsi="Calibri" w:cs="TimesNewRomanPS-BoldItalicMT"/>
          <w:b/>
          <w:bCs/>
          <w:i/>
          <w:iCs/>
          <w:color w:val="000000"/>
          <w:sz w:val="22"/>
          <w:szCs w:val="22"/>
        </w:rPr>
        <w:t>/nr sprawy: SG.271.</w:t>
      </w:r>
      <w:r w:rsidR="00AD2099">
        <w:rPr>
          <w:rFonts w:ascii="Calibri" w:eastAsia="TimesNewRomanPS-BoldItalicMT" w:hAnsi="Calibri" w:cs="TimesNewRomanPS-BoldItalicMT"/>
          <w:b/>
          <w:bCs/>
          <w:i/>
          <w:iCs/>
          <w:color w:val="000000"/>
          <w:sz w:val="22"/>
          <w:szCs w:val="22"/>
        </w:rPr>
        <w:t>4</w:t>
      </w:r>
      <w:r w:rsidRPr="003D3E61">
        <w:rPr>
          <w:rFonts w:ascii="Calibri" w:eastAsia="TimesNewRomanPS-BoldItalicMT" w:hAnsi="Calibri" w:cs="TimesNewRomanPS-BoldItalicMT"/>
          <w:b/>
          <w:bCs/>
          <w:i/>
          <w:iCs/>
          <w:color w:val="000000"/>
          <w:sz w:val="22"/>
          <w:szCs w:val="22"/>
        </w:rPr>
        <w:t>.2021/</w:t>
      </w:r>
    </w:p>
    <w:p w14:paraId="3E5768C3" w14:textId="77777777" w:rsidR="00DA4DFB" w:rsidRDefault="00DA4DFB" w:rsidP="00DA4DFB">
      <w:pPr>
        <w:pStyle w:val="Tekstpodstawowywcity"/>
        <w:tabs>
          <w:tab w:val="left" w:pos="426"/>
        </w:tabs>
        <w:ind w:left="218" w:firstLine="0"/>
        <w:rPr>
          <w:b/>
          <w:sz w:val="28"/>
        </w:rPr>
      </w:pPr>
    </w:p>
    <w:p w14:paraId="491CC70C" w14:textId="28033145" w:rsidR="00DA4DFB" w:rsidRDefault="00DA4DFB" w:rsidP="00DA4DFB">
      <w:pPr>
        <w:ind w:left="426"/>
      </w:pPr>
      <w:r w:rsidRPr="00DA4DFB">
        <w:rPr>
          <w:rFonts w:asciiTheme="minorHAnsi" w:hAnsiTheme="minorHAnsi" w:cstheme="minorHAnsi"/>
          <w:b/>
          <w:bCs/>
          <w:sz w:val="22"/>
          <w:szCs w:val="22"/>
        </w:rPr>
        <w:t>Nazwa i adres Wykonawcy:</w:t>
      </w:r>
      <w:r>
        <w:t xml:space="preserve"> ..............................................................................................................</w:t>
      </w:r>
    </w:p>
    <w:p w14:paraId="700D0128" w14:textId="77777777" w:rsidR="00DA4DFB" w:rsidRDefault="00DA4DFB" w:rsidP="00DA4DFB"/>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558"/>
        <w:gridCol w:w="1608"/>
        <w:gridCol w:w="1368"/>
        <w:gridCol w:w="1302"/>
        <w:gridCol w:w="1535"/>
        <w:gridCol w:w="1836"/>
      </w:tblGrid>
      <w:tr w:rsidR="00DA4DFB" w:rsidRPr="00A2441A" w14:paraId="19CC7098" w14:textId="77777777" w:rsidTr="00DA4DFB">
        <w:tc>
          <w:tcPr>
            <w:tcW w:w="426" w:type="dxa"/>
            <w:tcBorders>
              <w:bottom w:val="single" w:sz="4" w:space="0" w:color="000000"/>
            </w:tcBorders>
            <w:shd w:val="pct15" w:color="auto" w:fill="auto"/>
            <w:vAlign w:val="center"/>
          </w:tcPr>
          <w:p w14:paraId="3DF247A7" w14:textId="77777777" w:rsidR="00DA4DFB" w:rsidRPr="00DA4DFB" w:rsidRDefault="00DA4DFB" w:rsidP="00DA4DFB">
            <w:pPr>
              <w:pStyle w:val="Nagwek30"/>
              <w:spacing w:before="0" w:after="0"/>
              <w:ind w:left="-108"/>
              <w:jc w:val="center"/>
              <w:rPr>
                <w:rFonts w:asciiTheme="minorHAnsi" w:hAnsiTheme="minorHAnsi" w:cstheme="minorHAnsi"/>
                <w:b/>
                <w:sz w:val="20"/>
                <w:szCs w:val="20"/>
              </w:rPr>
            </w:pPr>
            <w:r w:rsidRPr="00DA4DFB">
              <w:rPr>
                <w:rFonts w:asciiTheme="minorHAnsi" w:hAnsiTheme="minorHAnsi" w:cstheme="minorHAnsi"/>
                <w:b/>
                <w:sz w:val="20"/>
                <w:szCs w:val="20"/>
              </w:rPr>
              <w:t>Lp.</w:t>
            </w:r>
          </w:p>
        </w:tc>
        <w:tc>
          <w:tcPr>
            <w:tcW w:w="1558" w:type="dxa"/>
            <w:shd w:val="pct15" w:color="auto" w:fill="auto"/>
            <w:vAlign w:val="center"/>
          </w:tcPr>
          <w:p w14:paraId="12B3AFB5" w14:textId="77777777" w:rsidR="00DA4DFB" w:rsidRPr="00DA4DFB" w:rsidRDefault="00DA4DFB" w:rsidP="00DA4DFB">
            <w:pPr>
              <w:pStyle w:val="Nagwek30"/>
              <w:spacing w:before="0" w:after="0"/>
              <w:ind w:left="-108"/>
              <w:jc w:val="center"/>
              <w:rPr>
                <w:rFonts w:asciiTheme="minorHAnsi" w:hAnsiTheme="minorHAnsi" w:cstheme="minorHAnsi"/>
                <w:b/>
                <w:sz w:val="20"/>
                <w:szCs w:val="20"/>
              </w:rPr>
            </w:pPr>
            <w:r w:rsidRPr="00DA4DFB">
              <w:rPr>
                <w:rFonts w:asciiTheme="minorHAnsi" w:hAnsiTheme="minorHAnsi" w:cstheme="minorHAnsi"/>
                <w:b/>
                <w:sz w:val="20"/>
                <w:szCs w:val="20"/>
              </w:rPr>
              <w:t>Imię i nazwisko</w:t>
            </w:r>
          </w:p>
        </w:tc>
        <w:tc>
          <w:tcPr>
            <w:tcW w:w="1608" w:type="dxa"/>
            <w:shd w:val="pct15" w:color="auto" w:fill="auto"/>
            <w:vAlign w:val="center"/>
          </w:tcPr>
          <w:p w14:paraId="126864A9" w14:textId="77777777" w:rsidR="00DA4DFB" w:rsidRPr="00DA4DFB" w:rsidRDefault="00DA4DFB" w:rsidP="00DA4DFB">
            <w:pPr>
              <w:pStyle w:val="Nagwek30"/>
              <w:spacing w:before="0" w:after="0"/>
              <w:ind w:left="-108"/>
              <w:jc w:val="center"/>
              <w:rPr>
                <w:rFonts w:asciiTheme="minorHAnsi" w:hAnsiTheme="minorHAnsi" w:cstheme="minorHAnsi"/>
                <w:b/>
                <w:sz w:val="20"/>
                <w:szCs w:val="20"/>
              </w:rPr>
            </w:pPr>
            <w:r w:rsidRPr="00DA4DFB">
              <w:rPr>
                <w:rFonts w:asciiTheme="minorHAnsi" w:hAnsiTheme="minorHAnsi" w:cstheme="minorHAnsi"/>
                <w:b/>
                <w:sz w:val="20"/>
                <w:szCs w:val="20"/>
              </w:rPr>
              <w:t>Kwalifikacje zawodowe (uprawnienia)</w:t>
            </w:r>
          </w:p>
        </w:tc>
        <w:tc>
          <w:tcPr>
            <w:tcW w:w="1368" w:type="dxa"/>
            <w:shd w:val="pct15" w:color="auto" w:fill="auto"/>
            <w:vAlign w:val="center"/>
          </w:tcPr>
          <w:p w14:paraId="49EA59D2" w14:textId="77777777" w:rsidR="00DA4DFB" w:rsidRPr="00DA4DFB" w:rsidRDefault="00DA4DFB" w:rsidP="00DA4DFB">
            <w:pPr>
              <w:pStyle w:val="Nagwek30"/>
              <w:spacing w:before="0" w:after="0"/>
              <w:ind w:left="-108"/>
              <w:jc w:val="center"/>
              <w:rPr>
                <w:rFonts w:asciiTheme="minorHAnsi" w:hAnsiTheme="minorHAnsi" w:cstheme="minorHAnsi"/>
                <w:b/>
                <w:sz w:val="20"/>
                <w:szCs w:val="20"/>
              </w:rPr>
            </w:pPr>
            <w:r w:rsidRPr="00DA4DFB">
              <w:rPr>
                <w:rFonts w:asciiTheme="minorHAnsi" w:hAnsiTheme="minorHAnsi" w:cstheme="minorHAnsi"/>
                <w:b/>
                <w:sz w:val="20"/>
                <w:szCs w:val="20"/>
              </w:rPr>
              <w:t>Doświadczenie</w:t>
            </w:r>
          </w:p>
        </w:tc>
        <w:tc>
          <w:tcPr>
            <w:tcW w:w="1302" w:type="dxa"/>
            <w:shd w:val="pct15" w:color="auto" w:fill="auto"/>
            <w:vAlign w:val="center"/>
          </w:tcPr>
          <w:p w14:paraId="3E84B07F" w14:textId="77777777" w:rsidR="00DA4DFB" w:rsidRPr="00DA4DFB" w:rsidRDefault="00DA4DFB" w:rsidP="00DA4DFB">
            <w:pPr>
              <w:pStyle w:val="Nagwek30"/>
              <w:spacing w:before="0" w:after="0"/>
              <w:ind w:left="-108"/>
              <w:jc w:val="center"/>
              <w:rPr>
                <w:rFonts w:asciiTheme="minorHAnsi" w:hAnsiTheme="minorHAnsi" w:cstheme="minorHAnsi"/>
                <w:b/>
                <w:sz w:val="20"/>
                <w:szCs w:val="20"/>
              </w:rPr>
            </w:pPr>
            <w:r w:rsidRPr="00DA4DFB">
              <w:rPr>
                <w:rFonts w:asciiTheme="minorHAnsi" w:hAnsiTheme="minorHAnsi" w:cstheme="minorHAnsi"/>
                <w:b/>
                <w:sz w:val="20"/>
                <w:szCs w:val="20"/>
              </w:rPr>
              <w:t>Wykształcenie</w:t>
            </w:r>
          </w:p>
        </w:tc>
        <w:tc>
          <w:tcPr>
            <w:tcW w:w="1535" w:type="dxa"/>
            <w:shd w:val="pct15" w:color="auto" w:fill="auto"/>
            <w:vAlign w:val="center"/>
          </w:tcPr>
          <w:p w14:paraId="0373BE80" w14:textId="554E2A3E" w:rsidR="00DA4DFB" w:rsidRPr="00DA4DFB" w:rsidRDefault="00DA4DFB" w:rsidP="00DA4DFB">
            <w:pPr>
              <w:pStyle w:val="Nagwek30"/>
              <w:spacing w:before="0" w:after="0"/>
              <w:ind w:left="-108"/>
              <w:jc w:val="center"/>
              <w:rPr>
                <w:rFonts w:asciiTheme="minorHAnsi" w:hAnsiTheme="minorHAnsi" w:cstheme="minorHAnsi"/>
                <w:b/>
                <w:sz w:val="20"/>
                <w:szCs w:val="20"/>
              </w:rPr>
            </w:pPr>
            <w:r w:rsidRPr="00DA4DFB">
              <w:rPr>
                <w:rFonts w:asciiTheme="minorHAnsi" w:hAnsiTheme="minorHAnsi" w:cstheme="minorHAnsi"/>
                <w:b/>
                <w:sz w:val="18"/>
                <w:szCs w:val="18"/>
              </w:rPr>
              <w:t xml:space="preserve">Zakres wykonywanych czynności </w:t>
            </w:r>
            <w:r>
              <w:rPr>
                <w:rFonts w:asciiTheme="minorHAnsi" w:hAnsiTheme="minorHAnsi" w:cstheme="minorHAnsi"/>
                <w:b/>
                <w:sz w:val="18"/>
                <w:szCs w:val="18"/>
              </w:rPr>
              <w:t xml:space="preserve">                    </w:t>
            </w:r>
            <w:r w:rsidRPr="00DA4DFB">
              <w:rPr>
                <w:rFonts w:asciiTheme="minorHAnsi" w:hAnsiTheme="minorHAnsi" w:cstheme="minorHAnsi"/>
                <w:b/>
                <w:sz w:val="18"/>
                <w:szCs w:val="18"/>
              </w:rPr>
              <w:t>w ramach przedmiotowego zamówienia</w:t>
            </w:r>
          </w:p>
        </w:tc>
        <w:tc>
          <w:tcPr>
            <w:tcW w:w="1836" w:type="dxa"/>
            <w:shd w:val="pct15" w:color="auto" w:fill="auto"/>
            <w:vAlign w:val="center"/>
          </w:tcPr>
          <w:p w14:paraId="0A5FD71F" w14:textId="4E40C513" w:rsidR="00DA4DFB" w:rsidRPr="00DA4DFB" w:rsidRDefault="00DA4DFB" w:rsidP="00DA4DFB">
            <w:pPr>
              <w:pStyle w:val="Nagwek30"/>
              <w:spacing w:before="0" w:after="0"/>
              <w:ind w:left="-108"/>
              <w:jc w:val="center"/>
              <w:rPr>
                <w:rFonts w:asciiTheme="minorHAnsi" w:hAnsiTheme="minorHAnsi" w:cstheme="minorHAnsi"/>
                <w:b/>
                <w:sz w:val="20"/>
                <w:szCs w:val="20"/>
              </w:rPr>
            </w:pPr>
            <w:r w:rsidRPr="00DA4DFB">
              <w:rPr>
                <w:rFonts w:asciiTheme="minorHAnsi" w:hAnsiTheme="minorHAnsi" w:cstheme="minorHAnsi"/>
                <w:b/>
                <w:sz w:val="18"/>
                <w:szCs w:val="18"/>
              </w:rPr>
              <w:t xml:space="preserve">Podstawa do dysponowania przez Wykonawcę daną osobą (np. umowa </w:t>
            </w:r>
            <w:r>
              <w:rPr>
                <w:rFonts w:asciiTheme="minorHAnsi" w:hAnsiTheme="minorHAnsi" w:cstheme="minorHAnsi"/>
                <w:b/>
                <w:sz w:val="18"/>
                <w:szCs w:val="18"/>
              </w:rPr>
              <w:t xml:space="preserve">           </w:t>
            </w:r>
            <w:r w:rsidRPr="00DA4DFB">
              <w:rPr>
                <w:rFonts w:asciiTheme="minorHAnsi" w:hAnsiTheme="minorHAnsi" w:cstheme="minorHAnsi"/>
                <w:b/>
                <w:sz w:val="18"/>
                <w:szCs w:val="18"/>
              </w:rPr>
              <w:t>o pracę umowa zlecenia, itp.)</w:t>
            </w:r>
          </w:p>
        </w:tc>
      </w:tr>
      <w:tr w:rsidR="00DA4DFB" w:rsidRPr="00A2441A" w14:paraId="57000184" w14:textId="77777777" w:rsidTr="00DA4DFB">
        <w:trPr>
          <w:trHeight w:val="2164"/>
        </w:trPr>
        <w:tc>
          <w:tcPr>
            <w:tcW w:w="426" w:type="dxa"/>
            <w:tcBorders>
              <w:top w:val="single" w:sz="4" w:space="0" w:color="auto"/>
            </w:tcBorders>
          </w:tcPr>
          <w:p w14:paraId="530830C3" w14:textId="77777777" w:rsidR="00DA4DFB" w:rsidRPr="00A2441A" w:rsidRDefault="00DA4DFB" w:rsidP="006B482C">
            <w:pPr>
              <w:pStyle w:val="Nagwek30"/>
              <w:rPr>
                <w:rFonts w:ascii="Times New Roman" w:hAnsi="Times New Roman" w:cs="Times New Roman"/>
                <w:sz w:val="24"/>
                <w:szCs w:val="24"/>
              </w:rPr>
            </w:pPr>
          </w:p>
        </w:tc>
        <w:tc>
          <w:tcPr>
            <w:tcW w:w="1558" w:type="dxa"/>
            <w:tcBorders>
              <w:top w:val="single" w:sz="4" w:space="0" w:color="auto"/>
            </w:tcBorders>
          </w:tcPr>
          <w:p w14:paraId="7C4395DB" w14:textId="77777777" w:rsidR="00DA4DFB" w:rsidRPr="00A2441A" w:rsidRDefault="00DA4DFB" w:rsidP="006B482C">
            <w:pPr>
              <w:pStyle w:val="Nagwek30"/>
              <w:rPr>
                <w:rFonts w:ascii="Times New Roman" w:hAnsi="Times New Roman" w:cs="Times New Roman"/>
                <w:sz w:val="24"/>
                <w:szCs w:val="24"/>
              </w:rPr>
            </w:pPr>
          </w:p>
        </w:tc>
        <w:tc>
          <w:tcPr>
            <w:tcW w:w="1608" w:type="dxa"/>
            <w:tcBorders>
              <w:top w:val="single" w:sz="4" w:space="0" w:color="auto"/>
            </w:tcBorders>
          </w:tcPr>
          <w:p w14:paraId="47D8FDC6" w14:textId="77777777" w:rsidR="00DA4DFB" w:rsidRPr="00A2441A" w:rsidRDefault="00DA4DFB" w:rsidP="006B482C">
            <w:pPr>
              <w:pStyle w:val="Nagwek30"/>
              <w:rPr>
                <w:rFonts w:ascii="Times New Roman" w:hAnsi="Times New Roman" w:cs="Times New Roman"/>
                <w:sz w:val="24"/>
                <w:szCs w:val="24"/>
              </w:rPr>
            </w:pPr>
          </w:p>
        </w:tc>
        <w:tc>
          <w:tcPr>
            <w:tcW w:w="1368" w:type="dxa"/>
            <w:tcBorders>
              <w:top w:val="single" w:sz="4" w:space="0" w:color="auto"/>
            </w:tcBorders>
          </w:tcPr>
          <w:p w14:paraId="6A8C81A6" w14:textId="77777777" w:rsidR="00DA4DFB" w:rsidRPr="00A2441A" w:rsidRDefault="00DA4DFB" w:rsidP="006B482C">
            <w:pPr>
              <w:pStyle w:val="Nagwek30"/>
              <w:rPr>
                <w:rFonts w:ascii="Times New Roman" w:hAnsi="Times New Roman" w:cs="Times New Roman"/>
                <w:sz w:val="24"/>
                <w:szCs w:val="24"/>
              </w:rPr>
            </w:pPr>
          </w:p>
        </w:tc>
        <w:tc>
          <w:tcPr>
            <w:tcW w:w="1302" w:type="dxa"/>
            <w:tcBorders>
              <w:top w:val="single" w:sz="4" w:space="0" w:color="auto"/>
            </w:tcBorders>
          </w:tcPr>
          <w:p w14:paraId="2B56ACA6" w14:textId="77777777" w:rsidR="00DA4DFB" w:rsidRPr="00A2441A" w:rsidRDefault="00DA4DFB" w:rsidP="006B482C">
            <w:pPr>
              <w:pStyle w:val="Nagwek30"/>
              <w:rPr>
                <w:rFonts w:ascii="Times New Roman" w:hAnsi="Times New Roman" w:cs="Times New Roman"/>
                <w:sz w:val="24"/>
                <w:szCs w:val="24"/>
              </w:rPr>
            </w:pPr>
          </w:p>
        </w:tc>
        <w:tc>
          <w:tcPr>
            <w:tcW w:w="1535" w:type="dxa"/>
            <w:tcBorders>
              <w:top w:val="single" w:sz="4" w:space="0" w:color="auto"/>
            </w:tcBorders>
          </w:tcPr>
          <w:p w14:paraId="372A32FF" w14:textId="77777777" w:rsidR="00DA4DFB" w:rsidRPr="00A2441A" w:rsidRDefault="00DA4DFB" w:rsidP="006B482C">
            <w:pPr>
              <w:pStyle w:val="Nagwek30"/>
              <w:rPr>
                <w:rFonts w:ascii="Times New Roman" w:hAnsi="Times New Roman" w:cs="Times New Roman"/>
                <w:sz w:val="24"/>
                <w:szCs w:val="24"/>
              </w:rPr>
            </w:pPr>
          </w:p>
        </w:tc>
        <w:tc>
          <w:tcPr>
            <w:tcW w:w="1836" w:type="dxa"/>
            <w:tcBorders>
              <w:top w:val="single" w:sz="4" w:space="0" w:color="auto"/>
            </w:tcBorders>
          </w:tcPr>
          <w:p w14:paraId="68F3408B" w14:textId="77777777" w:rsidR="00DA4DFB" w:rsidRPr="00A2441A" w:rsidRDefault="00DA4DFB" w:rsidP="006B482C">
            <w:pPr>
              <w:pStyle w:val="Nagwek30"/>
              <w:rPr>
                <w:rFonts w:ascii="Times New Roman" w:hAnsi="Times New Roman" w:cs="Times New Roman"/>
                <w:sz w:val="24"/>
                <w:szCs w:val="24"/>
              </w:rPr>
            </w:pPr>
          </w:p>
        </w:tc>
      </w:tr>
    </w:tbl>
    <w:p w14:paraId="364709CF" w14:textId="77777777" w:rsidR="00DA4DFB" w:rsidRDefault="00DA4DFB" w:rsidP="00DA4DFB">
      <w:pPr>
        <w:pStyle w:val="Nagwek5"/>
        <w:tabs>
          <w:tab w:val="left" w:pos="0"/>
        </w:tabs>
        <w:rPr>
          <w:rFonts w:ascii="Times New Roman" w:hAnsi="Times New Roman"/>
          <w:b/>
          <w:sz w:val="20"/>
        </w:rPr>
      </w:pPr>
    </w:p>
    <w:p w14:paraId="40924730" w14:textId="326EA908" w:rsidR="00DA4DFB" w:rsidRPr="00DA4DFB" w:rsidRDefault="00DA4DFB" w:rsidP="00DA4DFB">
      <w:pPr>
        <w:ind w:left="426" w:hanging="426"/>
        <w:jc w:val="both"/>
        <w:rPr>
          <w:rFonts w:asciiTheme="minorHAnsi" w:hAnsiTheme="minorHAnsi" w:cstheme="minorHAnsi"/>
          <w:i/>
          <w:iCs/>
          <w:sz w:val="22"/>
          <w:szCs w:val="22"/>
          <w:u w:val="single"/>
        </w:rPr>
      </w:pPr>
      <w:r w:rsidRPr="00DA4DFB">
        <w:rPr>
          <w:rFonts w:asciiTheme="minorHAnsi" w:hAnsiTheme="minorHAnsi" w:cstheme="minorHAnsi"/>
          <w:i/>
          <w:iCs/>
          <w:sz w:val="22"/>
          <w:szCs w:val="22"/>
          <w:u w:val="single"/>
        </w:rPr>
        <w:t xml:space="preserve">Uwaga: </w:t>
      </w:r>
      <w:r w:rsidRPr="00DA4DFB">
        <w:rPr>
          <w:rFonts w:asciiTheme="minorHAnsi" w:hAnsiTheme="minorHAnsi" w:cstheme="minorHAnsi"/>
          <w:i/>
          <w:iCs/>
          <w:sz w:val="20"/>
          <w:szCs w:val="22"/>
          <w:u w:val="single"/>
        </w:rPr>
        <w:t xml:space="preserve">w wykazie powinna być wskazana osoba (przynajmniej jedna), o której mowa w </w:t>
      </w:r>
      <w:r w:rsidRPr="00DA4DFB">
        <w:rPr>
          <w:rFonts w:asciiTheme="minorHAnsi" w:hAnsiTheme="minorHAnsi" w:cstheme="minorHAnsi"/>
          <w:i/>
          <w:iCs/>
          <w:sz w:val="20"/>
          <w:szCs w:val="20"/>
          <w:u w:val="single"/>
        </w:rPr>
        <w:t>rozdziale IV pkt. 1.2 SWZ.</w:t>
      </w:r>
    </w:p>
    <w:bookmarkEnd w:id="15"/>
    <w:bookmarkEnd w:id="16"/>
    <w:bookmarkEnd w:id="17"/>
    <w:bookmarkEnd w:id="18"/>
    <w:bookmarkEnd w:id="19"/>
    <w:p w14:paraId="46C1DB5F" w14:textId="60B8B047" w:rsidR="00DA4DFB" w:rsidRDefault="00DA4DFB" w:rsidP="00DA4DFB">
      <w:pPr>
        <w:pStyle w:val="Bezodstpw"/>
        <w:spacing w:line="360" w:lineRule="auto"/>
        <w:rPr>
          <w:rFonts w:asciiTheme="minorHAnsi" w:hAnsiTheme="minorHAnsi" w:cstheme="minorHAnsi"/>
          <w:b/>
        </w:rPr>
      </w:pPr>
    </w:p>
    <w:p w14:paraId="284F743A" w14:textId="0B2AA625" w:rsidR="00DA4DFB" w:rsidRDefault="00DA4DFB" w:rsidP="00DA4DFB">
      <w:pPr>
        <w:pStyle w:val="Bezodstpw"/>
        <w:spacing w:line="360" w:lineRule="auto"/>
        <w:rPr>
          <w:rFonts w:asciiTheme="minorHAnsi" w:hAnsiTheme="minorHAnsi" w:cstheme="minorHAnsi"/>
          <w:b/>
        </w:rPr>
      </w:pPr>
    </w:p>
    <w:p w14:paraId="7E34A172" w14:textId="77777777" w:rsidR="00DA4DFB" w:rsidRDefault="00DA4DFB" w:rsidP="00DA4DFB">
      <w:pPr>
        <w:pStyle w:val="Bezodstpw"/>
        <w:spacing w:line="360" w:lineRule="auto"/>
        <w:rPr>
          <w:rFonts w:asciiTheme="minorHAnsi" w:hAnsiTheme="minorHAnsi" w:cstheme="minorHAnsi"/>
          <w:b/>
        </w:rPr>
      </w:pPr>
    </w:p>
    <w:p w14:paraId="466CF6EA" w14:textId="77777777" w:rsidR="00DA4DFB" w:rsidRPr="00DA4DFB" w:rsidRDefault="00DA4DFB" w:rsidP="00DA4DFB">
      <w:pPr>
        <w:pStyle w:val="Standard"/>
        <w:autoSpaceDE w:val="0"/>
        <w:jc w:val="right"/>
        <w:rPr>
          <w:rFonts w:ascii="Calibri" w:eastAsia="TimesNewRomanPS-BoldItalicMT" w:hAnsi="Calibri" w:cs="TimesNewRomanPS-BoldItalicMT"/>
          <w:i/>
          <w:iCs/>
          <w:color w:val="000000"/>
          <w:sz w:val="22"/>
          <w:szCs w:val="22"/>
        </w:rPr>
      </w:pPr>
      <w:r w:rsidRPr="00DA4DFB">
        <w:rPr>
          <w:rFonts w:ascii="Calibri" w:eastAsia="TimesNewRomanPS-BoldItalicMT" w:hAnsi="Calibri" w:cs="TimesNewRomanPS-BoldItalicMT"/>
          <w:i/>
          <w:iCs/>
          <w:color w:val="000000"/>
          <w:sz w:val="22"/>
          <w:szCs w:val="22"/>
        </w:rPr>
        <w:t>…………………………………………………….</w:t>
      </w:r>
    </w:p>
    <w:p w14:paraId="5D495116" w14:textId="77777777" w:rsidR="00DA4DFB" w:rsidRPr="00722F6C" w:rsidRDefault="00DA4DFB" w:rsidP="00DA4DFB">
      <w:pPr>
        <w:pStyle w:val="Standard"/>
        <w:autoSpaceDE w:val="0"/>
        <w:jc w:val="center"/>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r w:rsidRPr="00722F6C">
        <w:rPr>
          <w:rFonts w:ascii="Calibri" w:eastAsia="TimesNewRomanPS-BoldItalicMT" w:hAnsi="Calibri" w:cs="TimesNewRomanPS-BoldItalicMT"/>
          <w:i/>
          <w:iCs/>
          <w:color w:val="000000"/>
          <w:sz w:val="22"/>
          <w:szCs w:val="22"/>
        </w:rPr>
        <w:t>/podpis/</w:t>
      </w:r>
    </w:p>
    <w:p w14:paraId="14F4869C" w14:textId="77777777" w:rsidR="00DA4DFB" w:rsidRPr="00DA4DFB" w:rsidRDefault="00DA4DFB" w:rsidP="00DA4DFB">
      <w:pPr>
        <w:pStyle w:val="Bezodstpw"/>
        <w:spacing w:line="360" w:lineRule="auto"/>
        <w:rPr>
          <w:rFonts w:asciiTheme="minorHAnsi" w:hAnsiTheme="minorHAnsi" w:cstheme="minorHAnsi"/>
          <w:b/>
        </w:rPr>
      </w:pPr>
    </w:p>
    <w:p w14:paraId="1609AAAC" w14:textId="77777777" w:rsidR="00DA4DFB" w:rsidRPr="00DA4DFB" w:rsidRDefault="00DA4DFB" w:rsidP="00DA4DFB">
      <w:pPr>
        <w:tabs>
          <w:tab w:val="left" w:pos="6126"/>
        </w:tabs>
        <w:ind w:left="851" w:right="-1" w:hanging="851"/>
        <w:jc w:val="both"/>
        <w:rPr>
          <w:rFonts w:asciiTheme="minorHAnsi" w:hAnsiTheme="minorHAnsi" w:cstheme="minorHAnsi"/>
          <w:color w:val="FF0000"/>
          <w:sz w:val="22"/>
          <w:szCs w:val="22"/>
          <w:u w:val="single"/>
        </w:rPr>
      </w:pPr>
      <w:r w:rsidRPr="00DA4DFB">
        <w:rPr>
          <w:rFonts w:asciiTheme="minorHAnsi" w:hAnsiTheme="minorHAnsi" w:cstheme="minorHAnsi"/>
          <w:b/>
          <w:bCs/>
          <w:i/>
          <w:color w:val="FF0000"/>
          <w:sz w:val="22"/>
          <w:szCs w:val="22"/>
          <w:u w:val="single"/>
        </w:rPr>
        <w:t xml:space="preserve">UWAGA: należy podpisać kwalifikowanym podpisem elektronicznym, podpisem zaufanym lub podpisem osobistym osoby uprawnionej do zaciągania zobowiązań w imieniu Wykonawcy. </w:t>
      </w:r>
    </w:p>
    <w:p w14:paraId="0BE55630" w14:textId="77777777" w:rsidR="00DA4DFB" w:rsidRPr="00DA4DFB" w:rsidRDefault="00DA4DFB" w:rsidP="00DA4DFB">
      <w:pPr>
        <w:pStyle w:val="Bezodstpw"/>
        <w:spacing w:line="360" w:lineRule="auto"/>
        <w:ind w:left="1276" w:hanging="850"/>
        <w:rPr>
          <w:rFonts w:cs="Calibri"/>
          <w:b/>
          <w:sz w:val="20"/>
          <w:szCs w:val="20"/>
        </w:rPr>
      </w:pPr>
    </w:p>
    <w:p w14:paraId="2CDF0C3A" w14:textId="46073F75" w:rsidR="003D3E61" w:rsidRDefault="003D3E61" w:rsidP="00DA4DFB">
      <w:pPr>
        <w:pStyle w:val="Standard"/>
        <w:autoSpaceDE w:val="0"/>
        <w:jc w:val="right"/>
        <w:rPr>
          <w:rFonts w:ascii="Calibri" w:eastAsia="TimesNewRomanPS-BoldMT" w:hAnsi="Calibri" w:cs="TimesNewRomanPS-BoldMT"/>
          <w:b/>
          <w:bCs/>
          <w:color w:val="000000"/>
          <w:sz w:val="22"/>
          <w:szCs w:val="22"/>
        </w:rPr>
      </w:pPr>
    </w:p>
    <w:p w14:paraId="1F1A58C0" w14:textId="2B093305"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1AF70F0D" w14:textId="13091D19"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5FAE0479" w14:textId="31EE7F3C"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2593DC24" w14:textId="34712586"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73B9545A" w14:textId="27E5F642"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3C251BAB" w14:textId="76A332DA"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6DE2DD30" w14:textId="334C6E5A"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16324C8A" w14:textId="22AEF572"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2D0AC971" w14:textId="11DEC247"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29CFE98C" w14:textId="283F6BD7"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2418D1A0" w14:textId="672EBBA4"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06E17E97" w14:textId="13C20B93"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1642BA08" w14:textId="18E77E27"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03DF6F52" w14:textId="2DBE4567"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2CE0783E" w14:textId="3759F8B6" w:rsidR="00DA4DFB" w:rsidRDefault="00DA4DFB" w:rsidP="00DA4DFB">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6 do SWZ</w:t>
      </w:r>
    </w:p>
    <w:p w14:paraId="6267381C" w14:textId="6DC689BD"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749F02F4" w14:textId="13414F0B" w:rsidR="00DA4DFB" w:rsidRDefault="00DA4DFB" w:rsidP="00DA4DFB">
      <w:pPr>
        <w:pStyle w:val="Standard"/>
        <w:autoSpaceDE w:val="0"/>
        <w:jc w:val="center"/>
        <w:rPr>
          <w:rFonts w:ascii="Calibri" w:eastAsia="TimesNewRomanPS-BoldMT" w:hAnsi="Calibri" w:cs="TimesNewRomanPS-BoldMT"/>
          <w:b/>
          <w:bCs/>
          <w:color w:val="000000"/>
          <w:sz w:val="22"/>
          <w:szCs w:val="22"/>
        </w:rPr>
      </w:pPr>
    </w:p>
    <w:p w14:paraId="4B820AF9" w14:textId="56EBD237"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32099D07" w14:textId="77777777" w:rsidR="00DA4DFB" w:rsidRPr="00DA4DFB" w:rsidRDefault="00DA4DFB" w:rsidP="00DA4DFB">
      <w:pPr>
        <w:pStyle w:val="Bezodstpw"/>
        <w:rPr>
          <w:rFonts w:asciiTheme="minorHAnsi" w:hAnsiTheme="minorHAnsi" w:cstheme="minorHAnsi"/>
        </w:rPr>
      </w:pPr>
      <w:r w:rsidRPr="00DA4DFB">
        <w:rPr>
          <w:rFonts w:asciiTheme="minorHAnsi" w:hAnsiTheme="minorHAnsi" w:cstheme="minorHAnsi"/>
        </w:rPr>
        <w:t>……………………………………………………………………………</w:t>
      </w:r>
    </w:p>
    <w:p w14:paraId="35D9DCCD" w14:textId="77777777" w:rsidR="00DA4DFB" w:rsidRPr="00DA4DFB" w:rsidRDefault="00DA4DFB" w:rsidP="00DA4DFB">
      <w:pPr>
        <w:pStyle w:val="Bezodstpw"/>
        <w:rPr>
          <w:rFonts w:asciiTheme="minorHAnsi" w:hAnsiTheme="minorHAnsi" w:cstheme="minorHAnsi"/>
        </w:rPr>
      </w:pPr>
      <w:r w:rsidRPr="00DA4DFB">
        <w:rPr>
          <w:rFonts w:asciiTheme="minorHAnsi" w:hAnsiTheme="minorHAnsi" w:cstheme="minorHAnsi"/>
          <w:sz w:val="20"/>
          <w:szCs w:val="20"/>
        </w:rPr>
        <w:t xml:space="preserve"> /nazwa i adres podmiotu, który udostępnia zasoby/</w:t>
      </w:r>
    </w:p>
    <w:p w14:paraId="01F8745A" w14:textId="77777777" w:rsidR="00DA4DFB" w:rsidRDefault="00DA4DFB" w:rsidP="00DA4DFB">
      <w:pPr>
        <w:pStyle w:val="Bezodstpw"/>
        <w:spacing w:line="360" w:lineRule="auto"/>
        <w:ind w:left="720"/>
        <w:rPr>
          <w:rFonts w:ascii="Times New Roman" w:hAnsi="Times New Roman"/>
          <w:b/>
        </w:rPr>
      </w:pPr>
    </w:p>
    <w:p w14:paraId="28009F33" w14:textId="77777777" w:rsidR="00DA4DFB" w:rsidRDefault="00DA4DFB" w:rsidP="00DA4DFB">
      <w:pPr>
        <w:pStyle w:val="Bezodstpw"/>
        <w:ind w:left="720"/>
        <w:jc w:val="center"/>
        <w:rPr>
          <w:rFonts w:ascii="Times New Roman" w:hAnsi="Times New Roman"/>
          <w:sz w:val="24"/>
          <w:szCs w:val="24"/>
        </w:rPr>
      </w:pPr>
    </w:p>
    <w:p w14:paraId="3AE8323B" w14:textId="77777777" w:rsidR="00DA4DFB" w:rsidRPr="00DA4DFB" w:rsidRDefault="00DA4DFB" w:rsidP="00DA4DFB">
      <w:pPr>
        <w:pStyle w:val="Bezodstpw"/>
        <w:jc w:val="center"/>
        <w:rPr>
          <w:rFonts w:asciiTheme="minorHAnsi" w:hAnsiTheme="minorHAnsi" w:cstheme="minorHAnsi"/>
          <w:b/>
          <w:sz w:val="28"/>
          <w:szCs w:val="28"/>
        </w:rPr>
      </w:pPr>
      <w:r w:rsidRPr="00DA4DFB">
        <w:rPr>
          <w:rFonts w:asciiTheme="minorHAnsi" w:hAnsiTheme="minorHAnsi" w:cstheme="minorHAnsi"/>
          <w:b/>
          <w:sz w:val="28"/>
          <w:szCs w:val="28"/>
        </w:rPr>
        <w:t>ZOBOWIĄZANIE</w:t>
      </w:r>
    </w:p>
    <w:p w14:paraId="78DBDEF1" w14:textId="77777777" w:rsidR="00DA4DFB" w:rsidRPr="00DA4DFB" w:rsidRDefault="00DA4DFB" w:rsidP="00DA4DFB">
      <w:pPr>
        <w:pStyle w:val="Bezodstpw"/>
        <w:jc w:val="center"/>
        <w:rPr>
          <w:rFonts w:asciiTheme="minorHAnsi" w:hAnsiTheme="minorHAnsi" w:cstheme="minorHAnsi"/>
          <w:b/>
          <w:sz w:val="28"/>
          <w:szCs w:val="28"/>
        </w:rPr>
      </w:pPr>
      <w:r w:rsidRPr="00DA4DFB">
        <w:rPr>
          <w:rFonts w:asciiTheme="minorHAnsi" w:hAnsiTheme="minorHAnsi" w:cstheme="minorHAnsi"/>
          <w:b/>
          <w:sz w:val="28"/>
          <w:szCs w:val="28"/>
        </w:rPr>
        <w:t xml:space="preserve">podmiotu do oddania w dyspozycję Wykonawcy niezbędnych zasobów </w:t>
      </w:r>
    </w:p>
    <w:p w14:paraId="2604B7C4" w14:textId="77777777" w:rsidR="00DA4DFB" w:rsidRPr="00DA4DFB" w:rsidRDefault="00DA4DFB" w:rsidP="00DA4DFB">
      <w:pPr>
        <w:shd w:val="clear" w:color="auto" w:fill="FFFFFF"/>
        <w:spacing w:line="360" w:lineRule="auto"/>
        <w:ind w:right="6" w:firstLine="709"/>
        <w:jc w:val="both"/>
        <w:rPr>
          <w:rFonts w:asciiTheme="minorHAnsi" w:hAnsiTheme="minorHAnsi" w:cstheme="minorHAnsi"/>
        </w:rPr>
      </w:pPr>
    </w:p>
    <w:p w14:paraId="0FDB1FD2" w14:textId="2114A52F" w:rsidR="00DA4DFB" w:rsidRPr="00DA4DFB" w:rsidRDefault="00DA4DFB" w:rsidP="00DA4DFB">
      <w:pPr>
        <w:shd w:val="clear" w:color="auto" w:fill="FFFFFF"/>
        <w:ind w:right="6"/>
        <w:jc w:val="both"/>
        <w:rPr>
          <w:rFonts w:asciiTheme="minorHAnsi" w:hAnsiTheme="minorHAnsi" w:cstheme="minorHAnsi"/>
        </w:rPr>
      </w:pPr>
      <w:r w:rsidRPr="00DA4DFB">
        <w:rPr>
          <w:rFonts w:asciiTheme="minorHAnsi" w:hAnsiTheme="minorHAnsi" w:cstheme="minorHAnsi"/>
        </w:rPr>
        <w:t>Dotyczy zasobu (zdolności):</w:t>
      </w:r>
      <w:r>
        <w:rPr>
          <w:rFonts w:asciiTheme="minorHAnsi" w:hAnsiTheme="minorHAnsi" w:cstheme="minorHAnsi"/>
        </w:rPr>
        <w:t xml:space="preserve"> </w:t>
      </w:r>
      <w:r w:rsidRPr="00DA4DFB">
        <w:rPr>
          <w:rFonts w:asciiTheme="minorHAnsi" w:hAnsiTheme="minorHAnsi" w:cstheme="minorHAnsi"/>
        </w:rPr>
        <w:t>…………………………………………………………………………………………………</w:t>
      </w:r>
    </w:p>
    <w:p w14:paraId="64607B6D" w14:textId="77777777" w:rsidR="00DA4DFB" w:rsidRPr="00DA4DFB" w:rsidRDefault="00DA4DFB" w:rsidP="00DA4DFB">
      <w:pPr>
        <w:shd w:val="clear" w:color="auto" w:fill="FFFFFF"/>
        <w:ind w:right="6"/>
        <w:jc w:val="center"/>
        <w:rPr>
          <w:rFonts w:asciiTheme="minorHAnsi" w:hAnsiTheme="minorHAnsi" w:cstheme="minorHAnsi"/>
          <w:sz w:val="16"/>
          <w:szCs w:val="16"/>
        </w:rPr>
      </w:pPr>
      <w:r w:rsidRPr="00DA4DFB">
        <w:rPr>
          <w:rFonts w:asciiTheme="minorHAnsi" w:hAnsiTheme="minorHAnsi" w:cstheme="minorHAnsi"/>
          <w:sz w:val="16"/>
          <w:szCs w:val="16"/>
        </w:rPr>
        <w:t xml:space="preserve">              /wpisać zakres zasobów (zdolności)/</w:t>
      </w:r>
    </w:p>
    <w:p w14:paraId="646BF104" w14:textId="77777777" w:rsidR="00DA4DFB" w:rsidRPr="00DA4DFB" w:rsidRDefault="00DA4DFB" w:rsidP="00DA4DFB">
      <w:pPr>
        <w:shd w:val="clear" w:color="auto" w:fill="FFFFFF"/>
        <w:ind w:right="6"/>
        <w:jc w:val="center"/>
        <w:rPr>
          <w:rFonts w:asciiTheme="minorHAnsi" w:hAnsiTheme="minorHAnsi" w:cstheme="minorHAnsi"/>
          <w:sz w:val="16"/>
          <w:szCs w:val="16"/>
        </w:rPr>
      </w:pPr>
    </w:p>
    <w:p w14:paraId="1C0A204A" w14:textId="77777777" w:rsidR="00DA4DFB" w:rsidRPr="00DA4DFB" w:rsidRDefault="00DA4DFB" w:rsidP="00DA4DFB">
      <w:pPr>
        <w:shd w:val="clear" w:color="auto" w:fill="FFFFFF"/>
        <w:ind w:right="6"/>
        <w:jc w:val="center"/>
        <w:rPr>
          <w:rFonts w:asciiTheme="minorHAnsi" w:hAnsiTheme="minorHAnsi" w:cstheme="minorHAnsi"/>
          <w:sz w:val="16"/>
          <w:szCs w:val="16"/>
        </w:rPr>
      </w:pPr>
    </w:p>
    <w:p w14:paraId="74B49BA5" w14:textId="2851E327" w:rsidR="00DA4DFB" w:rsidRPr="00DA4DFB" w:rsidRDefault="00DA4DFB" w:rsidP="00DA4DFB">
      <w:pPr>
        <w:shd w:val="clear" w:color="auto" w:fill="FFFFFF"/>
        <w:ind w:right="6"/>
        <w:jc w:val="both"/>
        <w:rPr>
          <w:rFonts w:asciiTheme="minorHAnsi" w:hAnsiTheme="minorHAnsi" w:cstheme="minorHAnsi"/>
        </w:rPr>
      </w:pPr>
      <w:r w:rsidRPr="00DA4DFB">
        <w:rPr>
          <w:rFonts w:asciiTheme="minorHAnsi" w:hAnsiTheme="minorHAnsi" w:cstheme="minorHAnsi"/>
        </w:rPr>
        <w:t>Zobowiązujemy się oddać do dyspozycji Wykonawcy: ………………………………………………… w/w zasoby,</w:t>
      </w:r>
    </w:p>
    <w:p w14:paraId="4FC3F37D" w14:textId="3DA58143" w:rsidR="00DA4DFB" w:rsidRPr="00DA4DFB" w:rsidRDefault="00DA4DFB" w:rsidP="00DA4DFB">
      <w:pPr>
        <w:shd w:val="clear" w:color="auto" w:fill="FFFFFF"/>
        <w:spacing w:line="360" w:lineRule="auto"/>
        <w:ind w:left="708" w:right="6" w:firstLine="708"/>
        <w:rPr>
          <w:rFonts w:asciiTheme="minorHAnsi" w:hAnsiTheme="minorHAnsi" w:cstheme="minorHAnsi"/>
          <w:sz w:val="16"/>
          <w:szCs w:val="16"/>
        </w:rPr>
      </w:pPr>
      <w:r>
        <w:rPr>
          <w:rFonts w:asciiTheme="minorHAnsi" w:hAnsiTheme="minorHAnsi" w:cstheme="minorHAnsi"/>
          <w:sz w:val="16"/>
          <w:szCs w:val="16"/>
        </w:rPr>
        <w:t xml:space="preserve">                                                                                                                         </w:t>
      </w:r>
      <w:r w:rsidRPr="00DA4DFB">
        <w:rPr>
          <w:rFonts w:asciiTheme="minorHAnsi" w:hAnsiTheme="minorHAnsi" w:cstheme="minorHAnsi"/>
          <w:sz w:val="16"/>
          <w:szCs w:val="16"/>
        </w:rPr>
        <w:t xml:space="preserve"> /wpisać nazwę Wykonawcy/</w:t>
      </w:r>
    </w:p>
    <w:p w14:paraId="3FA34144" w14:textId="7698E4D7" w:rsidR="00DA4DFB" w:rsidRPr="00DA4DFB" w:rsidRDefault="00DA4DFB" w:rsidP="00DA4DFB">
      <w:pPr>
        <w:pStyle w:val="Standard"/>
        <w:autoSpaceDE w:val="0"/>
        <w:jc w:val="both"/>
        <w:rPr>
          <w:rFonts w:asciiTheme="minorHAnsi" w:hAnsiTheme="minorHAnsi" w:cstheme="minorHAnsi"/>
          <w:i/>
          <w:iCs/>
        </w:rPr>
      </w:pPr>
      <w:r w:rsidRPr="00DA4DFB">
        <w:rPr>
          <w:rFonts w:asciiTheme="minorHAnsi" w:hAnsiTheme="minorHAnsi" w:cstheme="minorHAnsi"/>
          <w:i/>
          <w:iCs/>
        </w:rPr>
        <w:t xml:space="preserve">na okres realizacji zamówienia </w:t>
      </w:r>
      <w:r w:rsidRPr="00DA4DFB">
        <w:rPr>
          <w:rFonts w:asciiTheme="minorHAnsi" w:eastAsia="TimesNewRomanPS-BoldItalicMT" w:hAnsiTheme="minorHAnsi" w:cstheme="minorHAnsi"/>
          <w:i/>
          <w:iCs/>
          <w:color w:val="000000"/>
        </w:rPr>
        <w:t xml:space="preserve">publicznego </w:t>
      </w:r>
      <w:r>
        <w:rPr>
          <w:rFonts w:asciiTheme="minorHAnsi" w:eastAsia="TimesNewRomanPS-BoldItalicMT" w:hAnsiTheme="minorHAnsi" w:cstheme="minorHAnsi"/>
          <w:i/>
          <w:iCs/>
          <w:color w:val="000000"/>
        </w:rPr>
        <w:t>dotyczącego</w:t>
      </w:r>
      <w:r w:rsidRPr="00DA4DFB">
        <w:rPr>
          <w:rFonts w:asciiTheme="minorHAnsi" w:eastAsia="TimesNewRomanPS-BoldItalicMT" w:hAnsiTheme="minorHAnsi" w:cstheme="minorHAnsi"/>
          <w:i/>
          <w:iCs/>
          <w:color w:val="000000"/>
        </w:rPr>
        <w:t xml:space="preserve"> wykonani</w:t>
      </w:r>
      <w:r>
        <w:rPr>
          <w:rFonts w:asciiTheme="minorHAnsi" w:eastAsia="TimesNewRomanPS-BoldItalicMT" w:hAnsiTheme="minorHAnsi" w:cstheme="minorHAnsi"/>
          <w:i/>
          <w:iCs/>
          <w:color w:val="000000"/>
        </w:rPr>
        <w:t>a</w:t>
      </w:r>
      <w:r w:rsidRPr="00DA4DFB">
        <w:rPr>
          <w:rFonts w:asciiTheme="minorHAnsi" w:eastAsia="TimesNewRomanPS-BoldItalicMT" w:hAnsiTheme="minorHAnsi" w:cstheme="minorHAnsi"/>
          <w:i/>
          <w:iCs/>
          <w:color w:val="000000"/>
        </w:rPr>
        <w:t xml:space="preserve"> „Przebudow</w:t>
      </w:r>
      <w:r>
        <w:rPr>
          <w:rFonts w:asciiTheme="minorHAnsi" w:eastAsia="TimesNewRomanPS-BoldItalicMT" w:hAnsiTheme="minorHAnsi" w:cstheme="minorHAnsi"/>
          <w:i/>
          <w:iCs/>
          <w:color w:val="000000"/>
        </w:rPr>
        <w:t>y</w:t>
      </w:r>
      <w:r w:rsidRPr="00DA4DFB">
        <w:rPr>
          <w:rFonts w:asciiTheme="minorHAnsi" w:eastAsia="TimesNewRomanPS-BoldItalicMT" w:hAnsiTheme="minorHAnsi" w:cstheme="minorHAnsi"/>
          <w:i/>
          <w:iCs/>
          <w:color w:val="000000"/>
        </w:rPr>
        <w:t xml:space="preserve"> drogi gminnej </w:t>
      </w:r>
      <w:r>
        <w:rPr>
          <w:rFonts w:asciiTheme="minorHAnsi" w:eastAsia="TimesNewRomanPS-BoldItalicMT" w:hAnsiTheme="minorHAnsi" w:cstheme="minorHAnsi"/>
          <w:i/>
          <w:iCs/>
          <w:color w:val="000000"/>
        </w:rPr>
        <w:t xml:space="preserve">             </w:t>
      </w:r>
      <w:r w:rsidRPr="00DA4DFB">
        <w:rPr>
          <w:rFonts w:asciiTheme="minorHAnsi" w:eastAsia="TimesNewRomanPS-BoldItalicMT" w:hAnsiTheme="minorHAnsi" w:cstheme="minorHAnsi"/>
          <w:i/>
          <w:iCs/>
          <w:color w:val="000000"/>
        </w:rPr>
        <w:t>w miejscowości Bzowo, gmina Warlubie”</w:t>
      </w:r>
      <w:r>
        <w:rPr>
          <w:rFonts w:asciiTheme="minorHAnsi" w:eastAsia="TimesNewRomanPS-BoldItalicMT" w:hAnsiTheme="minorHAnsi" w:cstheme="minorHAnsi"/>
          <w:i/>
          <w:iCs/>
          <w:color w:val="000000"/>
        </w:rPr>
        <w:t xml:space="preserve"> </w:t>
      </w:r>
      <w:r w:rsidRPr="00DA4DFB">
        <w:rPr>
          <w:rFonts w:asciiTheme="minorHAnsi" w:eastAsia="TimesNewRomanPS-BoldItalicMT" w:hAnsiTheme="minorHAnsi" w:cstheme="minorHAnsi"/>
          <w:i/>
          <w:iCs/>
          <w:color w:val="000000"/>
        </w:rPr>
        <w:t>/nr sprawy: SG.271.</w:t>
      </w:r>
      <w:r w:rsidR="00AD2099">
        <w:rPr>
          <w:rFonts w:asciiTheme="minorHAnsi" w:eastAsia="TimesNewRomanPS-BoldItalicMT" w:hAnsiTheme="minorHAnsi" w:cstheme="minorHAnsi"/>
          <w:i/>
          <w:iCs/>
          <w:color w:val="000000"/>
        </w:rPr>
        <w:t>4</w:t>
      </w:r>
      <w:r w:rsidRPr="00DA4DFB">
        <w:rPr>
          <w:rFonts w:asciiTheme="minorHAnsi" w:eastAsia="TimesNewRomanPS-BoldItalicMT" w:hAnsiTheme="minorHAnsi" w:cstheme="minorHAnsi"/>
          <w:i/>
          <w:iCs/>
          <w:color w:val="000000"/>
        </w:rPr>
        <w:t>.2021/</w:t>
      </w:r>
      <w:r>
        <w:rPr>
          <w:rFonts w:asciiTheme="minorHAnsi" w:eastAsia="TimesNewRomanPS-BoldItalicMT" w:hAnsiTheme="minorHAnsi" w:cstheme="minorHAnsi"/>
          <w:i/>
          <w:iCs/>
          <w:color w:val="000000"/>
        </w:rPr>
        <w:t>.</w:t>
      </w:r>
    </w:p>
    <w:p w14:paraId="750B9A80" w14:textId="77777777" w:rsidR="00DA4DFB" w:rsidRPr="00DA4DFB" w:rsidRDefault="00DA4DFB" w:rsidP="00DA4DFB">
      <w:pPr>
        <w:shd w:val="clear" w:color="auto" w:fill="FFFFFF"/>
        <w:spacing w:line="360" w:lineRule="auto"/>
        <w:ind w:right="6"/>
        <w:jc w:val="both"/>
        <w:rPr>
          <w:rFonts w:asciiTheme="minorHAnsi" w:hAnsiTheme="minorHAnsi" w:cstheme="minorHAnsi"/>
          <w:b/>
        </w:rPr>
      </w:pPr>
    </w:p>
    <w:p w14:paraId="593327AB" w14:textId="77777777" w:rsidR="00DA4DFB" w:rsidRPr="00DA4DFB" w:rsidRDefault="00DA4DFB" w:rsidP="00DA4DFB">
      <w:pPr>
        <w:pStyle w:val="Akapitzlist"/>
        <w:widowControl/>
        <w:numPr>
          <w:ilvl w:val="2"/>
          <w:numId w:val="9"/>
        </w:numPr>
        <w:shd w:val="clear" w:color="auto" w:fill="FFFFFF"/>
        <w:suppressAutoHyphens w:val="0"/>
        <w:autoSpaceDN/>
        <w:spacing w:line="360" w:lineRule="auto"/>
        <w:ind w:left="426" w:right="6" w:hanging="357"/>
        <w:jc w:val="both"/>
        <w:textAlignment w:val="auto"/>
        <w:rPr>
          <w:rFonts w:asciiTheme="minorHAnsi" w:hAnsiTheme="minorHAnsi" w:cstheme="minorHAnsi"/>
          <w:sz w:val="22"/>
          <w:szCs w:val="22"/>
        </w:rPr>
      </w:pPr>
      <w:r w:rsidRPr="00DA4DFB">
        <w:rPr>
          <w:rFonts w:asciiTheme="minorHAnsi" w:hAnsiTheme="minorHAnsi" w:cstheme="minorHAnsi"/>
          <w:sz w:val="22"/>
          <w:szCs w:val="22"/>
        </w:rPr>
        <w:t>sposób wykorzystania zasobów będzie następujący:</w:t>
      </w:r>
    </w:p>
    <w:p w14:paraId="1A85BF0A" w14:textId="54BBE9CF" w:rsidR="00DA4DFB" w:rsidRPr="00DA4DFB" w:rsidRDefault="00DA4DFB" w:rsidP="00DA4DFB">
      <w:pPr>
        <w:pStyle w:val="Akapitzlist"/>
        <w:shd w:val="clear" w:color="auto" w:fill="FFFFFF"/>
        <w:spacing w:line="360" w:lineRule="auto"/>
        <w:ind w:left="426" w:right="6"/>
        <w:jc w:val="both"/>
        <w:rPr>
          <w:rFonts w:asciiTheme="minorHAnsi" w:hAnsiTheme="minorHAnsi" w:cstheme="minorHAnsi"/>
          <w:sz w:val="22"/>
          <w:szCs w:val="22"/>
        </w:rPr>
      </w:pPr>
      <w:r w:rsidRPr="00DA4DFB">
        <w:rPr>
          <w:rFonts w:asciiTheme="minorHAnsi" w:hAnsiTheme="minorHAnsi" w:cstheme="minorHAnsi"/>
          <w:sz w:val="22"/>
          <w:szCs w:val="22"/>
        </w:rPr>
        <w:t>……………………………………………………………………………………………………………………………………………………………………………………………</w:t>
      </w:r>
      <w:r>
        <w:rPr>
          <w:rFonts w:asciiTheme="minorHAnsi" w:hAnsiTheme="minorHAnsi" w:cstheme="minorHAnsi"/>
          <w:sz w:val="22"/>
          <w:szCs w:val="22"/>
        </w:rPr>
        <w:t>………………………………………………………………………………………………………………………………</w:t>
      </w:r>
      <w:r w:rsidRPr="00DA4DFB">
        <w:rPr>
          <w:rFonts w:asciiTheme="minorHAnsi" w:hAnsiTheme="minorHAnsi" w:cstheme="minorHAnsi"/>
          <w:sz w:val="22"/>
          <w:szCs w:val="22"/>
        </w:rPr>
        <w:t>…</w:t>
      </w:r>
    </w:p>
    <w:p w14:paraId="17FE9609" w14:textId="77777777" w:rsidR="00DA4DFB" w:rsidRPr="00DA4DFB" w:rsidRDefault="00DA4DFB" w:rsidP="00DA4DFB">
      <w:pPr>
        <w:pStyle w:val="Akapitzlist"/>
        <w:widowControl/>
        <w:numPr>
          <w:ilvl w:val="0"/>
          <w:numId w:val="10"/>
        </w:numPr>
        <w:shd w:val="clear" w:color="auto" w:fill="FFFFFF"/>
        <w:suppressAutoHyphens w:val="0"/>
        <w:autoSpaceDN/>
        <w:spacing w:line="360" w:lineRule="auto"/>
        <w:ind w:left="426" w:right="6"/>
        <w:contextualSpacing w:val="0"/>
        <w:jc w:val="both"/>
        <w:textAlignment w:val="auto"/>
        <w:rPr>
          <w:rFonts w:asciiTheme="minorHAnsi" w:hAnsiTheme="minorHAnsi" w:cstheme="minorHAnsi"/>
          <w:sz w:val="22"/>
          <w:szCs w:val="22"/>
        </w:rPr>
      </w:pPr>
      <w:r w:rsidRPr="00DA4DFB">
        <w:rPr>
          <w:rFonts w:asciiTheme="minorHAnsi" w:hAnsiTheme="minorHAnsi" w:cstheme="minorHAnsi"/>
          <w:sz w:val="22"/>
          <w:szCs w:val="22"/>
        </w:rPr>
        <w:t>zakres i okres mojego udziału przy wykonywaniu zamówienia będzie następujący:</w:t>
      </w:r>
    </w:p>
    <w:p w14:paraId="1CCEA1FA" w14:textId="0D4B7B3D" w:rsidR="00DA4DFB" w:rsidRPr="00DA4DFB" w:rsidRDefault="00DA4DFB" w:rsidP="00DA4DFB">
      <w:pPr>
        <w:pStyle w:val="Akapitzlist"/>
        <w:shd w:val="clear" w:color="auto" w:fill="FFFFFF"/>
        <w:spacing w:line="360" w:lineRule="auto"/>
        <w:ind w:left="426" w:right="6"/>
        <w:jc w:val="both"/>
        <w:rPr>
          <w:rFonts w:asciiTheme="minorHAnsi" w:hAnsiTheme="minorHAnsi" w:cstheme="minorHAnsi"/>
          <w:sz w:val="22"/>
          <w:szCs w:val="22"/>
        </w:rPr>
      </w:pPr>
      <w:r w:rsidRPr="00DA4DFB">
        <w:rPr>
          <w:rFonts w:asciiTheme="minorHAnsi" w:hAnsiTheme="minorHAnsi" w:cstheme="minorHAnsi"/>
          <w:sz w:val="22"/>
          <w:szCs w:val="22"/>
        </w:rPr>
        <w:t>…………………………………………………………………………………………………………………………………………………………………</w:t>
      </w:r>
      <w:r>
        <w:rPr>
          <w:rFonts w:asciiTheme="minorHAnsi" w:hAnsiTheme="minorHAnsi" w:cstheme="minorHAnsi"/>
          <w:sz w:val="22"/>
          <w:szCs w:val="22"/>
        </w:rPr>
        <w:t>………………………………………………………………………………………………………………………………</w:t>
      </w:r>
      <w:r w:rsidRPr="00DA4DFB">
        <w:rPr>
          <w:rFonts w:asciiTheme="minorHAnsi" w:hAnsiTheme="minorHAnsi" w:cstheme="minorHAnsi"/>
          <w:sz w:val="22"/>
          <w:szCs w:val="22"/>
        </w:rPr>
        <w:t>……………………………</w:t>
      </w:r>
    </w:p>
    <w:p w14:paraId="3E28AAF8" w14:textId="671E0D23" w:rsidR="00DA4DFB" w:rsidRPr="00DA4DFB" w:rsidRDefault="00DA4DFB" w:rsidP="00DA4DFB">
      <w:pPr>
        <w:pStyle w:val="Akapitzlist"/>
        <w:widowControl/>
        <w:numPr>
          <w:ilvl w:val="0"/>
          <w:numId w:val="10"/>
        </w:numPr>
        <w:shd w:val="clear" w:color="auto" w:fill="FFFFFF"/>
        <w:suppressAutoHyphens w:val="0"/>
        <w:autoSpaceDN/>
        <w:spacing w:line="360" w:lineRule="auto"/>
        <w:ind w:left="426" w:right="6"/>
        <w:contextualSpacing w:val="0"/>
        <w:jc w:val="both"/>
        <w:textAlignment w:val="auto"/>
        <w:rPr>
          <w:rFonts w:asciiTheme="minorHAnsi" w:hAnsiTheme="minorHAnsi" w:cstheme="minorHAnsi"/>
          <w:sz w:val="22"/>
          <w:szCs w:val="22"/>
        </w:rPr>
      </w:pPr>
      <w:r w:rsidRPr="00DA4DFB">
        <w:rPr>
          <w:rFonts w:asciiTheme="minorHAnsi" w:hAnsiTheme="minorHAnsi" w:cstheme="minorHAnsi"/>
          <w:sz w:val="22"/>
          <w:szCs w:val="22"/>
        </w:rPr>
        <w:t xml:space="preserve">zrealizuję roboty budowlane/usługi do realizacji których wymagane są zdolności techniczne </w:t>
      </w:r>
      <w:r>
        <w:rPr>
          <w:rFonts w:asciiTheme="minorHAnsi" w:hAnsiTheme="minorHAnsi" w:cstheme="minorHAnsi"/>
          <w:sz w:val="22"/>
          <w:szCs w:val="22"/>
        </w:rPr>
        <w:t xml:space="preserve">                              </w:t>
      </w:r>
      <w:r w:rsidRPr="00DA4DFB">
        <w:rPr>
          <w:rFonts w:asciiTheme="minorHAnsi" w:hAnsiTheme="minorHAnsi" w:cstheme="minorHAnsi"/>
          <w:sz w:val="22"/>
          <w:szCs w:val="22"/>
        </w:rPr>
        <w:t>lub zaw</w:t>
      </w:r>
      <w:r>
        <w:rPr>
          <w:rFonts w:asciiTheme="minorHAnsi" w:hAnsiTheme="minorHAnsi" w:cstheme="minorHAnsi"/>
          <w:sz w:val="22"/>
          <w:szCs w:val="22"/>
        </w:rPr>
        <w:t>o</w:t>
      </w:r>
      <w:r w:rsidRPr="00DA4DFB">
        <w:rPr>
          <w:rFonts w:asciiTheme="minorHAnsi" w:hAnsiTheme="minorHAnsi" w:cstheme="minorHAnsi"/>
          <w:sz w:val="22"/>
          <w:szCs w:val="22"/>
        </w:rPr>
        <w:t xml:space="preserve">dowe (wykształcenie, kwalifikacje zawodowe): </w:t>
      </w:r>
    </w:p>
    <w:p w14:paraId="3933B9F2" w14:textId="58754EF7" w:rsidR="00DA4DFB" w:rsidRDefault="00DA4DFB" w:rsidP="00DA4DFB">
      <w:pPr>
        <w:pStyle w:val="Akapitzlist"/>
        <w:shd w:val="clear" w:color="auto" w:fill="FFFFFF"/>
        <w:spacing w:line="360" w:lineRule="auto"/>
        <w:ind w:left="426" w:right="6"/>
        <w:jc w:val="both"/>
        <w:rPr>
          <w:szCs w:val="24"/>
        </w:rPr>
      </w:pPr>
      <w:r w:rsidRPr="00DA4DFB">
        <w:rPr>
          <w:rFonts w:asciiTheme="minorHAnsi" w:hAnsiTheme="minorHAnsi" w:cstheme="minorHAnsi"/>
          <w:sz w:val="22"/>
          <w:szCs w:val="22"/>
        </w:rPr>
        <w:t>…………………………………………………………………………………………………………………………………………………………………………</w:t>
      </w:r>
      <w:r>
        <w:rPr>
          <w:rFonts w:asciiTheme="minorHAnsi" w:hAnsiTheme="minorHAnsi" w:cstheme="minorHAnsi"/>
          <w:sz w:val="22"/>
          <w:szCs w:val="22"/>
        </w:rPr>
        <w:t>………………………………………………………………………………………………………………………………</w:t>
      </w:r>
      <w:r w:rsidRPr="00DA4DFB">
        <w:rPr>
          <w:rFonts w:asciiTheme="minorHAnsi" w:hAnsiTheme="minorHAnsi" w:cstheme="minorHAnsi"/>
          <w:sz w:val="22"/>
          <w:szCs w:val="22"/>
        </w:rPr>
        <w:t>……………………</w:t>
      </w:r>
    </w:p>
    <w:p w14:paraId="444D394C" w14:textId="77777777" w:rsidR="00DA4DFB" w:rsidRDefault="00DA4DFB" w:rsidP="00DA4DFB">
      <w:pPr>
        <w:pStyle w:val="Standard"/>
        <w:autoSpaceDE w:val="0"/>
        <w:jc w:val="right"/>
        <w:rPr>
          <w:rFonts w:ascii="Calibri" w:eastAsia="TimesNewRomanPS-BoldItalicMT" w:hAnsi="Calibri" w:cs="TimesNewRomanPS-BoldItalicMT"/>
          <w:b/>
          <w:bCs/>
          <w:i/>
          <w:iCs/>
          <w:color w:val="000000"/>
          <w:sz w:val="22"/>
          <w:szCs w:val="22"/>
        </w:rPr>
      </w:pPr>
    </w:p>
    <w:p w14:paraId="39181BC6" w14:textId="77777777" w:rsidR="00DA4DFB" w:rsidRDefault="00DA4DFB" w:rsidP="00DA4DFB">
      <w:pPr>
        <w:pStyle w:val="Standard"/>
        <w:autoSpaceDE w:val="0"/>
        <w:jc w:val="right"/>
        <w:rPr>
          <w:rFonts w:ascii="Calibri" w:eastAsia="TimesNewRomanPS-BoldItalicMT" w:hAnsi="Calibri" w:cs="TimesNewRomanPS-BoldItalicMT"/>
          <w:b/>
          <w:bCs/>
          <w:i/>
          <w:iCs/>
          <w:color w:val="000000"/>
          <w:sz w:val="22"/>
          <w:szCs w:val="22"/>
        </w:rPr>
      </w:pPr>
    </w:p>
    <w:p w14:paraId="0CAA6BC0" w14:textId="619C027B" w:rsidR="00DA4DFB" w:rsidRPr="00DA4DFB" w:rsidRDefault="00DA4DFB" w:rsidP="00DA4DFB">
      <w:pPr>
        <w:pStyle w:val="Standard"/>
        <w:autoSpaceDE w:val="0"/>
        <w:jc w:val="right"/>
        <w:rPr>
          <w:rFonts w:ascii="Calibri" w:eastAsia="TimesNewRomanPS-BoldItalicMT" w:hAnsi="Calibri" w:cs="TimesNewRomanPS-BoldItalicMT"/>
          <w:i/>
          <w:iCs/>
          <w:color w:val="000000"/>
          <w:sz w:val="22"/>
          <w:szCs w:val="22"/>
        </w:rPr>
      </w:pPr>
      <w:r w:rsidRPr="00DA4DFB">
        <w:rPr>
          <w:rFonts w:ascii="Calibri" w:eastAsia="TimesNewRomanPS-BoldItalicMT" w:hAnsi="Calibri" w:cs="TimesNewRomanPS-BoldItalicMT"/>
          <w:i/>
          <w:iCs/>
          <w:color w:val="000000"/>
          <w:sz w:val="22"/>
          <w:szCs w:val="22"/>
        </w:rPr>
        <w:t>…………………………………………………….</w:t>
      </w:r>
    </w:p>
    <w:p w14:paraId="00F46AD0" w14:textId="69858CB2" w:rsidR="00DA4DFB" w:rsidRPr="00722F6C" w:rsidRDefault="00DA4DFB" w:rsidP="00DA4DFB">
      <w:pPr>
        <w:pStyle w:val="Standard"/>
        <w:autoSpaceDE w:val="0"/>
        <w:jc w:val="center"/>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r w:rsidRPr="00722F6C">
        <w:rPr>
          <w:rFonts w:ascii="Calibri" w:eastAsia="TimesNewRomanPS-BoldItalicMT" w:hAnsi="Calibri" w:cs="TimesNewRomanPS-BoldItalicMT"/>
          <w:i/>
          <w:iCs/>
          <w:color w:val="000000"/>
          <w:sz w:val="22"/>
          <w:szCs w:val="22"/>
        </w:rPr>
        <w:t>/podpis/</w:t>
      </w:r>
    </w:p>
    <w:p w14:paraId="10714831" w14:textId="06EAE56A" w:rsidR="00DA4DFB" w:rsidRDefault="00DA4DFB" w:rsidP="00DA4DFB">
      <w:pPr>
        <w:pStyle w:val="Nagwek5"/>
        <w:rPr>
          <w:rFonts w:ascii="Calibri" w:hAnsi="Calibri" w:cs="Calibri"/>
          <w:szCs w:val="20"/>
        </w:rPr>
      </w:pPr>
    </w:p>
    <w:p w14:paraId="36834942" w14:textId="77777777" w:rsidR="00DA4DFB" w:rsidRPr="00DA4DFB" w:rsidRDefault="00DA4DFB" w:rsidP="00DA4DFB"/>
    <w:p w14:paraId="64EB3A05" w14:textId="77777777" w:rsidR="00DA4DFB" w:rsidRPr="00DA4DFB" w:rsidRDefault="00DA4DFB" w:rsidP="00DA4DFB">
      <w:pPr>
        <w:tabs>
          <w:tab w:val="left" w:pos="6126"/>
        </w:tabs>
        <w:ind w:left="851" w:right="-1" w:hanging="851"/>
        <w:jc w:val="both"/>
        <w:rPr>
          <w:rFonts w:asciiTheme="minorHAnsi" w:hAnsiTheme="minorHAnsi" w:cstheme="minorHAnsi"/>
          <w:color w:val="FF0000"/>
          <w:sz w:val="22"/>
          <w:szCs w:val="22"/>
          <w:u w:val="single"/>
        </w:rPr>
      </w:pPr>
      <w:r w:rsidRPr="00DA4DFB">
        <w:rPr>
          <w:rFonts w:asciiTheme="minorHAnsi" w:hAnsiTheme="minorHAnsi" w:cstheme="minorHAnsi"/>
          <w:b/>
          <w:bCs/>
          <w:i/>
          <w:color w:val="FF0000"/>
          <w:sz w:val="22"/>
          <w:szCs w:val="22"/>
          <w:u w:val="single"/>
        </w:rPr>
        <w:t xml:space="preserve">UWAGA: należy podpisać kwalifikowanym podpisem elektronicznym, podpisem zaufanym lub podpisem osobistym osoby uprawnionej do reprezentowania podmiotu udostępniającego zasoby. </w:t>
      </w:r>
    </w:p>
    <w:p w14:paraId="2FEC6711" w14:textId="1B3ABDE9"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3794591B" w14:textId="512B22E5"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7EE68CF8" w14:textId="6DBB07DE"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3B29C091" w14:textId="43738B30"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42AF9A50" w14:textId="65BFBBC9"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07940E3A" w14:textId="55F27261"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511ACCA1" w14:textId="77777777" w:rsidR="00DA4DFB" w:rsidRDefault="00DA4DFB" w:rsidP="00DA4DFB">
      <w:pPr>
        <w:pStyle w:val="Standard"/>
        <w:autoSpaceDE w:val="0"/>
        <w:jc w:val="right"/>
        <w:rPr>
          <w:rFonts w:ascii="Calibri" w:eastAsia="TimesNewRomanPS-BoldMT" w:hAnsi="Calibri" w:cs="TimesNewRomanPS-BoldMT"/>
          <w:b/>
          <w:bCs/>
          <w:color w:val="000000"/>
          <w:sz w:val="22"/>
          <w:szCs w:val="22"/>
        </w:rPr>
      </w:pPr>
    </w:p>
    <w:p w14:paraId="53464FC6" w14:textId="0BA62CEE" w:rsidR="00DA4DFB" w:rsidRPr="0012012C" w:rsidRDefault="00DA4DFB" w:rsidP="0012012C">
      <w:pPr>
        <w:pStyle w:val="Standard"/>
        <w:autoSpaceDE w:val="0"/>
        <w:rPr>
          <w:rFonts w:ascii="Calibri" w:eastAsia="TimesNewRomanPS-BoldItalicMT" w:hAnsi="Calibri" w:cs="TimesNewRomanPS-BoldItalicMT"/>
          <w:b/>
          <w:bCs/>
          <w:i/>
          <w:iCs/>
          <w:color w:val="000000"/>
          <w:sz w:val="22"/>
          <w:szCs w:val="22"/>
        </w:rPr>
      </w:pPr>
    </w:p>
    <w:sectPr w:rsidR="00DA4DFB" w:rsidRPr="0012012C">
      <w:footerReference w:type="default" r:id="rId16"/>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2534" w14:textId="77777777" w:rsidR="00911E57" w:rsidRDefault="00911E57">
      <w:r>
        <w:separator/>
      </w:r>
    </w:p>
  </w:endnote>
  <w:endnote w:type="continuationSeparator" w:id="0">
    <w:p w14:paraId="36105551" w14:textId="77777777" w:rsidR="00911E57" w:rsidRDefault="0091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BoldMT">
    <w:charset w:val="00"/>
    <w:family w:val="auto"/>
    <w:pitch w:val="default"/>
  </w:font>
  <w:font w:name="TimesNewRomanPS-BoldItalicMT">
    <w:charset w:val="00"/>
    <w:family w:val="script"/>
    <w:pitch w:val="default"/>
  </w:font>
  <w:font w:name="TimesNewRomanPSMT">
    <w:altName w:val="Times New Roman"/>
    <w:charset w:val="00"/>
    <w:family w:val="roman"/>
    <w:pitch w:val="default"/>
  </w:font>
  <w:font w:name="LiberationSerif-Italic">
    <w:charset w:val="00"/>
    <w:family w:val="roman"/>
    <w:pitch w:val="default"/>
  </w:font>
  <w:font w:name="TimesNewRomanPS-ItalicMT">
    <w:charset w:val="00"/>
    <w:family w:val="script"/>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638063"/>
      <w:docPartObj>
        <w:docPartGallery w:val="Page Numbers (Bottom of Page)"/>
        <w:docPartUnique/>
      </w:docPartObj>
    </w:sdtPr>
    <w:sdtEndPr>
      <w:rPr>
        <w:color w:val="7F7F7F" w:themeColor="background1" w:themeShade="7F"/>
        <w:spacing w:val="60"/>
      </w:rPr>
    </w:sdtEndPr>
    <w:sdtContent>
      <w:p w14:paraId="51EE6E4C" w14:textId="7A1F6C0A" w:rsidR="00CB2D17" w:rsidRDefault="00CB2D17">
        <w:pPr>
          <w:pStyle w:val="Stopka"/>
          <w:pBdr>
            <w:top w:val="single" w:sz="4" w:space="1" w:color="D9D9D9" w:themeColor="background1" w:themeShade="D9"/>
          </w:pBdr>
          <w:jc w:val="right"/>
        </w:pPr>
        <w:r w:rsidRPr="00CB2D17">
          <w:rPr>
            <w:sz w:val="20"/>
            <w:szCs w:val="18"/>
          </w:rPr>
          <w:fldChar w:fldCharType="begin"/>
        </w:r>
        <w:r w:rsidRPr="00CB2D17">
          <w:rPr>
            <w:sz w:val="20"/>
            <w:szCs w:val="18"/>
          </w:rPr>
          <w:instrText>PAGE   \* MERGEFORMAT</w:instrText>
        </w:r>
        <w:r w:rsidRPr="00CB2D17">
          <w:rPr>
            <w:sz w:val="20"/>
            <w:szCs w:val="18"/>
          </w:rPr>
          <w:fldChar w:fldCharType="separate"/>
        </w:r>
        <w:r w:rsidRPr="00CB2D17">
          <w:rPr>
            <w:sz w:val="20"/>
            <w:szCs w:val="18"/>
          </w:rPr>
          <w:t>2</w:t>
        </w:r>
        <w:r w:rsidRPr="00CB2D17">
          <w:rPr>
            <w:sz w:val="20"/>
            <w:szCs w:val="18"/>
          </w:rPr>
          <w:fldChar w:fldCharType="end"/>
        </w:r>
        <w:r w:rsidRPr="00CB2D17">
          <w:rPr>
            <w:sz w:val="20"/>
            <w:szCs w:val="18"/>
          </w:rPr>
          <w:t xml:space="preserve"> | </w:t>
        </w:r>
        <w:r w:rsidRPr="00CB2D17">
          <w:rPr>
            <w:color w:val="7F7F7F" w:themeColor="background1" w:themeShade="7F"/>
            <w:spacing w:val="60"/>
            <w:sz w:val="20"/>
            <w:szCs w:val="18"/>
          </w:rPr>
          <w:t>Strona</w:t>
        </w:r>
      </w:p>
    </w:sdtContent>
  </w:sdt>
  <w:p w14:paraId="346E0522" w14:textId="77777777" w:rsidR="00460B64" w:rsidRDefault="00911E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A0AB" w14:textId="77777777" w:rsidR="00911E57" w:rsidRDefault="00911E57">
      <w:r>
        <w:rPr>
          <w:color w:val="000000"/>
        </w:rPr>
        <w:separator/>
      </w:r>
    </w:p>
  </w:footnote>
  <w:footnote w:type="continuationSeparator" w:id="0">
    <w:p w14:paraId="0F3EDC4D" w14:textId="77777777" w:rsidR="00911E57" w:rsidRDefault="00911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DCB"/>
    <w:multiLevelType w:val="hybridMultilevel"/>
    <w:tmpl w:val="B66E1B7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3E4861"/>
    <w:multiLevelType w:val="multilevel"/>
    <w:tmpl w:val="DB98E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B6E43"/>
    <w:multiLevelType w:val="multilevel"/>
    <w:tmpl w:val="F59E4396"/>
    <w:lvl w:ilvl="0">
      <w:start w:val="1"/>
      <w:numFmt w:val="decimal"/>
      <w:lvlText w:val="%1."/>
      <w:lvlJc w:val="left"/>
      <w:pPr>
        <w:tabs>
          <w:tab w:val="num" w:pos="360"/>
        </w:tabs>
        <w:ind w:left="360" w:hanging="360"/>
      </w:pPr>
      <w:rPr>
        <w:rFonts w:hint="default"/>
      </w:rPr>
    </w:lvl>
    <w:lvl w:ilvl="1">
      <w:start w:val="1"/>
      <w:numFmt w:val="decimal"/>
      <w:isLgl/>
      <w:lvlText w:val="5.%2"/>
      <w:lvlJc w:val="left"/>
      <w:pPr>
        <w:tabs>
          <w:tab w:val="num" w:pos="710"/>
        </w:tabs>
        <w:ind w:left="710" w:hanging="390"/>
      </w:pPr>
      <w:rPr>
        <w:rFonts w:hint="default"/>
      </w:rPr>
    </w:lvl>
    <w:lvl w:ilvl="2">
      <w:start w:val="1"/>
      <w:numFmt w:val="decimal"/>
      <w:isLgl/>
      <w:lvlText w:val="%1.%2.%3"/>
      <w:lvlJc w:val="left"/>
      <w:pPr>
        <w:tabs>
          <w:tab w:val="num" w:pos="1360"/>
        </w:tabs>
        <w:ind w:left="136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360"/>
        </w:tabs>
        <w:ind w:left="2360" w:hanging="1080"/>
      </w:pPr>
      <w:rPr>
        <w:rFonts w:hint="default"/>
      </w:rPr>
    </w:lvl>
    <w:lvl w:ilvl="5">
      <w:start w:val="1"/>
      <w:numFmt w:val="decimal"/>
      <w:isLgl/>
      <w:lvlText w:val="%1.%2.%3.%4.%5.%6"/>
      <w:lvlJc w:val="left"/>
      <w:pPr>
        <w:tabs>
          <w:tab w:val="num" w:pos="2680"/>
        </w:tabs>
        <w:ind w:left="2680" w:hanging="1080"/>
      </w:pPr>
      <w:rPr>
        <w:rFonts w:hint="default"/>
      </w:rPr>
    </w:lvl>
    <w:lvl w:ilvl="6">
      <w:start w:val="1"/>
      <w:numFmt w:val="decimal"/>
      <w:isLgl/>
      <w:lvlText w:val="%1.%2.%3.%4.%5.%6.%7"/>
      <w:lvlJc w:val="left"/>
      <w:pPr>
        <w:tabs>
          <w:tab w:val="num" w:pos="3360"/>
        </w:tabs>
        <w:ind w:left="3360" w:hanging="1440"/>
      </w:pPr>
      <w:rPr>
        <w:rFonts w:hint="default"/>
      </w:rPr>
    </w:lvl>
    <w:lvl w:ilvl="7">
      <w:start w:val="1"/>
      <w:numFmt w:val="decimal"/>
      <w:isLgl/>
      <w:lvlText w:val="%1.%2.%3.%4.%5.%6.%7.%8"/>
      <w:lvlJc w:val="left"/>
      <w:pPr>
        <w:tabs>
          <w:tab w:val="num" w:pos="3680"/>
        </w:tabs>
        <w:ind w:left="3680" w:hanging="1440"/>
      </w:pPr>
      <w:rPr>
        <w:rFonts w:hint="default"/>
      </w:rPr>
    </w:lvl>
    <w:lvl w:ilvl="8">
      <w:start w:val="1"/>
      <w:numFmt w:val="decimal"/>
      <w:isLgl/>
      <w:lvlText w:val="%1.%2.%3.%4.%5.%6.%7.%8.%9"/>
      <w:lvlJc w:val="left"/>
      <w:pPr>
        <w:tabs>
          <w:tab w:val="num" w:pos="4360"/>
        </w:tabs>
        <w:ind w:left="4360" w:hanging="1800"/>
      </w:pPr>
      <w:rPr>
        <w:rFonts w:hint="default"/>
      </w:rPr>
    </w:lvl>
  </w:abstractNum>
  <w:abstractNum w:abstractNumId="3" w15:restartNumberingAfterBreak="0">
    <w:nsid w:val="1FB76801"/>
    <w:multiLevelType w:val="multilevel"/>
    <w:tmpl w:val="819A7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8321C"/>
    <w:multiLevelType w:val="hybridMultilevel"/>
    <w:tmpl w:val="4738BA5E"/>
    <w:lvl w:ilvl="0" w:tplc="C89EEDFE">
      <w:start w:val="1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CA5EFC"/>
    <w:multiLevelType w:val="multilevel"/>
    <w:tmpl w:val="B504E0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6" w15:restartNumberingAfterBreak="0">
    <w:nsid w:val="27274BA0"/>
    <w:multiLevelType w:val="multilevel"/>
    <w:tmpl w:val="1652C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FA60D1"/>
    <w:multiLevelType w:val="hybridMultilevel"/>
    <w:tmpl w:val="887A4C90"/>
    <w:lvl w:ilvl="0" w:tplc="BBF65126">
      <w:start w:val="2"/>
      <w:numFmt w:val="lowerLetter"/>
      <w:lvlText w:val="%1)"/>
      <w:lvlJc w:val="left"/>
      <w:pPr>
        <w:ind w:left="720" w:hanging="360"/>
      </w:pPr>
      <w:rPr>
        <w:rFonts w:asciiTheme="minorHAnsi" w:hAnsiTheme="minorHAnsi" w:cstheme="minorHAns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15831ED"/>
    <w:multiLevelType w:val="multilevel"/>
    <w:tmpl w:val="3A3671B0"/>
    <w:lvl w:ilvl="0">
      <w:start w:val="1"/>
      <w:numFmt w:val="lowerLetter"/>
      <w:suff w:val="nothing"/>
      <w:lvlText w:val="%1)"/>
      <w:lvlJc w:val="left"/>
      <w:pPr>
        <w:tabs>
          <w:tab w:val="num" w:pos="0"/>
        </w:tabs>
        <w:ind w:left="0" w:firstLine="0"/>
      </w:pPr>
    </w:lvl>
    <w:lvl w:ilvl="1">
      <w:start w:val="15"/>
      <w:numFmt w:val="bullet"/>
      <w:lvlText w:val="-"/>
      <w:lvlJc w:val="left"/>
      <w:pPr>
        <w:tabs>
          <w:tab w:val="num" w:pos="0"/>
        </w:tabs>
        <w:ind w:left="0" w:firstLine="0"/>
      </w:pPr>
      <w:rPr>
        <w:rFonts w:hint="default"/>
        <w:b w:val="0"/>
        <w:i w:val="0"/>
        <w:sz w:val="24"/>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9" w15:restartNumberingAfterBreak="0">
    <w:nsid w:val="34462BA1"/>
    <w:multiLevelType w:val="hybridMultilevel"/>
    <w:tmpl w:val="C3DEAFA4"/>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3C3E21"/>
    <w:multiLevelType w:val="multilevel"/>
    <w:tmpl w:val="6EFC38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A67BB1"/>
    <w:multiLevelType w:val="multilevel"/>
    <w:tmpl w:val="DB06134E"/>
    <w:lvl w:ilvl="0">
      <w:start w:val="1"/>
      <w:numFmt w:val="lowerLetter"/>
      <w:lvlText w:val="%1)"/>
      <w:lvlJc w:val="left"/>
      <w:pPr>
        <w:tabs>
          <w:tab w:val="num" w:pos="720"/>
        </w:tabs>
        <w:ind w:left="720" w:hanging="360"/>
      </w:pPr>
      <w:rPr>
        <w:rFonts w:hint="default"/>
      </w:rPr>
    </w:lvl>
    <w:lvl w:ilvl="1">
      <w:start w:val="17"/>
      <w:numFmt w:val="decimal"/>
      <w:lvlText w:val="%2."/>
      <w:lvlJc w:val="left"/>
      <w:pPr>
        <w:tabs>
          <w:tab w:val="num" w:pos="6031"/>
        </w:tabs>
        <w:ind w:left="6031"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4D3127D"/>
    <w:multiLevelType w:val="hybridMultilevel"/>
    <w:tmpl w:val="1CFC36E6"/>
    <w:lvl w:ilvl="0" w:tplc="04150011">
      <w:start w:val="1"/>
      <w:numFmt w:val="decimal"/>
      <w:lvlText w:val="%1)"/>
      <w:lvlJc w:val="left"/>
      <w:pPr>
        <w:tabs>
          <w:tab w:val="num" w:pos="720"/>
        </w:tabs>
        <w:ind w:left="720" w:hanging="360"/>
      </w:pPr>
    </w:lvl>
    <w:lvl w:ilvl="1" w:tplc="DF1CE7EC">
      <w:start w:val="1"/>
      <w:numFmt w:val="decimal"/>
      <w:lvlText w:val="%2."/>
      <w:lvlJc w:val="left"/>
      <w:pPr>
        <w:ind w:left="1440" w:hanging="360"/>
      </w:pPr>
    </w:lvl>
    <w:lvl w:ilvl="2" w:tplc="9D1A73CA">
      <w:start w:val="1"/>
      <w:numFmt w:val="lowerLetter"/>
      <w:lvlText w:val="%3)"/>
      <w:lvlJc w:val="left"/>
      <w:pPr>
        <w:ind w:left="2340" w:hanging="360"/>
      </w:pPr>
      <w:rPr>
        <w:rFonts w:cs="Calibri"/>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537F71C5"/>
    <w:multiLevelType w:val="hybridMultilevel"/>
    <w:tmpl w:val="5ECE9488"/>
    <w:lvl w:ilvl="0" w:tplc="2AAED322">
      <w:start w:val="1"/>
      <w:numFmt w:val="decimal"/>
      <w:lvlText w:val="%1)"/>
      <w:lvlJc w:val="left"/>
      <w:pPr>
        <w:ind w:left="644" w:hanging="360"/>
      </w:pPr>
      <w:rPr>
        <w:rFonts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EDF6174"/>
    <w:multiLevelType w:val="multilevel"/>
    <w:tmpl w:val="B50E5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7C40D3"/>
    <w:multiLevelType w:val="hybridMultilevel"/>
    <w:tmpl w:val="757EFA12"/>
    <w:lvl w:ilvl="0" w:tplc="0F4637E4">
      <w:start w:val="1"/>
      <w:numFmt w:val="lowerLetter"/>
      <w:lvlText w:val="%1)"/>
      <w:lvlJc w:val="left"/>
      <w:pPr>
        <w:ind w:left="786" w:hanging="36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6E5743B4"/>
    <w:multiLevelType w:val="singleLevel"/>
    <w:tmpl w:val="04150017"/>
    <w:lvl w:ilvl="0">
      <w:start w:val="1"/>
      <w:numFmt w:val="lowerLetter"/>
      <w:lvlText w:val="%1)"/>
      <w:lvlJc w:val="left"/>
      <w:pPr>
        <w:ind w:left="720" w:hanging="360"/>
      </w:pPr>
      <w:rPr>
        <w:rFonts w:hint="default"/>
      </w:rPr>
    </w:lvl>
  </w:abstractNum>
  <w:abstractNum w:abstractNumId="17" w15:restartNumberingAfterBreak="0">
    <w:nsid w:val="709C6A6E"/>
    <w:multiLevelType w:val="hybridMultilevel"/>
    <w:tmpl w:val="41FCB84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4"/>
  </w:num>
  <w:num w:numId="2">
    <w:abstractNumId w:val="1"/>
  </w:num>
  <w:num w:numId="3">
    <w:abstractNumId w:val="3"/>
  </w:num>
  <w:num w:numId="4">
    <w:abstractNumId w:val="2"/>
  </w:num>
  <w:num w:numId="5">
    <w:abstractNumId w:val="13"/>
  </w:num>
  <w:num w:numId="6">
    <w:abstractNumId w:val="5"/>
  </w:num>
  <w:num w:numId="7">
    <w:abstractNumId w:val="8"/>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17"/>
  </w:num>
  <w:num w:numId="14">
    <w:abstractNumId w:val="15"/>
  </w:num>
  <w:num w:numId="15">
    <w:abstractNumId w:val="6"/>
  </w:num>
  <w:num w:numId="16">
    <w:abstractNumId w:val="10"/>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BFE"/>
    <w:rsid w:val="000115A2"/>
    <w:rsid w:val="00014DEF"/>
    <w:rsid w:val="00016DBF"/>
    <w:rsid w:val="000462DA"/>
    <w:rsid w:val="000602F2"/>
    <w:rsid w:val="00085DC9"/>
    <w:rsid w:val="0009499C"/>
    <w:rsid w:val="000A3C93"/>
    <w:rsid w:val="000D74ED"/>
    <w:rsid w:val="000D7836"/>
    <w:rsid w:val="0012012C"/>
    <w:rsid w:val="001273C8"/>
    <w:rsid w:val="001341A2"/>
    <w:rsid w:val="00166EF7"/>
    <w:rsid w:val="001867E9"/>
    <w:rsid w:val="00192B57"/>
    <w:rsid w:val="001E463F"/>
    <w:rsid w:val="00206302"/>
    <w:rsid w:val="0021012B"/>
    <w:rsid w:val="00241376"/>
    <w:rsid w:val="00273FCA"/>
    <w:rsid w:val="00282EC1"/>
    <w:rsid w:val="00284FA3"/>
    <w:rsid w:val="0029722A"/>
    <w:rsid w:val="002A24CD"/>
    <w:rsid w:val="002B6F3F"/>
    <w:rsid w:val="002D37CF"/>
    <w:rsid w:val="002E2697"/>
    <w:rsid w:val="002F6758"/>
    <w:rsid w:val="00302651"/>
    <w:rsid w:val="00325C61"/>
    <w:rsid w:val="00357595"/>
    <w:rsid w:val="0036286D"/>
    <w:rsid w:val="003B25DA"/>
    <w:rsid w:val="003B3673"/>
    <w:rsid w:val="003D3E61"/>
    <w:rsid w:val="00406EDA"/>
    <w:rsid w:val="00417BFE"/>
    <w:rsid w:val="00425360"/>
    <w:rsid w:val="00440F9B"/>
    <w:rsid w:val="00455EF5"/>
    <w:rsid w:val="0045662E"/>
    <w:rsid w:val="0045794D"/>
    <w:rsid w:val="0047060A"/>
    <w:rsid w:val="00472555"/>
    <w:rsid w:val="004C7A6D"/>
    <w:rsid w:val="004D6B2A"/>
    <w:rsid w:val="00503E26"/>
    <w:rsid w:val="0051189B"/>
    <w:rsid w:val="00524EEB"/>
    <w:rsid w:val="00542FF8"/>
    <w:rsid w:val="00557157"/>
    <w:rsid w:val="0056264A"/>
    <w:rsid w:val="00596F00"/>
    <w:rsid w:val="005A7FA3"/>
    <w:rsid w:val="005B562A"/>
    <w:rsid w:val="005D525F"/>
    <w:rsid w:val="00655392"/>
    <w:rsid w:val="006A74E0"/>
    <w:rsid w:val="006B59CE"/>
    <w:rsid w:val="006C09A5"/>
    <w:rsid w:val="006C6F51"/>
    <w:rsid w:val="0070430E"/>
    <w:rsid w:val="00722F6C"/>
    <w:rsid w:val="0072487D"/>
    <w:rsid w:val="00736B48"/>
    <w:rsid w:val="00774F4D"/>
    <w:rsid w:val="007908AF"/>
    <w:rsid w:val="007A52A9"/>
    <w:rsid w:val="0081333F"/>
    <w:rsid w:val="008364A1"/>
    <w:rsid w:val="00845F11"/>
    <w:rsid w:val="0087103A"/>
    <w:rsid w:val="00876E64"/>
    <w:rsid w:val="00884EAB"/>
    <w:rsid w:val="008D4728"/>
    <w:rsid w:val="008F3E6A"/>
    <w:rsid w:val="00906549"/>
    <w:rsid w:val="00911E57"/>
    <w:rsid w:val="00914843"/>
    <w:rsid w:val="0091626B"/>
    <w:rsid w:val="009354C9"/>
    <w:rsid w:val="009922BA"/>
    <w:rsid w:val="0099252F"/>
    <w:rsid w:val="009B2392"/>
    <w:rsid w:val="009C4F84"/>
    <w:rsid w:val="009E042F"/>
    <w:rsid w:val="00A45171"/>
    <w:rsid w:val="00A57162"/>
    <w:rsid w:val="00A57BA3"/>
    <w:rsid w:val="00A76036"/>
    <w:rsid w:val="00A81183"/>
    <w:rsid w:val="00A857E3"/>
    <w:rsid w:val="00A94A89"/>
    <w:rsid w:val="00AA2FFA"/>
    <w:rsid w:val="00AB7088"/>
    <w:rsid w:val="00AD2099"/>
    <w:rsid w:val="00AD38EA"/>
    <w:rsid w:val="00AE6511"/>
    <w:rsid w:val="00AE689D"/>
    <w:rsid w:val="00AF3339"/>
    <w:rsid w:val="00B12C5E"/>
    <w:rsid w:val="00B45E40"/>
    <w:rsid w:val="00B54835"/>
    <w:rsid w:val="00B5771E"/>
    <w:rsid w:val="00B8476D"/>
    <w:rsid w:val="00BA4690"/>
    <w:rsid w:val="00BD2189"/>
    <w:rsid w:val="00C10F9B"/>
    <w:rsid w:val="00C14CDB"/>
    <w:rsid w:val="00C4679D"/>
    <w:rsid w:val="00C62193"/>
    <w:rsid w:val="00C62622"/>
    <w:rsid w:val="00C75943"/>
    <w:rsid w:val="00C87997"/>
    <w:rsid w:val="00C97AFB"/>
    <w:rsid w:val="00CA1A57"/>
    <w:rsid w:val="00CA6062"/>
    <w:rsid w:val="00CB2D17"/>
    <w:rsid w:val="00CF1D50"/>
    <w:rsid w:val="00D16169"/>
    <w:rsid w:val="00D3649D"/>
    <w:rsid w:val="00D42302"/>
    <w:rsid w:val="00D51627"/>
    <w:rsid w:val="00D65FF7"/>
    <w:rsid w:val="00D81064"/>
    <w:rsid w:val="00D979E2"/>
    <w:rsid w:val="00DA4DFB"/>
    <w:rsid w:val="00DC1BFE"/>
    <w:rsid w:val="00E076A8"/>
    <w:rsid w:val="00E174E2"/>
    <w:rsid w:val="00E4056A"/>
    <w:rsid w:val="00E82139"/>
    <w:rsid w:val="00EB6E7C"/>
    <w:rsid w:val="00EF660C"/>
    <w:rsid w:val="00F003C1"/>
    <w:rsid w:val="00F03A6A"/>
    <w:rsid w:val="00F10257"/>
    <w:rsid w:val="00F16ED1"/>
    <w:rsid w:val="00F308D8"/>
    <w:rsid w:val="00F312D0"/>
    <w:rsid w:val="00F404EA"/>
    <w:rsid w:val="00F64D2B"/>
    <w:rsid w:val="00F76467"/>
    <w:rsid w:val="00FB0DE4"/>
    <w:rsid w:val="00FC4D65"/>
    <w:rsid w:val="00FF5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93C56"/>
  <w15:docId w15:val="{10AA8435-FDB5-4AFF-8935-7672E36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C97AFB"/>
    <w:pPr>
      <w:keepNext/>
      <w:widowControl/>
      <w:suppressAutoHyphens w:val="0"/>
      <w:autoSpaceDN/>
      <w:jc w:val="center"/>
      <w:textAlignment w:val="auto"/>
      <w:outlineLvl w:val="0"/>
    </w:pPr>
    <w:rPr>
      <w:rFonts w:eastAsia="Times New Roman" w:cs="Times New Roman"/>
      <w:b/>
      <w:kern w:val="0"/>
      <w:sz w:val="28"/>
      <w:szCs w:val="20"/>
      <w:lang w:eastAsia="pl-PL" w:bidi="ar-SA"/>
    </w:rPr>
  </w:style>
  <w:style w:type="paragraph" w:styleId="Nagwek3">
    <w:name w:val="heading 3"/>
    <w:basedOn w:val="Normalny"/>
    <w:next w:val="Normalny"/>
    <w:link w:val="Nagwek3Znak"/>
    <w:qFormat/>
    <w:rsid w:val="00C97AFB"/>
    <w:pPr>
      <w:keepNext/>
      <w:widowControl/>
      <w:suppressAutoHyphens w:val="0"/>
      <w:autoSpaceDN/>
      <w:textAlignment w:val="auto"/>
      <w:outlineLvl w:val="2"/>
    </w:pPr>
    <w:rPr>
      <w:rFonts w:eastAsia="Times New Roman" w:cs="Times New Roman"/>
      <w:b/>
      <w:color w:val="000000"/>
      <w:kern w:val="0"/>
      <w:sz w:val="28"/>
      <w:szCs w:val="20"/>
      <w:lang w:eastAsia="pl-PL" w:bidi="ar-SA"/>
    </w:rPr>
  </w:style>
  <w:style w:type="paragraph" w:styleId="Nagwek5">
    <w:name w:val="heading 5"/>
    <w:basedOn w:val="Normalny"/>
    <w:next w:val="Normalny"/>
    <w:link w:val="Nagwek5Znak"/>
    <w:uiPriority w:val="9"/>
    <w:semiHidden/>
    <w:unhideWhenUsed/>
    <w:qFormat/>
    <w:rsid w:val="00DA4DFB"/>
    <w:pPr>
      <w:keepNext/>
      <w:keepLines/>
      <w:spacing w:before="40"/>
      <w:outlineLvl w:val="4"/>
    </w:pPr>
    <w:rPr>
      <w:rFonts w:asciiTheme="majorHAnsi" w:eastAsiaTheme="majorEastAsia" w:hAnsiTheme="majorHAnsi"/>
      <w:color w:val="2F5496" w:themeColor="accent1" w:themeShade="B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character" w:styleId="Hipercze">
    <w:name w:val="Hyperlink"/>
    <w:basedOn w:val="Domylnaczcionkaakapitu"/>
    <w:rPr>
      <w:color w:val="0000FF"/>
      <w:u w:val="single"/>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 w:type="paragraph" w:styleId="Stopka">
    <w:name w:val="footer"/>
    <w:basedOn w:val="Normalny"/>
    <w:uiPriority w:val="99"/>
    <w:pPr>
      <w:tabs>
        <w:tab w:val="center" w:pos="4536"/>
        <w:tab w:val="right" w:pos="9072"/>
      </w:tabs>
    </w:pPr>
    <w:rPr>
      <w:szCs w:val="21"/>
    </w:rPr>
  </w:style>
  <w:style w:type="character" w:customStyle="1" w:styleId="StopkaZnak">
    <w:name w:val="Stopka Znak"/>
    <w:basedOn w:val="Domylnaczcionkaakapitu"/>
    <w:uiPriority w:val="99"/>
    <w:rPr>
      <w:szCs w:val="21"/>
    </w:rPr>
  </w:style>
  <w:style w:type="character" w:styleId="Nierozpoznanawzmianka">
    <w:name w:val="Unresolved Mention"/>
    <w:basedOn w:val="Domylnaczcionkaakapitu"/>
    <w:rPr>
      <w:color w:val="605E5C"/>
      <w:shd w:val="clear" w:color="auto" w:fill="E1DFDD"/>
    </w:rPr>
  </w:style>
  <w:style w:type="paragraph" w:styleId="Tekstpodstawowywcity">
    <w:name w:val="Body Text Indent"/>
    <w:basedOn w:val="Normalny"/>
    <w:link w:val="TekstpodstawowywcityZnak"/>
    <w:rsid w:val="0099252F"/>
    <w:pPr>
      <w:widowControl/>
      <w:suppressAutoHyphens w:val="0"/>
      <w:autoSpaceDN/>
      <w:ind w:left="284" w:hanging="284"/>
      <w:textAlignment w:val="auto"/>
    </w:pPr>
    <w:rPr>
      <w:rFonts w:eastAsia="Times New Roman" w:cs="Times New Roman"/>
      <w:kern w:val="0"/>
      <w:szCs w:val="20"/>
      <w:lang w:eastAsia="pl-PL" w:bidi="ar-SA"/>
    </w:rPr>
  </w:style>
  <w:style w:type="character" w:customStyle="1" w:styleId="TekstpodstawowywcityZnak">
    <w:name w:val="Tekst podstawowy wcięty Znak"/>
    <w:basedOn w:val="Domylnaczcionkaakapitu"/>
    <w:link w:val="Tekstpodstawowywcity"/>
    <w:rsid w:val="0099252F"/>
    <w:rPr>
      <w:rFonts w:eastAsia="Times New Roman" w:cs="Times New Roman"/>
      <w:kern w:val="0"/>
      <w:szCs w:val="20"/>
      <w:lang w:eastAsia="pl-PL" w:bidi="ar-SA"/>
    </w:rPr>
  </w:style>
  <w:style w:type="character" w:styleId="Odwoaniedokomentarza">
    <w:name w:val="annotation reference"/>
    <w:basedOn w:val="Domylnaczcionkaakapitu"/>
    <w:uiPriority w:val="99"/>
    <w:semiHidden/>
    <w:unhideWhenUsed/>
    <w:rsid w:val="00440F9B"/>
    <w:rPr>
      <w:sz w:val="16"/>
      <w:szCs w:val="16"/>
    </w:rPr>
  </w:style>
  <w:style w:type="paragraph" w:styleId="Tekstkomentarza">
    <w:name w:val="annotation text"/>
    <w:basedOn w:val="Normalny"/>
    <w:link w:val="TekstkomentarzaZnak"/>
    <w:uiPriority w:val="99"/>
    <w:semiHidden/>
    <w:unhideWhenUsed/>
    <w:rsid w:val="00440F9B"/>
    <w:rPr>
      <w:sz w:val="20"/>
      <w:szCs w:val="18"/>
    </w:rPr>
  </w:style>
  <w:style w:type="character" w:customStyle="1" w:styleId="TekstkomentarzaZnak">
    <w:name w:val="Tekst komentarza Znak"/>
    <w:basedOn w:val="Domylnaczcionkaakapitu"/>
    <w:link w:val="Tekstkomentarza"/>
    <w:uiPriority w:val="99"/>
    <w:semiHidden/>
    <w:rsid w:val="00440F9B"/>
    <w:rPr>
      <w:sz w:val="20"/>
      <w:szCs w:val="18"/>
    </w:rPr>
  </w:style>
  <w:style w:type="paragraph" w:styleId="Tematkomentarza">
    <w:name w:val="annotation subject"/>
    <w:basedOn w:val="Tekstkomentarza"/>
    <w:next w:val="Tekstkomentarza"/>
    <w:link w:val="TematkomentarzaZnak"/>
    <w:uiPriority w:val="99"/>
    <w:semiHidden/>
    <w:unhideWhenUsed/>
    <w:rsid w:val="00440F9B"/>
    <w:rPr>
      <w:b/>
      <w:bCs/>
    </w:rPr>
  </w:style>
  <w:style w:type="character" w:customStyle="1" w:styleId="TematkomentarzaZnak">
    <w:name w:val="Temat komentarza Znak"/>
    <w:basedOn w:val="TekstkomentarzaZnak"/>
    <w:link w:val="Tematkomentarza"/>
    <w:uiPriority w:val="99"/>
    <w:semiHidden/>
    <w:rsid w:val="00440F9B"/>
    <w:rPr>
      <w:b/>
      <w:bCs/>
      <w:sz w:val="20"/>
      <w:szCs w:val="18"/>
    </w:rPr>
  </w:style>
  <w:style w:type="paragraph" w:styleId="Akapitzlist">
    <w:name w:val="List Paragraph"/>
    <w:basedOn w:val="Normalny"/>
    <w:link w:val="AkapitzlistZnak"/>
    <w:uiPriority w:val="34"/>
    <w:qFormat/>
    <w:rsid w:val="00425360"/>
    <w:pPr>
      <w:ind w:left="720"/>
      <w:contextualSpacing/>
    </w:pPr>
    <w:rPr>
      <w:szCs w:val="21"/>
    </w:rPr>
  </w:style>
  <w:style w:type="character" w:customStyle="1" w:styleId="Nagwek1Znak">
    <w:name w:val="Nagłówek 1 Znak"/>
    <w:basedOn w:val="Domylnaczcionkaakapitu"/>
    <w:link w:val="Nagwek1"/>
    <w:rsid w:val="00C97AFB"/>
    <w:rPr>
      <w:rFonts w:eastAsia="Times New Roman" w:cs="Times New Roman"/>
      <w:b/>
      <w:kern w:val="0"/>
      <w:sz w:val="28"/>
      <w:szCs w:val="20"/>
      <w:lang w:eastAsia="pl-PL" w:bidi="ar-SA"/>
    </w:rPr>
  </w:style>
  <w:style w:type="character" w:customStyle="1" w:styleId="Nagwek3Znak">
    <w:name w:val="Nagłówek 3 Znak"/>
    <w:basedOn w:val="Domylnaczcionkaakapitu"/>
    <w:link w:val="Nagwek3"/>
    <w:rsid w:val="00C97AFB"/>
    <w:rPr>
      <w:rFonts w:eastAsia="Times New Roman" w:cs="Times New Roman"/>
      <w:b/>
      <w:color w:val="000000"/>
      <w:kern w:val="0"/>
      <w:sz w:val="28"/>
      <w:szCs w:val="20"/>
      <w:lang w:eastAsia="pl-PL" w:bidi="ar-SA"/>
    </w:rPr>
  </w:style>
  <w:style w:type="paragraph" w:customStyle="1" w:styleId="Styl1">
    <w:name w:val="Styl1"/>
    <w:basedOn w:val="Normalny"/>
    <w:rsid w:val="00C97AFB"/>
    <w:pPr>
      <w:suppressAutoHyphens w:val="0"/>
      <w:autoSpaceDN/>
      <w:spacing w:before="240"/>
      <w:jc w:val="both"/>
      <w:textAlignment w:val="auto"/>
    </w:pPr>
    <w:rPr>
      <w:rFonts w:ascii="Arial" w:eastAsia="Times New Roman" w:hAnsi="Arial" w:cs="Times New Roman"/>
      <w:kern w:val="0"/>
      <w:szCs w:val="20"/>
      <w:lang w:eastAsia="pl-PL" w:bidi="ar-SA"/>
    </w:rPr>
  </w:style>
  <w:style w:type="paragraph" w:customStyle="1" w:styleId="Tekstpodstawowy21">
    <w:name w:val="Tekst podstawowy 21"/>
    <w:basedOn w:val="Normalny"/>
    <w:rsid w:val="00C97AFB"/>
    <w:pPr>
      <w:widowControl/>
      <w:suppressAutoHyphens w:val="0"/>
      <w:autoSpaceDN/>
      <w:spacing w:line="360" w:lineRule="atLeast"/>
      <w:jc w:val="both"/>
      <w:textAlignment w:val="auto"/>
    </w:pPr>
    <w:rPr>
      <w:rFonts w:ascii="Arial" w:eastAsia="Times New Roman" w:hAnsi="Arial" w:cs="Times New Roman"/>
      <w:b/>
      <w:i/>
      <w:kern w:val="0"/>
      <w:szCs w:val="20"/>
      <w:lang w:eastAsia="pl-PL" w:bidi="ar-SA"/>
    </w:rPr>
  </w:style>
  <w:style w:type="character" w:customStyle="1" w:styleId="Nagwek5Znak">
    <w:name w:val="Nagłówek 5 Znak"/>
    <w:basedOn w:val="Domylnaczcionkaakapitu"/>
    <w:link w:val="Nagwek5"/>
    <w:uiPriority w:val="9"/>
    <w:semiHidden/>
    <w:rsid w:val="00DA4DFB"/>
    <w:rPr>
      <w:rFonts w:asciiTheme="majorHAnsi" w:eastAsiaTheme="majorEastAsia" w:hAnsiTheme="majorHAnsi"/>
      <w:color w:val="2F5496" w:themeColor="accent1" w:themeShade="BF"/>
      <w:szCs w:val="21"/>
    </w:rPr>
  </w:style>
  <w:style w:type="paragraph" w:customStyle="1" w:styleId="Nagwek30">
    <w:name w:val="Nagłówek3"/>
    <w:basedOn w:val="Normalny"/>
    <w:next w:val="Tekstpodstawowy"/>
    <w:rsid w:val="00DA4DFB"/>
    <w:pPr>
      <w:keepNext/>
      <w:widowControl/>
      <w:autoSpaceDN/>
      <w:spacing w:before="240" w:after="120"/>
      <w:textAlignment w:val="auto"/>
    </w:pPr>
    <w:rPr>
      <w:rFonts w:ascii="Arial" w:eastAsia="Lucida Sans Unicode" w:hAnsi="Arial" w:cs="Tahoma"/>
      <w:kern w:val="0"/>
      <w:sz w:val="28"/>
      <w:szCs w:val="28"/>
      <w:lang w:eastAsia="ar-SA" w:bidi="ar-SA"/>
    </w:rPr>
  </w:style>
  <w:style w:type="paragraph" w:styleId="Bezodstpw">
    <w:name w:val="No Spacing"/>
    <w:qFormat/>
    <w:rsid w:val="00DA4DFB"/>
    <w:pPr>
      <w:widowControl/>
      <w:autoSpaceDN/>
      <w:textAlignment w:val="auto"/>
    </w:pPr>
    <w:rPr>
      <w:rFonts w:ascii="Calibri" w:eastAsia="Calibri" w:hAnsi="Calibri" w:cs="Times New Roman"/>
      <w:kern w:val="0"/>
      <w:sz w:val="22"/>
      <w:szCs w:val="22"/>
      <w:lang w:eastAsia="en-US" w:bidi="ar-SA"/>
    </w:rPr>
  </w:style>
  <w:style w:type="paragraph" w:styleId="Tekstpodstawowy">
    <w:name w:val="Body Text"/>
    <w:basedOn w:val="Normalny"/>
    <w:link w:val="TekstpodstawowyZnak"/>
    <w:uiPriority w:val="99"/>
    <w:semiHidden/>
    <w:unhideWhenUsed/>
    <w:rsid w:val="00DA4DFB"/>
    <w:pPr>
      <w:spacing w:after="120"/>
    </w:pPr>
    <w:rPr>
      <w:szCs w:val="21"/>
    </w:rPr>
  </w:style>
  <w:style w:type="character" w:customStyle="1" w:styleId="TekstpodstawowyZnak">
    <w:name w:val="Tekst podstawowy Znak"/>
    <w:basedOn w:val="Domylnaczcionkaakapitu"/>
    <w:link w:val="Tekstpodstawowy"/>
    <w:uiPriority w:val="99"/>
    <w:semiHidden/>
    <w:rsid w:val="00DA4DFB"/>
    <w:rPr>
      <w:szCs w:val="21"/>
    </w:rPr>
  </w:style>
  <w:style w:type="character" w:customStyle="1" w:styleId="AkapitzlistZnak">
    <w:name w:val="Akapit z listą Znak"/>
    <w:link w:val="Akapitzlist"/>
    <w:uiPriority w:val="34"/>
    <w:locked/>
    <w:rsid w:val="00DA4DFB"/>
    <w:rPr>
      <w:szCs w:val="21"/>
    </w:rPr>
  </w:style>
  <w:style w:type="paragraph" w:styleId="Tekstpodstawowy2">
    <w:name w:val="Body Text 2"/>
    <w:basedOn w:val="Normalny"/>
    <w:link w:val="Tekstpodstawowy2Znak"/>
    <w:uiPriority w:val="99"/>
    <w:semiHidden/>
    <w:unhideWhenUsed/>
    <w:rsid w:val="00472555"/>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472555"/>
    <w:rPr>
      <w:szCs w:val="21"/>
    </w:rPr>
  </w:style>
  <w:style w:type="character" w:customStyle="1" w:styleId="DeltaViewInsertion">
    <w:name w:val="DeltaView Insertion"/>
    <w:rsid w:val="00472555"/>
    <w:rPr>
      <w:b/>
      <w:i/>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4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mina@warlubie.pl" TargetMode="External"/><Relationship Id="rId13" Type="http://schemas.openxmlformats.org/officeDocument/2006/relationships/hyperlink" Target="https://miniportal.uzp.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mina@warlubie.pl" TargetMode="External"/><Relationship Id="rId12" Type="http://schemas.openxmlformats.org/officeDocument/2006/relationships/hyperlink" Target="https://miniportal.uz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gov/podpisz-dokument-elektronicznie-wykorzystaj-podpis-zaufany" TargetMode="External"/><Relationship Id="rId5" Type="http://schemas.openxmlformats.org/officeDocument/2006/relationships/footnotes" Target="footnotes.xml"/><Relationship Id="rId15" Type="http://schemas.openxmlformats.org/officeDocument/2006/relationships/hyperlink" Target="mailto:inspektor@cbi24.pl" TargetMode="External"/><Relationship Id="rId10" Type="http://schemas.openxmlformats.org/officeDocument/2006/relationships/hyperlink" Target="https://miniportal.uzp.gov.pl/" TargetMode="External"/><Relationship Id="rId4" Type="http://schemas.openxmlformats.org/officeDocument/2006/relationships/webSettings" Target="webSettings.xml"/><Relationship Id="rId9" Type="http://schemas.openxmlformats.org/officeDocument/2006/relationships/hyperlink" Target="mailto:gmina@warlubie.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6797</TotalTime>
  <Pages>45</Pages>
  <Words>23119</Words>
  <Characters>138718</Characters>
  <Application>Microsoft Office Word</Application>
  <DocSecurity>0</DocSecurity>
  <Lines>1155</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cllio</dc:creator>
  <cp:lastModifiedBy>komp</cp:lastModifiedBy>
  <cp:revision>63</cp:revision>
  <dcterms:created xsi:type="dcterms:W3CDTF">2021-06-23T17:02:00Z</dcterms:created>
  <dcterms:modified xsi:type="dcterms:W3CDTF">2021-08-09T19:32:00Z</dcterms:modified>
</cp:coreProperties>
</file>